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Губернатора Томской области от 17.01.2018 N 5-р</w:t>
              <w:br/>
              <w:t xml:space="preserve">(ред. от 06.06.2022)</w:t>
              <w:br/>
              <w:t xml:space="preserve">"О представителях Администрации Томской области в областной трехсторонней комиссии по регулированию социально-трудовых отношений"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26.09.2023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ГУБЕРНАТОР ТОМСКОЙ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17 января 2018 г. N 5-р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ПРЕДСТАВИТЕЛЯХ АДМИНИСТРАЦИИ ТОМСКОЙ ОБЛАСТИ</w:t>
      </w:r>
    </w:p>
    <w:p>
      <w:pPr>
        <w:pStyle w:val="2"/>
        <w:jc w:val="center"/>
      </w:pPr>
      <w:r>
        <w:rPr>
          <w:sz w:val="20"/>
        </w:rPr>
        <w:t xml:space="preserve">В ОБЛАСТНОЙ ТРЕХСТОРОННЕЙ КОМИССИИ ПО РЕГУЛИРОВАНИЮ</w:t>
      </w:r>
    </w:p>
    <w:p>
      <w:pPr>
        <w:pStyle w:val="2"/>
        <w:jc w:val="center"/>
      </w:pPr>
      <w:r>
        <w:rPr>
          <w:sz w:val="20"/>
        </w:rPr>
        <w:t xml:space="preserve">СОЦИАЛЬНО-ТРУДОВЫХ ОТНОШЕНИЙ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распоряжений Губернатора Томской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29.03.2018 </w:t>
            </w:r>
            <w:hyperlink w:history="0" r:id="rId7" w:tooltip="Распоряжение Губернатора Томской области от 29.03.2018 N 91-р (ред. от 11.03.2021) &quot;О внесении изменений в отдельные распоряжения Губернатора Томской области&quot; {КонсультантПлюс}">
              <w:r>
                <w:rPr>
                  <w:sz w:val="20"/>
                  <w:color w:val="0000ff"/>
                </w:rPr>
                <w:t xml:space="preserve">N 91-р</w:t>
              </w:r>
            </w:hyperlink>
            <w:r>
              <w:rPr>
                <w:sz w:val="20"/>
                <w:color w:val="392c69"/>
              </w:rPr>
              <w:t xml:space="preserve">, от 30.08.2019 </w:t>
            </w:r>
            <w:hyperlink w:history="0" r:id="rId8" w:tooltip="Распоряжение Губернатора Томской области от 30.08.2019 N 198-р &quot;О внесении изменения в распоряжение Губернатора Томской области от 17.01.2018 N 5-р&quot; {КонсультантПлюс}">
              <w:r>
                <w:rPr>
                  <w:sz w:val="20"/>
                  <w:color w:val="0000ff"/>
                </w:rPr>
                <w:t xml:space="preserve">N 198-р</w:t>
              </w:r>
            </w:hyperlink>
            <w:r>
              <w:rPr>
                <w:sz w:val="20"/>
                <w:color w:val="392c69"/>
              </w:rPr>
              <w:t xml:space="preserve">, от 19.07.2021 </w:t>
            </w:r>
            <w:hyperlink w:history="0" r:id="rId9" w:tooltip="Распоряжение Губернатора Томской области от 19.07.2021 N 166-р &quot;О внесении изменений в отдельные распоряжения Губернатора Томской области&quot; {КонсультантПлюс}">
              <w:r>
                <w:rPr>
                  <w:sz w:val="20"/>
                  <w:color w:val="0000ff"/>
                </w:rPr>
                <w:t xml:space="preserve">N 166-р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21.12.2021 </w:t>
            </w:r>
            <w:hyperlink w:history="0" r:id="rId10" w:tooltip="Распоряжение Губернатора Томской области от 21.12.2021 N 289-р &quot;О внесении изменений в распоряжение Губернатора Томской области от 17.01.2018 N 5-р&quot; {КонсультантПлюс}">
              <w:r>
                <w:rPr>
                  <w:sz w:val="20"/>
                  <w:color w:val="0000ff"/>
                </w:rPr>
                <w:t xml:space="preserve">N 289-р</w:t>
              </w:r>
            </w:hyperlink>
            <w:r>
              <w:rPr>
                <w:sz w:val="20"/>
                <w:color w:val="392c69"/>
              </w:rPr>
              <w:t xml:space="preserve">, от 06.06.2022 </w:t>
            </w:r>
            <w:hyperlink w:history="0" r:id="rId11" w:tooltip="Распоряжение Губернатора Томской области от 06.06.2022 N 132-р &quot;О внесении изменения в распоряжение Губернатора Томской области от 17.01.2018 N 5-р&quot; {КонсультантПлюс}">
              <w:r>
                <w:rPr>
                  <w:sz w:val="20"/>
                  <w:color w:val="0000ff"/>
                </w:rPr>
                <w:t xml:space="preserve">N 132-р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С целью дальнейшего функционирования системы социального партнерства, в связи с кадровыми изменениями: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назначить заместителя Губернатора Томской области по внутренней политике и территориальному развитию Рожкова А.М. координатором областной трехсторонней комиссии по регулированию социально-трудовых отношений (далее - комиссия);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утвердить </w:t>
      </w:r>
      <w:hyperlink w:history="0" w:anchor="P39" w:tooltip="СОСТАВ">
        <w:r>
          <w:rPr>
            <w:sz w:val="20"/>
            <w:color w:val="0000ff"/>
          </w:rPr>
          <w:t xml:space="preserve">состав</w:t>
        </w:r>
      </w:hyperlink>
      <w:r>
        <w:rPr>
          <w:sz w:val="20"/>
        </w:rPr>
        <w:t xml:space="preserve"> представителей Администрации Томской области в комиссии согласно приложению к настоящему распоряжению;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назначить заместителя Губернатора Томской области по экономике Антонова А.А. сопредседателем стороны, представляющей в комиссии Администрацию Томской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включить в состав секретариата комиссии от исполнительных органов государственной власти Томской области Горячеву Ж.Ю. - председателя комитета социального партнерства, экспертизы условий и охраны труда Департамента труда и занятости населения Томской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утратившими силу:</w:t>
      </w:r>
    </w:p>
    <w:p>
      <w:pPr>
        <w:pStyle w:val="0"/>
        <w:spacing w:before="200" w:line-rule="auto"/>
        <w:ind w:firstLine="540"/>
        <w:jc w:val="both"/>
      </w:pPr>
      <w:hyperlink w:history="0" r:id="rId12" w:tooltip="Распоряжение Губернатора Томской области от 26.11.2012 N 379-р (ред. от 18.10.2013) &quot;О представителях Администрации Томской области в областной трехсторонней комиссии по регулированию социально-трудовых отношений&quot; ------------ Утратил силу или отменен {КонсультантПлюс}">
        <w:r>
          <w:rPr>
            <w:sz w:val="20"/>
            <w:color w:val="0000ff"/>
          </w:rPr>
          <w:t xml:space="preserve">распоряжение</w:t>
        </w:r>
      </w:hyperlink>
      <w:r>
        <w:rPr>
          <w:sz w:val="20"/>
        </w:rPr>
        <w:t xml:space="preserve"> Губернатора Томской области от 26.11.2012 N 379-р "О представителях Администрации Томской области в областной трехсторонней комиссии по регулированию социально-трудовых отношений";</w:t>
      </w:r>
    </w:p>
    <w:p>
      <w:pPr>
        <w:pStyle w:val="0"/>
        <w:spacing w:before="200" w:line-rule="auto"/>
        <w:ind w:firstLine="540"/>
        <w:jc w:val="both"/>
      </w:pPr>
      <w:hyperlink w:history="0" r:id="rId13" w:tooltip="Распоряжение Губернатора Томской области от 23.04.2013 N 154-р (ред. от 28.04.2014) &quot;О внесении изменений в отдельные распоряжения Губернатора Томской области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распоряжения Губернатора Томской области от 23.04.2013 N 154-р "О внесении изменений в отдельные распоряжения Губернатора Томской области";</w:t>
      </w:r>
    </w:p>
    <w:p>
      <w:pPr>
        <w:pStyle w:val="0"/>
        <w:spacing w:before="200" w:line-rule="auto"/>
        <w:ind w:firstLine="540"/>
        <w:jc w:val="both"/>
      </w:pPr>
      <w:hyperlink w:history="0" r:id="rId14" w:tooltip="Распоряжение Губернатора Томской области от 18.10.2013 N 392-р &quot;О внесении изменений в распоряжение Губернатора Томской области от 26.11.2012 N 379-р&quot; ------------ Утратил силу или отменен {КонсультантПлюс}">
        <w:r>
          <w:rPr>
            <w:sz w:val="20"/>
            <w:color w:val="0000ff"/>
          </w:rPr>
          <w:t xml:space="preserve">распоряжение</w:t>
        </w:r>
      </w:hyperlink>
      <w:r>
        <w:rPr>
          <w:sz w:val="20"/>
        </w:rPr>
        <w:t xml:space="preserve"> Губернатора Томской области от 18.10.2013 N 392-р "О внесении изменений в распоряжение Губернатора Томской области от 26.11.2012 N 379-р".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Департаменту информационной политики Администрации Томской области обеспечить опубликование настоящего распоряжения.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Контроль за исполнением настоящего распоряжения возложить на заместителя Губернатора Томской области по внутренней политике и территориальному развитию.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И.о. Губернатора</w:t>
      </w:r>
    </w:p>
    <w:p>
      <w:pPr>
        <w:pStyle w:val="0"/>
        <w:jc w:val="right"/>
      </w:pPr>
      <w:r>
        <w:rPr>
          <w:sz w:val="20"/>
        </w:rPr>
        <w:t xml:space="preserve">Томской области</w:t>
      </w:r>
    </w:p>
    <w:p>
      <w:pPr>
        <w:pStyle w:val="0"/>
        <w:jc w:val="right"/>
      </w:pPr>
      <w:r>
        <w:rPr>
          <w:sz w:val="20"/>
        </w:rPr>
        <w:t xml:space="preserve">А.М.ФЕДЕНЕВ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распоряжением</w:t>
      </w:r>
    </w:p>
    <w:p>
      <w:pPr>
        <w:pStyle w:val="0"/>
        <w:jc w:val="right"/>
      </w:pPr>
      <w:r>
        <w:rPr>
          <w:sz w:val="20"/>
        </w:rPr>
        <w:t xml:space="preserve">Губернатора Томской области</w:t>
      </w:r>
    </w:p>
    <w:p>
      <w:pPr>
        <w:pStyle w:val="0"/>
        <w:jc w:val="right"/>
      </w:pPr>
      <w:r>
        <w:rPr>
          <w:sz w:val="20"/>
        </w:rPr>
        <w:t xml:space="preserve">от 17.01.2018 N 5-р</w:t>
      </w:r>
    </w:p>
    <w:p>
      <w:pPr>
        <w:pStyle w:val="0"/>
        <w:jc w:val="both"/>
      </w:pPr>
      <w:r>
        <w:rPr>
          <w:sz w:val="20"/>
        </w:rPr>
      </w:r>
    </w:p>
    <w:bookmarkStart w:id="39" w:name="P39"/>
    <w:bookmarkEnd w:id="39"/>
    <w:p>
      <w:pPr>
        <w:pStyle w:val="2"/>
        <w:jc w:val="center"/>
      </w:pPr>
      <w:r>
        <w:rPr>
          <w:sz w:val="20"/>
        </w:rPr>
        <w:t xml:space="preserve">СОСТАВ</w:t>
      </w:r>
    </w:p>
    <w:p>
      <w:pPr>
        <w:pStyle w:val="2"/>
        <w:jc w:val="center"/>
      </w:pPr>
      <w:r>
        <w:rPr>
          <w:sz w:val="20"/>
        </w:rPr>
        <w:t xml:space="preserve">ПРЕДСТАВИТЕЛЕЙ АДМИНИСТРАЦИИ ТОМСКОЙ ОБЛАСТИ</w:t>
      </w:r>
    </w:p>
    <w:p>
      <w:pPr>
        <w:pStyle w:val="2"/>
        <w:jc w:val="center"/>
      </w:pPr>
      <w:r>
        <w:rPr>
          <w:sz w:val="20"/>
        </w:rPr>
        <w:t xml:space="preserve">В ОБЛАСТНОЙ ТРЕХСТОРОННЕЙ КОМИССИИ ПО РЕГУЛИРОВАНИЮ</w:t>
      </w:r>
    </w:p>
    <w:p>
      <w:pPr>
        <w:pStyle w:val="2"/>
        <w:jc w:val="center"/>
      </w:pPr>
      <w:r>
        <w:rPr>
          <w:sz w:val="20"/>
        </w:rPr>
        <w:t xml:space="preserve">СОЦИАЛЬНО-ТРУДОВЫХ ОТНОШЕНИЙ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5" w:tooltip="Распоряжение Губернатора Томской области от 06.06.2022 N 132-р &quot;О внесении изменения в распоряжение Губернатора Томской области от 17.01.2018 N 5-р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  <w:color w:val="392c69"/>
              </w:rPr>
              <w:t xml:space="preserve"> Губернатора Томской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06.06.2022 N 132-р)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3"/>
        <w:gridCol w:w="425"/>
        <w:gridCol w:w="5216"/>
      </w:tblGrid>
      <w:t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Антонов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Андрей Александрович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заместитель Губернатора Томской области по экономике</w:t>
            </w:r>
          </w:p>
        </w:tc>
      </w:tr>
      <w:t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Левко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Алена Николаевна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заместитель Губернатора Томской области по социальной политике</w:t>
            </w:r>
          </w:p>
        </w:tc>
      </w:tr>
      <w:t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Грузных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Светлана Николаевна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начальник Департамента труда и занятости населения Томской области</w:t>
            </w:r>
          </w:p>
        </w:tc>
      </w:tr>
      <w:t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Калинюк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Юрий Владимирович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начальник Департамента профессионального образования Томской области</w:t>
            </w:r>
          </w:p>
        </w:tc>
      </w:tr>
      <w:t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Киняйкина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Марина Александровна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начальник Департамента социальной защиты населения Томской области</w:t>
            </w:r>
          </w:p>
        </w:tc>
      </w:tr>
      <w:t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Максимов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Максим Викторович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начальник Департамента по молодежной политике, физической культуре и спорту Томской области</w:t>
            </w:r>
          </w:p>
        </w:tc>
      </w:tr>
      <w:t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Панкратов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Дмитрий Анатольевич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управляющий ГУ - Томским региональным отделением Фонда социального страхования Российской Федерации (по согласованию)</w:t>
            </w:r>
          </w:p>
        </w:tc>
      </w:tr>
      <w:t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Радзивил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Наталья Михайловна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начальник Департамента по государственно-правовым вопросам и законопроектной деятельности Администрации Томской области</w:t>
            </w:r>
          </w:p>
        </w:tc>
      </w:tr>
      <w:t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Романов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Александр Владимирович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руководитель Государственной инспекции труда в Томской области - главный государственный инспектор труда в Томской области (по согласованию)</w:t>
            </w:r>
          </w:p>
        </w:tc>
      </w:tr>
      <w:t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Севостьянов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Алексей Владимирович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начальник Департамента информационной политики Администрации Томской области</w:t>
            </w:r>
          </w:p>
        </w:tc>
      </w:tr>
      <w:t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Фролова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Юлия Вадимовна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первый заместитель начальника Департамента финансов Томской области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Томской области от 17.01.2018 N 5-р</w:t>
            <w:br/>
            <w:t>(ред. от 06.06.2022)</w:t>
            <w:br/>
            <w:t>"О представителях Администрации Томско...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26.09.2023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3081F682D1A7F872AAF42234A4344E3B3556E40F65BD1B8AEC491751777D1E1D977ACA8760C234BF1317CAA6D7A0EFED36F02A5ADB1D7E63F657C9A5k3f7K" TargetMode = "External"/>
	<Relationship Id="rId8" Type="http://schemas.openxmlformats.org/officeDocument/2006/relationships/hyperlink" Target="consultantplus://offline/ref=3081F682D1A7F872AAF42234A4344E3B3556E40F65BB188BEE431751777D1E1D977ACA8760C234BF1317CAA7D1A0EFED36F02A5ADB1D7E63F657C9A5k3f7K" TargetMode = "External"/>
	<Relationship Id="rId9" Type="http://schemas.openxmlformats.org/officeDocument/2006/relationships/hyperlink" Target="consultantplus://offline/ref=3081F682D1A7F872AAF42234A4344E3B3556E40F65BD1F80ED421751777D1E1D977ACA8760C234BF1317CAA7D0A0EFED36F02A5ADB1D7E63F657C9A5k3f7K" TargetMode = "External"/>
	<Relationship Id="rId10" Type="http://schemas.openxmlformats.org/officeDocument/2006/relationships/hyperlink" Target="consultantplus://offline/ref=3081F682D1A7F872AAF42234A4344E3B3556E40F65BD1280EB4B1751777D1E1D977ACA8760C234BF1317CAA7D1A0EFED36F02A5ADB1D7E63F657C9A5k3f7K" TargetMode = "External"/>
	<Relationship Id="rId11" Type="http://schemas.openxmlformats.org/officeDocument/2006/relationships/hyperlink" Target="consultantplus://offline/ref=3081F682D1A7F872AAF42234A4344E3B3556E40F65BE1885E0481751777D1E1D977ACA8760C234BF1317CAA7D1A0EFED36F02A5ADB1D7E63F657C9A5k3f7K" TargetMode = "External"/>
	<Relationship Id="rId12" Type="http://schemas.openxmlformats.org/officeDocument/2006/relationships/hyperlink" Target="consultantplus://offline/ref=3081F682D1A7F872AAF42234A4344E3B3556E40F63BB1383E9404A5B7F24121F9075958267D334BC1509CAAECBA9BBBEk7f1K" TargetMode = "External"/>
	<Relationship Id="rId13" Type="http://schemas.openxmlformats.org/officeDocument/2006/relationships/hyperlink" Target="consultantplus://offline/ref=3081F682D1A7F872AAF42234A4344E3B3556E40F63B01D84E1404A5B7F24121F90759590678B38BE1317CAA3DEFFEAF827A8255EC3037774EA55CBkAf4K" TargetMode = "External"/>
	<Relationship Id="rId14" Type="http://schemas.openxmlformats.org/officeDocument/2006/relationships/hyperlink" Target="consultantplus://offline/ref=3081F682D1A7F872AAF42234A4344E3B3556E40F63BB1C86E8404A5B7F24121F9075958267D334BC1509CAAECBA9BBBEk7f1K" TargetMode = "External"/>
	<Relationship Id="rId15" Type="http://schemas.openxmlformats.org/officeDocument/2006/relationships/hyperlink" Target="consultantplus://offline/ref=3081F682D1A7F872AAF42234A4344E3B3556E40F65BE1885E0481751777D1E1D977ACA8760C234BF1317CAA7D1A0EFED36F02A5ADB1D7E63F657C9A5k3f7K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4023.00.09</Application>
  <Company>КонсультантПлюс Версия 4023.00.09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Губернатора Томской области от 17.01.2018 N 5-р
(ред. от 06.06.2022)
"О представителях Администрации Томской области в областной трехсторонней комиссии по регулированию социально-трудовых отношений"</dc:title>
  <dcterms:created xsi:type="dcterms:W3CDTF">2023-09-26T10:31:36Z</dcterms:created>
</cp:coreProperties>
</file>