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04"/>
      </w:tblGrid>
      <w:tr w:rsidR="00BE275A" w:rsidRPr="00BE275A" w:rsidTr="00BE275A"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ПЛАН-ГРАФИК </w:t>
            </w: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br/>
            </w: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br/>
              <w:t xml:space="preserve">закупок товаров, работ, услуг для обеспечения нужд </w:t>
            </w: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br/>
            </w: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br/>
              <w:t xml:space="preserve">субъекта Российской Федерации и муниципальных нужд </w:t>
            </w: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br/>
            </w: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br/>
              <w:t xml:space="preserve">на </w:t>
            </w:r>
            <w:r w:rsidRPr="00BE275A">
              <w:rPr>
                <w:rFonts w:ascii="Tahoma" w:eastAsia="Times New Roman" w:hAnsi="Tahoma" w:cs="Tahoma"/>
                <w:sz w:val="21"/>
                <w:szCs w:val="21"/>
                <w:u w:val="single"/>
                <w:lang w:eastAsia="ru-RU"/>
              </w:rPr>
              <w:t>2017</w:t>
            </w: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финансовый год </w:t>
            </w:r>
          </w:p>
        </w:tc>
      </w:tr>
    </w:tbl>
    <w:p w:rsidR="00BE275A" w:rsidRPr="00BE275A" w:rsidRDefault="00BE275A" w:rsidP="00BE275A">
      <w:pPr>
        <w:spacing w:after="24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93"/>
        <w:gridCol w:w="1570"/>
        <w:gridCol w:w="1036"/>
        <w:gridCol w:w="1839"/>
        <w:gridCol w:w="66"/>
      </w:tblGrid>
      <w:tr w:rsidR="00BE275A" w:rsidRPr="00BE275A" w:rsidTr="00BE275A">
        <w:trPr>
          <w:gridAfter w:val="1"/>
        </w:trPr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Коды </w:t>
            </w:r>
          </w:p>
        </w:tc>
      </w:tr>
      <w:tr w:rsidR="00BE275A" w:rsidRPr="00BE275A" w:rsidTr="00BE275A">
        <w:trPr>
          <w:gridAfter w:val="1"/>
        </w:trPr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 </w:t>
            </w:r>
          </w:p>
        </w:tc>
      </w:tr>
      <w:tr w:rsidR="00BE275A" w:rsidRPr="00BE275A" w:rsidTr="00BE275A">
        <w:trPr>
          <w:gridAfter w:val="1"/>
        </w:trPr>
        <w:tc>
          <w:tcPr>
            <w:tcW w:w="0" w:type="auto"/>
            <w:vMerge w:val="restar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28837410</w:t>
            </w:r>
          </w:p>
        </w:tc>
      </w:tr>
      <w:tr w:rsidR="00BE275A" w:rsidRPr="00BE275A" w:rsidTr="00BE275A">
        <w:trPr>
          <w:gridAfter w:val="1"/>
        </w:trPr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7016004074</w:t>
            </w:r>
          </w:p>
        </w:tc>
      </w:tr>
      <w:tr w:rsidR="00BE275A" w:rsidRPr="00BE275A" w:rsidTr="00BE275A">
        <w:trPr>
          <w:gridAfter w:val="1"/>
          <w:trHeight w:val="253"/>
        </w:trPr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701601001</w:t>
            </w:r>
          </w:p>
        </w:tc>
      </w:tr>
      <w:tr w:rsidR="00BE275A" w:rsidRPr="00BE275A" w:rsidTr="00BE275A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ОБЛАСТНОЕ ГОСУДАРСТВЕННОЕ КАЗЕННОЕ УЧРЕЖДЕНИЕ "ЦЕНТР ЗАНЯТОСТИ НАСЕЛЕНИЯ ШЕГАРСКОГО РАЙОНА"</w:t>
            </w: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  </w:t>
            </w:r>
          </w:p>
        </w:tc>
      </w:tr>
      <w:tr w:rsidR="00BE275A" w:rsidRPr="00BE275A" w:rsidTr="00BE275A"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75204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275A" w:rsidRPr="00BE275A" w:rsidTr="00BE275A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Государственное казенное учреждение субъекта Российской Федерации</w:t>
            </w: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275A" w:rsidRPr="00BE275A" w:rsidTr="00BE275A"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69658485101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275A" w:rsidRPr="00BE275A" w:rsidTr="00BE275A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spellStart"/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Шегарский</w:t>
            </w:r>
            <w:proofErr w:type="spellEnd"/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район</w:t>
            </w: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275A" w:rsidRPr="00BE275A" w:rsidTr="00BE275A"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275A" w:rsidRPr="00BE275A" w:rsidTr="00BE275A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Российская Федерация, 636130, Томская </w:t>
            </w:r>
            <w:proofErr w:type="spellStart"/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обл</w:t>
            </w:r>
            <w:proofErr w:type="spellEnd"/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, Мельниково с, УЛ КОММУНИСТИЧЕСКАЯ, 16, 38247 2-33-54, shegar@rabota.tomsk.ru</w:t>
            </w: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275A" w:rsidRPr="00BE275A" w:rsidTr="00BE275A"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275A" w:rsidRPr="00BE275A" w:rsidTr="00BE275A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ОБЛАСТНОЕ ГОСУДАРСТВЕННОЕ КАЗЕННОЕ УЧРЕЖДЕНИЕ "ЦЕНТР ЗАНЯТОСТИ НАСЕЛЕНИЯ ШЕГАРСКОГО РАЙОНА"</w:t>
            </w: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275A" w:rsidRPr="00BE275A" w:rsidTr="00BE275A"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69658485101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275A" w:rsidRPr="00BE275A" w:rsidTr="00BE275A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Российская Федерация, 636130, Томская </w:t>
            </w:r>
            <w:proofErr w:type="spellStart"/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обл</w:t>
            </w:r>
            <w:proofErr w:type="spellEnd"/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, Мельниково с, УЛ КОММУНИСТИЧЕСКАЯ, 16, 38247 2-33-54, shegar@rabota.tomsk.ru</w:t>
            </w: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275A" w:rsidRPr="00BE275A" w:rsidTr="00BE275A"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Вид документа (базовый (0)) </w:t>
            </w: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Нет размещенных версий 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275A" w:rsidRPr="00BE275A" w:rsidTr="00BE275A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275A" w:rsidRPr="00BE275A" w:rsidTr="00BE275A"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Совокупный годовой объем закупок (</w:t>
            </w:r>
            <w:proofErr w:type="spellStart"/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справочно</w:t>
            </w:r>
            <w:proofErr w:type="spellEnd"/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) </w:t>
            </w: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1547.78500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275A" w:rsidRPr="00BE275A" w:rsidTr="00BE275A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E275A" w:rsidRPr="00BE275A" w:rsidRDefault="00BE275A" w:rsidP="00BE275A">
      <w:pPr>
        <w:spacing w:after="24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"/>
        <w:gridCol w:w="1454"/>
        <w:gridCol w:w="374"/>
        <w:gridCol w:w="373"/>
        <w:gridCol w:w="633"/>
        <w:gridCol w:w="484"/>
        <w:gridCol w:w="501"/>
        <w:gridCol w:w="273"/>
        <w:gridCol w:w="273"/>
        <w:gridCol w:w="551"/>
        <w:gridCol w:w="220"/>
        <w:gridCol w:w="373"/>
        <w:gridCol w:w="219"/>
        <w:gridCol w:w="343"/>
        <w:gridCol w:w="217"/>
        <w:gridCol w:w="185"/>
        <w:gridCol w:w="551"/>
        <w:gridCol w:w="602"/>
        <w:gridCol w:w="274"/>
        <w:gridCol w:w="469"/>
        <w:gridCol w:w="602"/>
        <w:gridCol w:w="551"/>
        <w:gridCol w:w="541"/>
        <w:gridCol w:w="635"/>
        <w:gridCol w:w="656"/>
        <w:gridCol w:w="605"/>
        <w:gridCol w:w="674"/>
        <w:gridCol w:w="602"/>
        <w:gridCol w:w="623"/>
        <w:gridCol w:w="518"/>
        <w:gridCol w:w="688"/>
        <w:gridCol w:w="501"/>
      </w:tblGrid>
      <w:tr w:rsidR="00BE275A" w:rsidRPr="00BE275A" w:rsidTr="003C7592">
        <w:tc>
          <w:tcPr>
            <w:tcW w:w="0" w:type="auto"/>
            <w:vMerge w:val="restar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t xml:space="preserve">№ п/п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t xml:space="preserve">Начальная (максимальная) цена контракта, цена </w:t>
            </w: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lastRenderedPageBreak/>
              <w:t xml:space="preserve">контракта, заключаемого с единственным поставщиком (подрядчиком, исполнителем) (тыс. рублей)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lastRenderedPageBreak/>
              <w:t xml:space="preserve">Размер аванса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t xml:space="preserve">Количество (объем) закупаемых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t xml:space="preserve">Периодичность или количество этапов поставки </w:t>
            </w: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lastRenderedPageBreak/>
              <w:t xml:space="preserve">товаров, выполнения 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lastRenderedPageBreak/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t xml:space="preserve">Планируемый срок начала осуществления закупки </w:t>
            </w: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lastRenderedPageBreak/>
              <w:t xml:space="preserve">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lastRenderedPageBreak/>
              <w:t xml:space="preserve">Планируемый срок окончания исполнения </w:t>
            </w: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lastRenderedPageBreak/>
              <w:t xml:space="preserve">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lastRenderedPageBreak/>
              <w:t xml:space="preserve">Способ определения поставщика (подрядчика, </w:t>
            </w: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lastRenderedPageBreak/>
              <w:t xml:space="preserve">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lastRenderedPageBreak/>
              <w:t>Преимущества, предоставля</w:t>
            </w: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softHyphen/>
              <w:t xml:space="preserve">емые участникам закупки в </w:t>
            </w: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lastRenderedPageBreak/>
              <w:t>соответствии 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softHyphen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lastRenderedPageBreak/>
              <w:t>Осуществление закупки у субъектов малого предпринима</w:t>
            </w: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softHyphen/>
            </w: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lastRenderedPageBreak/>
              <w:t>тельства и социально ориентирова</w:t>
            </w: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softHyphen/>
              <w:t xml:space="preserve">нных 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lastRenderedPageBreak/>
              <w:t>Применение национального режима при осуществ</w:t>
            </w: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lastRenderedPageBreak/>
              <w:t xml:space="preserve">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lastRenderedPageBreak/>
              <w:t>Дополнительные требования к участникам закупки отдельны</w:t>
            </w: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lastRenderedPageBreak/>
              <w:t xml:space="preserve">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lastRenderedPageBreak/>
              <w:t>Сведения о проведении обязательного обществ</w:t>
            </w: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lastRenderedPageBreak/>
              <w:t xml:space="preserve">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lastRenderedPageBreak/>
              <w:t>Информация о банковском сопровождении контракт</w:t>
            </w: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lastRenderedPageBreak/>
              <w:t xml:space="preserve">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lastRenderedPageBreak/>
              <w:t xml:space="preserve">Обоснование 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t xml:space="preserve">Уполномоченный 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t>Организатор совместного конкурса или аукцио</w:t>
            </w: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lastRenderedPageBreak/>
              <w:t xml:space="preserve">на </w:t>
            </w:r>
          </w:p>
        </w:tc>
      </w:tr>
      <w:tr w:rsidR="00BE275A" w:rsidRPr="00BE275A" w:rsidTr="003C7592"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t>наимено</w:t>
            </w: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t>на текущий финанс</w:t>
            </w: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lastRenderedPageBreak/>
              <w:t xml:space="preserve">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lastRenderedPageBreak/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t>код по ОК</w:t>
            </w: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lastRenderedPageBreak/>
              <w:t xml:space="preserve">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lastRenderedPageBreak/>
              <w:t>наимено</w:t>
            </w: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</w:tr>
      <w:tr w:rsidR="00BE275A" w:rsidRPr="00BE275A" w:rsidTr="003C7592"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</w:tr>
      <w:tr w:rsidR="00BE275A" w:rsidRPr="00BE275A" w:rsidTr="003C7592"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</w:p>
        </w:tc>
      </w:tr>
      <w:tr w:rsidR="00BE275A" w:rsidRPr="00BE275A" w:rsidTr="003C7592"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32</w:t>
            </w:r>
          </w:p>
        </w:tc>
      </w:tr>
      <w:tr w:rsidR="00BE275A" w:rsidRPr="00BE275A" w:rsidTr="003C7592"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1547.78500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1547.78500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  <w:bookmarkStart w:id="0" w:name="_GoBack"/>
            <w:bookmarkEnd w:id="0"/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</w:tr>
      <w:tr w:rsidR="00BE275A" w:rsidRPr="00BE275A" w:rsidTr="003C7592"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172701600407470160100100010000000244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1547.78500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1547.78500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</w:tr>
      <w:tr w:rsidR="00BE275A" w:rsidRPr="00BE275A" w:rsidTr="003C7592">
        <w:tc>
          <w:tcPr>
            <w:tcW w:w="0" w:type="auto"/>
            <w:gridSpan w:val="4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1547.78500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1547.78500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</w:tr>
      <w:tr w:rsidR="00BE275A" w:rsidRPr="00BE275A" w:rsidTr="003C7592">
        <w:tc>
          <w:tcPr>
            <w:tcW w:w="0" w:type="auto"/>
            <w:gridSpan w:val="4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</w:tr>
      <w:tr w:rsidR="00BE275A" w:rsidRPr="00BE275A" w:rsidTr="003C7592">
        <w:tc>
          <w:tcPr>
            <w:tcW w:w="0" w:type="auto"/>
            <w:gridSpan w:val="4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X</w:t>
            </w:r>
          </w:p>
        </w:tc>
      </w:tr>
    </w:tbl>
    <w:p w:rsidR="00BE275A" w:rsidRPr="00BE275A" w:rsidRDefault="00BE275A" w:rsidP="00BE275A">
      <w:pPr>
        <w:spacing w:after="24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E275A">
        <w:rPr>
          <w:rFonts w:ascii="Tahoma" w:eastAsia="Times New Roman" w:hAnsi="Tahoma" w:cs="Tahoma"/>
          <w:sz w:val="21"/>
          <w:szCs w:val="21"/>
          <w:lang w:eastAsia="ru-RU"/>
        </w:rPr>
        <w:br/>
      </w:r>
      <w:r w:rsidRPr="00BE275A">
        <w:rPr>
          <w:rFonts w:ascii="Tahoma" w:eastAsia="Times New Roman" w:hAnsi="Tahoma" w:cs="Tahoma"/>
          <w:sz w:val="21"/>
          <w:szCs w:val="21"/>
          <w:lang w:eastAsia="ru-RU"/>
        </w:rPr>
        <w:br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50"/>
        <w:gridCol w:w="784"/>
        <w:gridCol w:w="3140"/>
        <w:gridCol w:w="784"/>
        <w:gridCol w:w="3140"/>
        <w:gridCol w:w="6"/>
      </w:tblGrid>
      <w:tr w:rsidR="00BE275A" w:rsidRPr="00BE275A" w:rsidTr="00BE275A">
        <w:trPr>
          <w:gridAfter w:val="1"/>
          <w:wAfter w:w="969" w:type="dxa"/>
        </w:trPr>
        <w:tc>
          <w:tcPr>
            <w:tcW w:w="2500" w:type="pct"/>
            <w:tcBorders>
              <w:bottom w:val="single" w:sz="6" w:space="0" w:color="000000"/>
            </w:tcBorders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spellStart"/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Тулинская</w:t>
            </w:r>
            <w:proofErr w:type="spellEnd"/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 Светлана Леонидовна, Директор</w:t>
            </w:r>
          </w:p>
        </w:tc>
        <w:tc>
          <w:tcPr>
            <w:tcW w:w="250" w:type="pc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000" w:type="pct"/>
            <w:tcBorders>
              <w:bottom w:val="single" w:sz="6" w:space="0" w:color="000000"/>
            </w:tcBorders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000" w:type="pct"/>
            <w:tcBorders>
              <w:bottom w:val="single" w:sz="6" w:space="0" w:color="000000"/>
            </w:tcBorders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16.01.2017</w:t>
            </w:r>
          </w:p>
        </w:tc>
      </w:tr>
      <w:tr w:rsidR="00BE275A" w:rsidRPr="00BE275A" w:rsidTr="00BE275A">
        <w:trPr>
          <w:gridAfter w:val="1"/>
          <w:wAfter w:w="969" w:type="dxa"/>
        </w:trPr>
        <w:tc>
          <w:tcPr>
            <w:tcW w:w="2500" w:type="pc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(</w:t>
            </w:r>
            <w:proofErr w:type="spellStart"/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ф.и.о.</w:t>
            </w:r>
            <w:proofErr w:type="spellEnd"/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, должность руководителя (уполномоченного должностного лица) заказчика) </w:t>
            </w:r>
          </w:p>
        </w:tc>
        <w:tc>
          <w:tcPr>
            <w:tcW w:w="250" w:type="pc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000" w:type="pc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(подпись) </w:t>
            </w:r>
          </w:p>
        </w:tc>
        <w:tc>
          <w:tcPr>
            <w:tcW w:w="250" w:type="pc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1000" w:type="pc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(дата утверждения) </w:t>
            </w:r>
          </w:p>
        </w:tc>
      </w:tr>
      <w:tr w:rsidR="00BE275A" w:rsidRPr="00BE275A" w:rsidTr="00BE275A">
        <w:trPr>
          <w:gridAfter w:val="1"/>
          <w:wAfter w:w="969" w:type="dxa"/>
        </w:trPr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275A" w:rsidRPr="00BE275A" w:rsidTr="00BE275A">
        <w:trPr>
          <w:gridAfter w:val="1"/>
          <w:wAfter w:w="969" w:type="dxa"/>
        </w:trPr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275A" w:rsidRPr="00BE275A" w:rsidTr="00BE275A">
        <w:tc>
          <w:tcPr>
            <w:tcW w:w="2500" w:type="pct"/>
            <w:tcBorders>
              <w:bottom w:val="single" w:sz="6" w:space="0" w:color="000000"/>
            </w:tcBorders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Шадрина Лидия Владимировна</w:t>
            </w:r>
          </w:p>
        </w:tc>
        <w:tc>
          <w:tcPr>
            <w:tcW w:w="250" w:type="pc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000" w:type="pct"/>
            <w:tcBorders>
              <w:bottom w:val="single" w:sz="6" w:space="0" w:color="000000"/>
            </w:tcBorders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000" w:type="pct"/>
            <w:gridSpan w:val="2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М.П. </w:t>
            </w:r>
          </w:p>
        </w:tc>
      </w:tr>
      <w:tr w:rsidR="00BE275A" w:rsidRPr="00BE275A" w:rsidTr="00BE275A">
        <w:tc>
          <w:tcPr>
            <w:tcW w:w="2500" w:type="pc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(</w:t>
            </w:r>
            <w:proofErr w:type="spellStart"/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ф.и.о.</w:t>
            </w:r>
            <w:proofErr w:type="spellEnd"/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ответственного исполнителя) </w:t>
            </w:r>
          </w:p>
        </w:tc>
        <w:tc>
          <w:tcPr>
            <w:tcW w:w="250" w:type="pc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000" w:type="pc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(подпись) </w:t>
            </w:r>
          </w:p>
        </w:tc>
        <w:tc>
          <w:tcPr>
            <w:tcW w:w="250" w:type="pc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E275A" w:rsidRPr="00BE275A" w:rsidRDefault="00BE275A" w:rsidP="00BE275A">
      <w:pPr>
        <w:spacing w:after="24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E275A">
        <w:rPr>
          <w:rFonts w:ascii="Tahoma" w:eastAsia="Times New Roman" w:hAnsi="Tahoma" w:cs="Tahoma"/>
          <w:sz w:val="21"/>
          <w:szCs w:val="21"/>
          <w:lang w:eastAsia="ru-RU"/>
        </w:rPr>
        <w:lastRenderedPageBreak/>
        <w:br/>
      </w:r>
      <w:r w:rsidRPr="00BE275A">
        <w:rPr>
          <w:rFonts w:ascii="Tahoma" w:eastAsia="Times New Roman" w:hAnsi="Tahoma" w:cs="Tahoma"/>
          <w:sz w:val="21"/>
          <w:szCs w:val="21"/>
          <w:lang w:eastAsia="ru-RU"/>
        </w:rPr>
        <w:br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04"/>
      </w:tblGrid>
      <w:tr w:rsidR="00BE275A" w:rsidRPr="00BE275A" w:rsidTr="00BE275A"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ФОРМА </w:t>
            </w: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br/>
            </w: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br/>
              <w:t xml:space="preserve">обоснования закупок товаров, работ и услуг для обеспечения государственных и муниципальных нужд </w:t>
            </w: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br/>
            </w: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br/>
              <w:t xml:space="preserve">при формировании и утверждении плана-графика закупок </w:t>
            </w:r>
          </w:p>
        </w:tc>
      </w:tr>
    </w:tbl>
    <w:p w:rsidR="00BE275A" w:rsidRPr="00BE275A" w:rsidRDefault="00BE275A" w:rsidP="00BE275A">
      <w:pPr>
        <w:spacing w:after="24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29"/>
        <w:gridCol w:w="2618"/>
        <w:gridCol w:w="1747"/>
        <w:gridCol w:w="2618"/>
      </w:tblGrid>
      <w:tr w:rsidR="00BE275A" w:rsidRPr="00BE275A" w:rsidTr="00BE275A">
        <w:tc>
          <w:tcPr>
            <w:tcW w:w="2500" w:type="pct"/>
            <w:tcBorders>
              <w:bottom w:val="single" w:sz="6" w:space="0" w:color="000000"/>
            </w:tcBorders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Вид документа (базовый (0)) </w:t>
            </w:r>
          </w:p>
        </w:tc>
        <w:tc>
          <w:tcPr>
            <w:tcW w:w="750" w:type="pc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изменения 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Нет размещенных версий </w:t>
            </w:r>
          </w:p>
        </w:tc>
      </w:tr>
      <w:tr w:rsidR="00BE275A" w:rsidRPr="00BE275A" w:rsidTr="00BE275A">
        <w:tc>
          <w:tcPr>
            <w:tcW w:w="2500" w:type="pct"/>
            <w:tcBorders>
              <w:bottom w:val="single" w:sz="6" w:space="0" w:color="000000"/>
            </w:tcBorders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Совокупный годовой объем закупок (</w:t>
            </w:r>
            <w:proofErr w:type="spellStart"/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справочно</w:t>
            </w:r>
            <w:proofErr w:type="spellEnd"/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) 1547.78500 тыс. рублей </w:t>
            </w:r>
          </w:p>
        </w:tc>
        <w:tc>
          <w:tcPr>
            <w:tcW w:w="750" w:type="pc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</w:tbl>
    <w:p w:rsidR="00BE275A" w:rsidRPr="00BE275A" w:rsidRDefault="00BE275A" w:rsidP="00BE275A">
      <w:pPr>
        <w:spacing w:after="24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"/>
        <w:gridCol w:w="2360"/>
        <w:gridCol w:w="1475"/>
        <w:gridCol w:w="1470"/>
        <w:gridCol w:w="1706"/>
        <w:gridCol w:w="3060"/>
        <w:gridCol w:w="1792"/>
        <w:gridCol w:w="1054"/>
        <w:gridCol w:w="1160"/>
        <w:gridCol w:w="1390"/>
      </w:tblGrid>
      <w:tr w:rsidR="00BE275A" w:rsidRPr="00BE275A" w:rsidTr="00BE275A">
        <w:tc>
          <w:tcPr>
            <w:tcW w:w="0" w:type="auto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t xml:space="preserve">№ п/п </w:t>
            </w:r>
          </w:p>
        </w:tc>
        <w:tc>
          <w:tcPr>
            <w:tcW w:w="0" w:type="auto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t xml:space="preserve">Идентификационный код закупки </w:t>
            </w:r>
          </w:p>
        </w:tc>
        <w:tc>
          <w:tcPr>
            <w:tcW w:w="0" w:type="auto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t xml:space="preserve">Наименование объекта закупки </w:t>
            </w:r>
          </w:p>
        </w:tc>
        <w:tc>
          <w:tcPr>
            <w:tcW w:w="0" w:type="auto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t xml:space="preserve">Начальная (максимальная) цена контракта, контракта заключаемого с единственным поставщиком (подрядчиком, исполнителем) </w:t>
            </w:r>
          </w:p>
        </w:tc>
        <w:tc>
          <w:tcPr>
            <w:tcW w:w="0" w:type="auto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t xml:space="preserve">Наименование метода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</w:t>
            </w:r>
          </w:p>
        </w:tc>
        <w:tc>
          <w:tcPr>
            <w:tcW w:w="0" w:type="auto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t xml:space="preserve">Обоснование невозможности применения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методов, указанных в части 1 статьи 22 Федерального закона "О контрактной системе в сфере закупок товаров, работ, услуг для обеспечения государственных и муниципальных нужд" (далее - Федеральный закон), а также обоснование метода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не предусмотренного частью 1 статьи 22 Федерального закона </w:t>
            </w:r>
          </w:p>
        </w:tc>
        <w:tc>
          <w:tcPr>
            <w:tcW w:w="0" w:type="auto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t xml:space="preserve">Обоснование начальной (максимальной) цены контракта, цены контракта, заключаемого с единственным поставщиком (подрядчиком, исполнителем) в порядке, установленном статьей 22 Федерального закона </w:t>
            </w:r>
          </w:p>
        </w:tc>
        <w:tc>
          <w:tcPr>
            <w:tcW w:w="0" w:type="auto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t xml:space="preserve">Обоснование выбранного способа определения поставщика (подрядчика, исполнителя) </w:t>
            </w:r>
          </w:p>
        </w:tc>
        <w:tc>
          <w:tcPr>
            <w:tcW w:w="0" w:type="auto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b/>
                <w:bCs/>
                <w:sz w:val="12"/>
                <w:szCs w:val="12"/>
                <w:lang w:eastAsia="ru-RU"/>
              </w:rPr>
              <w:t xml:space="preserve">Обоснование дополнительных требований к участникам закупки (при наличии таких требований) </w:t>
            </w:r>
          </w:p>
        </w:tc>
      </w:tr>
      <w:tr w:rsidR="00BE275A" w:rsidRPr="00BE275A" w:rsidTr="00BE275A"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10</w:t>
            </w:r>
          </w:p>
        </w:tc>
      </w:tr>
      <w:tr w:rsidR="00BE275A" w:rsidRPr="00BE275A" w:rsidTr="00BE275A"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24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172701600407470160100100010000000244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24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  <w:t>1547.78500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  <w:lang w:eastAsia="ru-RU"/>
              </w:rPr>
            </w:pPr>
          </w:p>
        </w:tc>
      </w:tr>
    </w:tbl>
    <w:p w:rsidR="00BE275A" w:rsidRPr="00BE275A" w:rsidRDefault="00BE275A" w:rsidP="00BE275A">
      <w:pPr>
        <w:spacing w:after="24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E275A">
        <w:rPr>
          <w:rFonts w:ascii="Tahoma" w:eastAsia="Times New Roman" w:hAnsi="Tahoma" w:cs="Tahoma"/>
          <w:sz w:val="21"/>
          <w:szCs w:val="21"/>
          <w:lang w:eastAsia="ru-RU"/>
        </w:rPr>
        <w:br/>
      </w:r>
      <w:r w:rsidRPr="00BE275A">
        <w:rPr>
          <w:rFonts w:ascii="Tahoma" w:eastAsia="Times New Roman" w:hAnsi="Tahoma" w:cs="Tahoma"/>
          <w:sz w:val="21"/>
          <w:szCs w:val="21"/>
          <w:lang w:eastAsia="ru-RU"/>
        </w:rPr>
        <w:br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50"/>
        <w:gridCol w:w="784"/>
        <w:gridCol w:w="3140"/>
        <w:gridCol w:w="784"/>
        <w:gridCol w:w="3140"/>
        <w:gridCol w:w="6"/>
      </w:tblGrid>
      <w:tr w:rsidR="00BE275A" w:rsidRPr="00BE275A" w:rsidTr="00BE275A">
        <w:trPr>
          <w:gridAfter w:val="1"/>
          <w:wAfter w:w="969" w:type="dxa"/>
        </w:trPr>
        <w:tc>
          <w:tcPr>
            <w:tcW w:w="2500" w:type="pct"/>
            <w:tcBorders>
              <w:bottom w:val="single" w:sz="6" w:space="0" w:color="000000"/>
            </w:tcBorders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spellStart"/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Тулинская</w:t>
            </w:r>
            <w:proofErr w:type="spellEnd"/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 Светлана Леонидовна, Директор</w:t>
            </w:r>
          </w:p>
        </w:tc>
        <w:tc>
          <w:tcPr>
            <w:tcW w:w="250" w:type="pc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000" w:type="pct"/>
            <w:tcBorders>
              <w:bottom w:val="single" w:sz="6" w:space="0" w:color="000000"/>
            </w:tcBorders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000" w:type="pct"/>
            <w:tcBorders>
              <w:bottom w:val="single" w:sz="6" w:space="0" w:color="000000"/>
            </w:tcBorders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16.01.2017</w:t>
            </w:r>
          </w:p>
        </w:tc>
      </w:tr>
      <w:tr w:rsidR="00BE275A" w:rsidRPr="00BE275A" w:rsidTr="00BE275A">
        <w:trPr>
          <w:gridAfter w:val="1"/>
          <w:wAfter w:w="969" w:type="dxa"/>
        </w:trPr>
        <w:tc>
          <w:tcPr>
            <w:tcW w:w="2500" w:type="pc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(</w:t>
            </w:r>
            <w:proofErr w:type="spellStart"/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ф.и.о.</w:t>
            </w:r>
            <w:proofErr w:type="spellEnd"/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, должность руководителя (уполномоченного должностного лица) заказчика) </w:t>
            </w:r>
          </w:p>
        </w:tc>
        <w:tc>
          <w:tcPr>
            <w:tcW w:w="250" w:type="pc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000" w:type="pc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(подпись) </w:t>
            </w:r>
          </w:p>
        </w:tc>
        <w:tc>
          <w:tcPr>
            <w:tcW w:w="250" w:type="pc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1000" w:type="pc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(дата утверждения) </w:t>
            </w:r>
          </w:p>
        </w:tc>
      </w:tr>
      <w:tr w:rsidR="00BE275A" w:rsidRPr="00BE275A" w:rsidTr="00BE275A">
        <w:trPr>
          <w:gridAfter w:val="1"/>
          <w:wAfter w:w="969" w:type="dxa"/>
        </w:trPr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275A" w:rsidRPr="00BE275A" w:rsidTr="00BE275A">
        <w:trPr>
          <w:gridAfter w:val="1"/>
          <w:wAfter w:w="969" w:type="dxa"/>
        </w:trPr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275A" w:rsidRPr="00BE275A" w:rsidTr="00BE275A">
        <w:tc>
          <w:tcPr>
            <w:tcW w:w="2500" w:type="pct"/>
            <w:tcBorders>
              <w:bottom w:val="single" w:sz="6" w:space="0" w:color="000000"/>
            </w:tcBorders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Шадрина Лидия Владимировна</w:t>
            </w:r>
          </w:p>
        </w:tc>
        <w:tc>
          <w:tcPr>
            <w:tcW w:w="250" w:type="pc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000" w:type="pct"/>
            <w:tcBorders>
              <w:bottom w:val="single" w:sz="6" w:space="0" w:color="000000"/>
            </w:tcBorders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000" w:type="pct"/>
            <w:gridSpan w:val="2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М.П. </w:t>
            </w:r>
          </w:p>
        </w:tc>
      </w:tr>
      <w:tr w:rsidR="00BE275A" w:rsidRPr="00BE275A" w:rsidTr="00BE275A">
        <w:tc>
          <w:tcPr>
            <w:tcW w:w="2500" w:type="pc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(</w:t>
            </w:r>
            <w:proofErr w:type="spellStart"/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ф.и.о.</w:t>
            </w:r>
            <w:proofErr w:type="spellEnd"/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ответственного исполнителя) </w:t>
            </w:r>
          </w:p>
        </w:tc>
        <w:tc>
          <w:tcPr>
            <w:tcW w:w="250" w:type="pc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000" w:type="pc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(подпись) </w:t>
            </w:r>
          </w:p>
        </w:tc>
        <w:tc>
          <w:tcPr>
            <w:tcW w:w="250" w:type="pct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E275A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275A" w:rsidRPr="00BE275A" w:rsidRDefault="00BE275A" w:rsidP="00BE2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9D60A8" w:rsidRDefault="009D60A8"/>
    <w:sectPr w:rsidR="009D60A8" w:rsidSect="00BE275A">
      <w:pgSz w:w="16838" w:h="11906" w:orient="landscape"/>
      <w:pgMar w:top="284" w:right="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75A"/>
    <w:rsid w:val="003C7592"/>
    <w:rsid w:val="009D60A8"/>
    <w:rsid w:val="00BE2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A5133F-41A5-434C-AE30-6E4AFB1D2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азвание1"/>
    <w:basedOn w:val="a"/>
    <w:rsid w:val="00BE27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3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88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3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821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227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624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096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0171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1012</Words>
  <Characters>5773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Поглазова Алёна Владимировна</dc:creator>
  <cp:lastModifiedBy>Ефименко А.С.</cp:lastModifiedBy>
  <cp:revision>3</cp:revision>
  <dcterms:created xsi:type="dcterms:W3CDTF">2017-03-09T05:31:00Z</dcterms:created>
  <dcterms:modified xsi:type="dcterms:W3CDTF">2017-04-25T08:41:00Z</dcterms:modified>
</cp:coreProperties>
</file>