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9D7" w:rsidRPr="002219D7" w:rsidRDefault="002219D7" w:rsidP="00221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1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221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2219D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2015 </w:t>
      </w:r>
      <w:r w:rsidRPr="00221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2219D7" w:rsidRPr="002219D7" w:rsidRDefault="002219D7" w:rsidP="002219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687"/>
        <w:gridCol w:w="10973"/>
      </w:tblGrid>
      <w:tr w:rsidR="002219D7" w:rsidRPr="002219D7" w:rsidTr="002219D7">
        <w:trPr>
          <w:tblCellSpacing w:w="15" w:type="dxa"/>
        </w:trPr>
        <w:tc>
          <w:tcPr>
            <w:tcW w:w="12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Областное государственное казенное учреждение "Центр занятости населения города Колпашево"</w:t>
            </w:r>
          </w:p>
        </w:tc>
      </w:tr>
      <w:tr w:rsidR="002219D7" w:rsidRPr="002219D7" w:rsidTr="002219D7">
        <w:trPr>
          <w:tblCellSpacing w:w="15" w:type="dxa"/>
        </w:trPr>
        <w:tc>
          <w:tcPr>
            <w:tcW w:w="2250" w:type="dxa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636465, Томская </w:t>
            </w:r>
            <w:proofErr w:type="spellStart"/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Колпашевский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р-н, Колпашево г,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4/1 , +7 (38254) 53136 , kolpash@rabota.tomsk.ru</w:t>
            </w:r>
          </w:p>
        </w:tc>
      </w:tr>
      <w:tr w:rsidR="002219D7" w:rsidRPr="002219D7" w:rsidTr="002219D7">
        <w:trPr>
          <w:tblCellSpacing w:w="15" w:type="dxa"/>
        </w:trPr>
        <w:tc>
          <w:tcPr>
            <w:tcW w:w="2250" w:type="dxa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7007006332</w:t>
            </w:r>
          </w:p>
        </w:tc>
      </w:tr>
      <w:tr w:rsidR="002219D7" w:rsidRPr="002219D7" w:rsidTr="002219D7">
        <w:trPr>
          <w:tblCellSpacing w:w="15" w:type="dxa"/>
        </w:trPr>
        <w:tc>
          <w:tcPr>
            <w:tcW w:w="2250" w:type="dxa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700701001</w:t>
            </w:r>
          </w:p>
        </w:tc>
      </w:tr>
      <w:tr w:rsidR="002219D7" w:rsidRPr="002219D7" w:rsidTr="002219D7">
        <w:trPr>
          <w:tblCellSpacing w:w="15" w:type="dxa"/>
        </w:trPr>
        <w:tc>
          <w:tcPr>
            <w:tcW w:w="2250" w:type="dxa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69632101</w:t>
            </w:r>
          </w:p>
        </w:tc>
      </w:tr>
    </w:tbl>
    <w:p w:rsidR="002219D7" w:rsidRPr="002219D7" w:rsidRDefault="002219D7" w:rsidP="002219D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9"/>
        <w:gridCol w:w="551"/>
        <w:gridCol w:w="812"/>
        <w:gridCol w:w="435"/>
        <w:gridCol w:w="1486"/>
        <w:gridCol w:w="1821"/>
        <w:gridCol w:w="703"/>
        <w:gridCol w:w="734"/>
        <w:gridCol w:w="1124"/>
        <w:gridCol w:w="848"/>
        <w:gridCol w:w="813"/>
        <w:gridCol w:w="1438"/>
        <w:gridCol w:w="1031"/>
        <w:gridCol w:w="1285"/>
      </w:tblGrid>
      <w:tr w:rsidR="002219D7" w:rsidRPr="002219D7" w:rsidTr="005E3798"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83904120516000242340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30.02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Оборудование и оргтехника, запасные части к вычислительной технике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Ооборудование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и оргтехника, запасные части к вычислительной технике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Федерального закона №44-ФЗ: 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и-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112,2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1,122  /  5,61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11.2015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ноябрь 2015 года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ноябрь 2015 года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2219D7" w:rsidRPr="002219D7" w:rsidTr="005E3798"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Образовательные услуги безработным и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ищущим работу гражданам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Запреты на допуск, 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465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4,65  /  23,25  /  -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04.2015 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исполнения отдельных этапов контракта: В течение 2015 года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2015 года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Открытый конкурс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ым органом предусмотренного планом-графиком размещения заказа.</w:t>
            </w: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Образовательные услуги по профессиональному обучению (переподготовке) граждан по профессии "Водитель автомобиля категории "Е"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Образовательные услуги по профессиональному обучению (переподготовке) граждан по профессии "Водитель автомобиля категории "D"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Образовательные услуги по профессиональному обучению (переподготовке) граждан по профессии "Водитель автомобиля категории "С"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74.14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74.14.11.000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организационно-консультационных услуг гражданам по вопросам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самозанятости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допуск, товаров, работ, услуг, а также ограничения и условия 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обсуждении закупки: не 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проводилось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г-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1850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277,5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2,7  /  13,875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года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2015 года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Открытый конкурс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Отмена заказчиком, уполномоченным органом предусмотренного планом-графиком размещения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заказа.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74.14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74.14.11.000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организационно-консультационных услуг гражданам по вопросам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самозанятости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посредством индивидуальных консультаций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установлены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г-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1687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269,92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2,6992  /  13,496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В течение 2015 года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Открытый конкурс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Оптимизация расходов областного бюджета в 2015 году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74.14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74.14.11.000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организационно-консультационных услуг гражданам по вопросам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самозанятости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посредством индивидуальных консультаций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г-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133,76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до 30.11.2015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до 30.11.2015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Оптимизация расходов областного бюджета в 2015 году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83904120516000244340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Поставка нефтепродуктов через АЗС (АЗК) по пластиковым (топливным) картам в 4 квартале 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года. Октановое число по исследовательскому методу не менее 92, соответствие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ГОСТу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Р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51105-97 или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ГОСТу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32513-2013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Бензин АИ-92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услуг, а также ограничения и условия допуска товаров, работ, услуг для целей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Поставка нефтепродуктов через АЗС (АЗК) по пластиковым (топливным) картам в 4 квартале 2015 года. Октановое число по исследовательскому методу не менее 92, соответствие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ГОСТу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51105-97 или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ГОСТу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32513-2013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Л; ДМ³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22,4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0,224  /  1,12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Октябр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ь-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декабрь 2015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аукцион, Совместные торги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Решение о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проведение аукциона</w:t>
            </w:r>
          </w:p>
        </w:tc>
      </w:tr>
      <w:tr w:rsidR="002219D7" w:rsidRPr="002219D7" w:rsidTr="005E3798"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83904120516000242310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52.48.12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компьютерного оборудования и оргтехники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</w:t>
            </w:r>
          </w:p>
          <w:p w:rsidR="002219D7" w:rsidRPr="002219D7" w:rsidRDefault="002219D7" w:rsidP="002219D7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82,444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10.2015 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30.11.2015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31.10.50.140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Источник бесперебойного питания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26,68668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30.02.15.211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Системный блок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Томская область,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19,35664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30.02.16.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122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Принтер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Колпашево, Томская область,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24,20268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30.02.16.194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Печатающее устройство МФУ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Томская область,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 д.4/1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12,198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72.22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72.22.14.000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 по сопровождению программных продуктов "Катарсис" для автоматизации функций в сфере занятости населения на 2016 год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предусмотрены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Томская обл.,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181,026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1,81026  /  9,0513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Не предусмотрена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аукцион, Совместные торги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2219D7" w:rsidRPr="002219D7" w:rsidTr="005E3798"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83904120516000244340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нефтепродуктов через АЗС (АЗК) по пластиковым (топливным) картам в 1 квартале 2016 года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22,4052 / 0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0,22405  /  1,12026  /  -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11.2015 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Январ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ь-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март 2016 года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услуг: Ежедневно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аукцион, Совместные торги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Решение о проведен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ии ау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кциона</w:t>
            </w: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23.20.15.222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Дизельное топливо (зимнее)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,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цетановое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число не менее 45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Место доставки (отпуска) товара: г. Томск, г. Колпашево,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Колпашевский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Кривошеинский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Молчановский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Томский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Чаинский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Шегарский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1,4652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23.20.11.223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Бензин автомобильный, октановое число по исследовательскому методу не менее 92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Место доставки (отпуска) товара: г. Томск, г. Колпашево,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Колпашевский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Кривошеинский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Молчановский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Томский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Чаинский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район,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Шегарский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600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20,94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55.23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55.23.15.190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 временному проживанию граждан, направленных центром занятости на профессиональное обучение в другую местность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Томск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СУТ; ДН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720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268,2936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2,68294  /  13,41468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с момента заключения контракта 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( 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но не ранее 01.01.2016) по декабрь 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74.14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74.14.11.000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Организационно-консультационные услуги гражданам по вопросам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самозанятости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посредством индивидуальных консультаций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2219D7" w:rsidRPr="002219D7" w:rsidRDefault="002219D7" w:rsidP="002219D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44-ФЗ);</w:t>
            </w:r>
          </w:p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г-</w:t>
            </w:r>
            <w:proofErr w:type="gramEnd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 Колпашево Томская </w:t>
            </w:r>
            <w:proofErr w:type="spellStart"/>
            <w:r w:rsidRPr="0022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оюласть</w:t>
            </w:r>
            <w:proofErr w:type="spell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1570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251,2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2,512  /  12,56  /  -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с момента подписания </w:t>
            </w:r>
            <w:proofErr w:type="spell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коньракта</w:t>
            </w:r>
            <w:proofErr w:type="spell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(но не ранее 01.01.2016) по 31.12.2016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дек 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83904120516000242221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64.20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64.20.12.113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связи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0,08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55,2 / 4,6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11.2015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11.2016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ноя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с 01.12.2015 по 30.11.2016</w:t>
            </w:r>
          </w:p>
        </w:tc>
      </w:tr>
      <w:tr w:rsidR="002219D7" w:rsidRPr="002219D7" w:rsidTr="005E3798"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х услуг безработным и ищущим работу гражданам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1830,24911 / 0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18,30249  / 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91,51246  /  -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12.2015 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Сроки исполнения отдельных этапов контракта: Оказание образовательных услуг по профессиональному обучению (подготовке) граждан по профессии «Продавец продовольственных товаров»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момента подписания контракта по 25.12.2016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Открытый конкурс</w:t>
            </w:r>
          </w:p>
        </w:tc>
        <w:tc>
          <w:tcPr>
            <w:tcW w:w="0" w:type="auto"/>
            <w:vMerge w:val="restar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Возникновение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«Тракторист»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100,72223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«Продавец продовольственных товаров»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37,59999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услуг по профессиональному обучению (переподготовке) граждан по профессии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«Машинист экскаватора»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Томск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90,9936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«Стропальщик»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«Оператор электронно-вычислительных и вычислительных машин»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19,5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«Пекарь»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40,16001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услуг по профессиональному обучению (подготовке) граждан по профессии «Повар»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86,57905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«Повар»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73,16665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«Стропальщик»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33,1003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«Водитель автомобиля категории «Е»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86,00001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«Продавец непродовольственных товаров»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62,66665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«Водитель вездехода»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115,5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«Пекарь»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40,49052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«Парикмахер»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87,66665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«Охранник»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«Парикмахер»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110,13331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«Водитель автомобиля категории «С»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153,88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«Оператор электронно-вычислительных и вычислительных машин»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24,99999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63,73096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«Машинист крана автомобильного»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Томск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65,15895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услуг по профессиональному обучению (переподготовке) граждан по профессии «Помощник бурильщика капитального ремонта скважин»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39,42464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дополнительному профессиональному образованию (переподготовке) граждан по профессии «Делопроизводитель»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30,66665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(подготовке) граждан по профессии «Продавец продовольственных товаров»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43,30892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профессиональному обучению (переподготовке) граждан по профессии «Электромонтажник по освещению и осветительным сетям»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105,46669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услуг по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профессиональному обучению (переподготовке) граждан по профессии «Водитель автомобиля категории «D»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73,33334</w:t>
            </w: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80.42.10.119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Образовательные услуги по профессиональному обучению (переподготовке) граждан по профессии "Рулево</w:t>
            </w:r>
            <w:proofErr w:type="gramStart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й-</w:t>
            </w:r>
            <w:proofErr w:type="gramEnd"/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моторист"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оказания услу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 Томской области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247,24995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с момента подписания контракта (но не ранее 01.01.2016) до 25.12.2016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2016 год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83904120516000244224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70.20.2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70.20.12.000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Аренда помещения для организации офиса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Информация об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Место оказания услуг- с.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Чажемто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Колпашевского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района Томской области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135,6936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01.01.2016 по 31.12.2016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83904120516000244223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41.00.2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41.00.20.122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Обеспечение холодной водой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Холодная вода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 Томская область,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3,108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01.01.2016 по 31.12.2016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90.01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90.01.11.111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Принятие сточных вод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Сточные воды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2,25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с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01.01.2016 по 31.12.2016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83904120516000244223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40.30.3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40.30.10.151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Тепловая энергия в горячей воде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210,8719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01.01.2016 по 31.12.2016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40.13.1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40.13.12.120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Электрическая энергия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закона №44-ФЗ: Не установлены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Место поставк</w:t>
            </w:r>
            <w:proofErr w:type="gram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и-</w:t>
            </w:r>
            <w:proofErr w:type="gram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Колпашево, ул. </w:t>
            </w:r>
            <w:proofErr w:type="spellStart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Нефтеразведчиков</w:t>
            </w:r>
            <w:proofErr w:type="spellEnd"/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4/1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116 / 0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 2016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услуг: с 01.01.2016 по 31.12.2016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Закупка на 2016 год</w:t>
            </w: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83904120516000242340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118,468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625,87094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83904010516000244340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47,111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83904120516000242221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104,3188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83904120516000244226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102,00888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83904120318200244226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49,8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83901130516100244226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116,478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83904010516000244224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83904010516000244221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83904120516000244310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15,077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у единственного поставщика (подрядчика,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83904120516000244340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156,3792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83904010516000244222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83904120516000242310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16,66935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50,46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83904010516000242226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53,147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83904120516000244225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140,057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у единственного поставщика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1680,84517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467,404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Открытый конкурс, Запрос котировок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463,45395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2219D7" w:rsidRPr="002219D7" w:rsidTr="005E3798">
        <w:tc>
          <w:tcPr>
            <w:tcW w:w="0" w:type="auto"/>
            <w:gridSpan w:val="14"/>
            <w:hideMark/>
          </w:tcPr>
          <w:p w:rsidR="002219D7" w:rsidRPr="002219D7" w:rsidRDefault="002219D7" w:rsidP="002219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2219D7" w:rsidRPr="002219D7" w:rsidTr="005E3798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5242,99653 / 4855,48705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Открытый конкурс, Запрос котировок, Закупка у единственного поставщика (подрядчика, исполнител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я)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2219D7" w:rsidRPr="002219D7" w:rsidRDefault="002219D7" w:rsidP="002219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0"/>
        <w:gridCol w:w="438"/>
        <w:gridCol w:w="1460"/>
        <w:gridCol w:w="3650"/>
        <w:gridCol w:w="5402"/>
      </w:tblGrid>
      <w:tr w:rsidR="002219D7" w:rsidRPr="002219D7" w:rsidTr="002219D7">
        <w:tc>
          <w:tcPr>
            <w:tcW w:w="12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18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декабря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15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2219D7" w:rsidRPr="002219D7" w:rsidRDefault="002219D7" w:rsidP="002219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0"/>
        <w:gridCol w:w="2920"/>
        <w:gridCol w:w="9490"/>
      </w:tblGrid>
      <w:tr w:rsidR="002219D7" w:rsidRPr="002219D7" w:rsidTr="002219D7">
        <w:tc>
          <w:tcPr>
            <w:tcW w:w="7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219D7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2219D7" w:rsidRPr="002219D7" w:rsidRDefault="002219D7" w:rsidP="002219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2219D7" w:rsidRPr="002219D7" w:rsidRDefault="002219D7" w:rsidP="002219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09"/>
        <w:gridCol w:w="3291"/>
      </w:tblGrid>
      <w:tr w:rsidR="002219D7" w:rsidRPr="002219D7" w:rsidTr="002219D7">
        <w:tc>
          <w:tcPr>
            <w:tcW w:w="0" w:type="auto"/>
            <w:hideMark/>
          </w:tcPr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6"/>
              <w:gridCol w:w="2055"/>
            </w:tblGrid>
            <w:tr w:rsidR="002219D7" w:rsidRPr="002219D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proofErr w:type="spellStart"/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Колпашникова</w:t>
                  </w:r>
                  <w:proofErr w:type="spellEnd"/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А. В.</w:t>
                  </w:r>
                </w:p>
              </w:tc>
            </w:tr>
            <w:tr w:rsidR="002219D7" w:rsidRPr="002219D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+7 (38254) 53666 </w:t>
                  </w:r>
                </w:p>
              </w:tc>
            </w:tr>
            <w:tr w:rsidR="002219D7" w:rsidRPr="002219D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+7 (38254) 50619 </w:t>
                  </w:r>
                </w:p>
              </w:tc>
            </w:tr>
            <w:tr w:rsidR="002219D7" w:rsidRPr="002219D7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2219D7" w:rsidRPr="002219D7" w:rsidRDefault="002219D7" w:rsidP="002219D7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2219D7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kolpash@rabota.tomsk.ru</w:t>
                  </w:r>
                </w:p>
              </w:tc>
            </w:tr>
          </w:tbl>
          <w:p w:rsidR="002219D7" w:rsidRPr="002219D7" w:rsidRDefault="002219D7" w:rsidP="002219D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BF284A" w:rsidRDefault="00BF284A">
      <w:bookmarkStart w:id="0" w:name="_GoBack"/>
      <w:bookmarkEnd w:id="0"/>
    </w:p>
    <w:sectPr w:rsidR="00BF284A" w:rsidSect="002219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6676B"/>
    <w:multiLevelType w:val="multilevel"/>
    <w:tmpl w:val="964A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9129A4"/>
    <w:multiLevelType w:val="multilevel"/>
    <w:tmpl w:val="7864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D833E6"/>
    <w:multiLevelType w:val="multilevel"/>
    <w:tmpl w:val="65F2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1104AB"/>
    <w:multiLevelType w:val="multilevel"/>
    <w:tmpl w:val="645E0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6918D5"/>
    <w:multiLevelType w:val="multilevel"/>
    <w:tmpl w:val="ADA4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581635"/>
    <w:multiLevelType w:val="multilevel"/>
    <w:tmpl w:val="25E8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FF1C37"/>
    <w:multiLevelType w:val="multilevel"/>
    <w:tmpl w:val="2642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9D7"/>
    <w:rsid w:val="002219D7"/>
    <w:rsid w:val="00263808"/>
    <w:rsid w:val="005E3798"/>
    <w:rsid w:val="00BF2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808"/>
  </w:style>
  <w:style w:type="paragraph" w:styleId="1">
    <w:name w:val="heading 1"/>
    <w:basedOn w:val="a"/>
    <w:link w:val="10"/>
    <w:uiPriority w:val="9"/>
    <w:qFormat/>
    <w:rsid w:val="002219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9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219D7"/>
  </w:style>
  <w:style w:type="paragraph" w:customStyle="1" w:styleId="requesttable">
    <w:name w:val="requesttable"/>
    <w:basedOn w:val="a"/>
    <w:rsid w:val="002219D7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Верхний колонтитул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2219D7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2219D7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2219D7"/>
    <w:pPr>
      <w:spacing w:before="100" w:beforeAutospacing="1" w:after="100" w:afterAutospacing="1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2219D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2219D7"/>
    <w:pPr>
      <w:pBdr>
        <w:top w:val="single" w:sz="6" w:space="0" w:color="000000"/>
        <w:left w:val="single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2219D7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2219D7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2219D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2219D7"/>
    <w:pPr>
      <w:pBdr>
        <w:bottom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2219D7"/>
    <w:pPr>
      <w:pBdr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2219D7"/>
    <w:pPr>
      <w:spacing w:before="100" w:beforeAutospacing="1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2219D7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2219D7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2219D7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2219D7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2219D7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2219D7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2219D7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2219D7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2219D7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2219D7"/>
    <w:pPr>
      <w:pBdr>
        <w:lef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2219D7"/>
    <w:pPr>
      <w:pBdr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2219D7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2219D7"/>
    <w:pPr>
      <w:pBdr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19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9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219D7"/>
  </w:style>
  <w:style w:type="paragraph" w:customStyle="1" w:styleId="requesttable">
    <w:name w:val="requesttable"/>
    <w:basedOn w:val="a"/>
    <w:rsid w:val="002219D7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2219D7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2219D7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2219D7"/>
    <w:pPr>
      <w:spacing w:before="100" w:beforeAutospacing="1" w:after="100" w:afterAutospacing="1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2219D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2219D7"/>
    <w:pPr>
      <w:pBdr>
        <w:top w:val="single" w:sz="6" w:space="0" w:color="000000"/>
        <w:left w:val="single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2219D7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2219D7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2219D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2219D7"/>
    <w:pPr>
      <w:pBdr>
        <w:bottom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2219D7"/>
    <w:pPr>
      <w:pBdr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2219D7"/>
    <w:pPr>
      <w:spacing w:before="100" w:beforeAutospacing="1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2219D7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2219D7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2219D7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2219D7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2219D7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2219D7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2219D7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2219D7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2219D7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2219D7"/>
    <w:pPr>
      <w:pBdr>
        <w:lef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2219D7"/>
    <w:pPr>
      <w:pBdr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2219D7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2219D7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2219D7"/>
    <w:pPr>
      <w:pBdr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22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2219D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2219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8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3953</Words>
  <Characters>22536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lawer</dc:creator>
  <cp:lastModifiedBy>eas</cp:lastModifiedBy>
  <cp:revision>2</cp:revision>
  <dcterms:created xsi:type="dcterms:W3CDTF">2016-11-17T05:31:00Z</dcterms:created>
  <dcterms:modified xsi:type="dcterms:W3CDTF">2016-11-18T06:55:00Z</dcterms:modified>
</cp:coreProperties>
</file>