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03.09.2026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28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труда и занятости населения Томской области от 26.07.2019 № 26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  <w:between w:val="none"/>
        </w:pBdr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е труда и занятости населения Томской области» (Официальный интернет-портал правовой информации (www.pravo.gov.ru), 30.07.2019, № 7001201907300004) изменение, дополнив Перечень должностей государственной гражданской службы Томской области в Департаменте тр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 обязательствах имущественного характера, а также сведения о дохода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х, расходах, об имуществе и обязательствах имущественного характера своих супруги (супруга) и несовершеннолетних детей, утвержденный указанным приказом (приложение № 2), пунктом 18-2 следующего содержания: </w:t>
      </w:r>
    </w:p>
    <w:p>
      <w:pPr>
        <w:pBdr>
          <w:top w:val="none"/>
          <w:left w:val="none"/>
          <w:bottom w:val="none"/>
          <w:right w:val="none"/>
        </w:pBdr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«18-2. Главный специалист Департамента труда и занятости населения Томской области.».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А.Б. 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sectPr>
      <w:headerReference w:type="default" r:id="rId6"/>
      <w:headerReference w:type="first" r:id="rId7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4</cp:revision>
  <dcterms:created xsi:type="dcterms:W3CDTF">2023-07-12T03:10:00Z</dcterms:created>
  <dcterms:modified xsi:type="dcterms:W3CDTF">2026-09-03T07:53:13Z</dcterms:modified>
</cp:coreProperties>
</file>