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A2E" w:rsidRDefault="00131A2E">
      <w:pPr>
        <w:pStyle w:val="ConsPlusNormal0"/>
        <w:jc w:val="both"/>
        <w:outlineLvl w:val="0"/>
      </w:pPr>
      <w:bookmarkStart w:id="0" w:name="_GoBack"/>
      <w:bookmarkEnd w:id="0"/>
    </w:p>
    <w:p w:rsidR="00131A2E" w:rsidRDefault="009A77DD">
      <w:pPr>
        <w:pStyle w:val="ConsPlusTitle0"/>
        <w:jc w:val="center"/>
        <w:outlineLvl w:val="0"/>
      </w:pPr>
      <w:r>
        <w:t>ДЕПАРТАМЕНТ ТРУДА И ЗАНЯТОСТИ НАСЕЛЕНИЯ</w:t>
      </w:r>
    </w:p>
    <w:p w:rsidR="00131A2E" w:rsidRDefault="009A77DD">
      <w:pPr>
        <w:pStyle w:val="ConsPlusTitle0"/>
        <w:jc w:val="center"/>
      </w:pPr>
      <w:r>
        <w:t>ТОМСКОЙ ОБЛАСТИ</w:t>
      </w:r>
    </w:p>
    <w:p w:rsidR="00131A2E" w:rsidRDefault="00131A2E">
      <w:pPr>
        <w:pStyle w:val="ConsPlusTitle0"/>
        <w:jc w:val="both"/>
      </w:pPr>
    </w:p>
    <w:p w:rsidR="00131A2E" w:rsidRDefault="009A77DD">
      <w:pPr>
        <w:pStyle w:val="ConsPlusTitle0"/>
        <w:jc w:val="center"/>
      </w:pPr>
      <w:r>
        <w:t>ПРИКАЗ</w:t>
      </w:r>
    </w:p>
    <w:p w:rsidR="00131A2E" w:rsidRDefault="009A77DD">
      <w:pPr>
        <w:pStyle w:val="ConsPlusTitle0"/>
        <w:jc w:val="center"/>
      </w:pPr>
      <w:r>
        <w:t>от 17 сентября 2018 г. N 46</w:t>
      </w:r>
    </w:p>
    <w:p w:rsidR="00131A2E" w:rsidRDefault="00131A2E">
      <w:pPr>
        <w:pStyle w:val="ConsPlusTitle0"/>
        <w:jc w:val="both"/>
      </w:pPr>
    </w:p>
    <w:p w:rsidR="00131A2E" w:rsidRDefault="009A77DD">
      <w:pPr>
        <w:pStyle w:val="ConsPlusTitle0"/>
        <w:jc w:val="center"/>
      </w:pPr>
      <w:r>
        <w:t>О КОМИССИИ ДЕПАРТАМЕНТА ТРУДА И ЗАНЯТОСТИ НАСЕЛЕНИЯ</w:t>
      </w:r>
    </w:p>
    <w:p w:rsidR="00131A2E" w:rsidRDefault="009A77DD">
      <w:pPr>
        <w:pStyle w:val="ConsPlusTitle0"/>
        <w:jc w:val="center"/>
      </w:pPr>
      <w:r>
        <w:t xml:space="preserve">ТОМСКОЙ ОБЛАСТИ ПО СОБЛЮДЕНИЮ ТРЕБОВАНИЙ </w:t>
      </w:r>
      <w:proofErr w:type="gramStart"/>
      <w:r>
        <w:t>К</w:t>
      </w:r>
      <w:proofErr w:type="gramEnd"/>
      <w:r>
        <w:t xml:space="preserve"> СЛУЖЕБНОМУ</w:t>
      </w:r>
    </w:p>
    <w:p w:rsidR="00131A2E" w:rsidRDefault="009A77DD">
      <w:pPr>
        <w:pStyle w:val="ConsPlusTitle0"/>
        <w:jc w:val="center"/>
      </w:pPr>
      <w:r>
        <w:t>ПОВЕДЕНИЮ ГОСУДАРСТВЕННЫХ ГРАЖДАНСКИХ СЛУЖАЩИХ</w:t>
      </w:r>
    </w:p>
    <w:p w:rsidR="00131A2E" w:rsidRDefault="009A77DD">
      <w:pPr>
        <w:pStyle w:val="ConsPlusTitle0"/>
        <w:jc w:val="center"/>
      </w:pPr>
      <w:r>
        <w:t xml:space="preserve">ТОМСКОЙ ОБЛАСТИ, </w:t>
      </w:r>
      <w:proofErr w:type="gramStart"/>
      <w:r>
        <w:t>ПРОХОДЯЩИХ</w:t>
      </w:r>
      <w:proofErr w:type="gramEnd"/>
      <w:r>
        <w:t xml:space="preserve"> СЛУЖБУ В ДЕПАРТАМЕНТЕ</w:t>
      </w:r>
    </w:p>
    <w:p w:rsidR="00131A2E" w:rsidRDefault="009A77DD">
      <w:pPr>
        <w:pStyle w:val="ConsPlusTitle0"/>
        <w:jc w:val="center"/>
      </w:pPr>
      <w:r>
        <w:t>ТРУДА И ЗАНЯТОСТИ НАСЕЛЕНИЯ ТОМСКОЙ ОБЛАСТИ,</w:t>
      </w:r>
    </w:p>
    <w:p w:rsidR="00131A2E" w:rsidRDefault="009A77DD">
      <w:pPr>
        <w:pStyle w:val="ConsPlusTitle0"/>
        <w:jc w:val="center"/>
      </w:pPr>
      <w:r>
        <w:t>И УРЕГУЛИРОВАНИЮ КОНФЛИКТА ИНТЕРЕСОВ</w:t>
      </w:r>
    </w:p>
    <w:p w:rsidR="00131A2E" w:rsidRDefault="00131A2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31A2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31A2E" w:rsidRDefault="00131A2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31A2E" w:rsidRDefault="00131A2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31A2E" w:rsidRDefault="009A77DD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31A2E" w:rsidRDefault="009A77DD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  <w:proofErr w:type="gramEnd"/>
          </w:p>
          <w:p w:rsidR="00131A2E" w:rsidRDefault="009A77DD">
            <w:pPr>
              <w:pStyle w:val="ConsPlusNormal0"/>
              <w:jc w:val="center"/>
            </w:pPr>
            <w:r>
              <w:rPr>
                <w:color w:val="392C69"/>
              </w:rPr>
              <w:t>от 08.05.2019 N 18, от 21.08.2019 N 31, от 02.10.2020 N 26,</w:t>
            </w:r>
          </w:p>
          <w:p w:rsidR="00131A2E" w:rsidRDefault="009A77DD">
            <w:pPr>
              <w:pStyle w:val="ConsPlusNormal0"/>
              <w:jc w:val="center"/>
            </w:pPr>
            <w:r>
              <w:rPr>
                <w:color w:val="392C69"/>
              </w:rPr>
              <w:t>от 27.11.2020 N 29, от 13.04.2022 N 21, от 03.06.2022 N 29,</w:t>
            </w:r>
          </w:p>
          <w:p w:rsidR="00131A2E" w:rsidRDefault="009A77DD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21.02.2024 N 4, от 02.04.2024 </w:t>
            </w:r>
            <w:r>
              <w:rPr>
                <w:color w:val="392C69"/>
              </w:rPr>
              <w:t>N 13, от 05.02.2025 N 1,</w:t>
            </w:r>
          </w:p>
          <w:p w:rsidR="00131A2E" w:rsidRDefault="009A77DD">
            <w:pPr>
              <w:pStyle w:val="ConsPlusNormal0"/>
              <w:jc w:val="center"/>
            </w:pPr>
            <w:r>
              <w:rPr>
                <w:color w:val="392C69"/>
              </w:rPr>
              <w:t>от 17.09.2025 N 20, от 21.01.2026 N 1, от 25.05.2026 N 16,</w:t>
            </w:r>
          </w:p>
          <w:p w:rsidR="00131A2E" w:rsidRDefault="009A77DD">
            <w:pPr>
              <w:pStyle w:val="ConsPlusNormal0"/>
              <w:jc w:val="center"/>
            </w:pPr>
            <w:r>
              <w:rPr>
                <w:color w:val="392C69"/>
              </w:rPr>
              <w:t>от 20.07.2026 N 25)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31A2E" w:rsidRDefault="00131A2E">
            <w:pPr>
              <w:pStyle w:val="ConsPlusNormal0"/>
            </w:pPr>
          </w:p>
        </w:tc>
      </w:tr>
    </w:tbl>
    <w:p w:rsidR="00131A2E" w:rsidRDefault="00131A2E">
      <w:pPr>
        <w:pStyle w:val="ConsPlusNormal0"/>
        <w:jc w:val="both"/>
      </w:pPr>
    </w:p>
    <w:p w:rsidR="00131A2E" w:rsidRDefault="009A77DD">
      <w:pPr>
        <w:pStyle w:val="ConsPlusNormal0"/>
        <w:ind w:firstLine="540"/>
        <w:jc w:val="both"/>
      </w:pPr>
      <w:r>
        <w:t>В соответствии с пунктом 8 Указа Президента Российской Федерации от 01.07.2010 N 821 "</w:t>
      </w:r>
      <w:r>
        <w:t>О комиссиях по соблюдению требований к служебному поведению федеральных государственных служащих и урегулированию конфликта интересов" приказываю: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1. Утвердить: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1) </w:t>
      </w:r>
      <w:hyperlink w:anchor="P47" w:tooltip="СОСТАВ">
        <w:r>
          <w:rPr>
            <w:color w:val="0000FF"/>
          </w:rPr>
          <w:t>состав</w:t>
        </w:r>
      </w:hyperlink>
      <w:r>
        <w:t xml:space="preserve"> Комиссии Департамента труда и занятости населен</w:t>
      </w:r>
      <w:r>
        <w:t xml:space="preserve">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 согласно приложению </w:t>
      </w:r>
      <w:r>
        <w:t>N 1 к настоящему приказу;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2) </w:t>
      </w:r>
      <w:hyperlink w:anchor="P92" w:tooltip="ПОЛОЖЕНИЕ">
        <w:r>
          <w:rPr>
            <w:color w:val="0000FF"/>
          </w:rPr>
          <w:t>Положение</w:t>
        </w:r>
      </w:hyperlink>
      <w:r>
        <w:t xml:space="preserve"> 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</w:t>
      </w:r>
      <w:r>
        <w:t>ящих службу в Департаменте труда и занятости населения Томской области, и урегулированию конфликта интересов согласно приложению N 2 к настоящему приказу.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2. Комитету правового и кадрового обеспечения Департамента труда и занятости населения Томской област</w:t>
      </w:r>
      <w:r>
        <w:t>и: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обеспечить опубликование настоящего приказа и направление его в Управление Министерства юстиции Российской Федерации по Томской области;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ознакомить государственных гражданских служащих Томской области, проходящих службу </w:t>
      </w:r>
      <w:r>
        <w:lastRenderedPageBreak/>
        <w:t xml:space="preserve">в Департаменте труда и занятости </w:t>
      </w:r>
      <w:r>
        <w:t>населения Томской области, с настоящим приказом под роспись.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3. Комитету содействия занятости Департамента труда и занятости населения Томской области </w:t>
      </w:r>
      <w:proofErr w:type="gramStart"/>
      <w:r>
        <w:t>разместить</w:t>
      </w:r>
      <w:proofErr w:type="gramEnd"/>
      <w:r>
        <w:t xml:space="preserve"> настоящий приказ на официальном сайте Департамента труда и занятости населения Томской области</w:t>
      </w:r>
      <w:r>
        <w:t xml:space="preserve"> </w:t>
      </w:r>
      <w:hyperlink r:id="rId7">
        <w:r>
          <w:rPr>
            <w:color w:val="0000FF"/>
          </w:rPr>
          <w:t>rabota.tomsk.gov.ru</w:t>
        </w:r>
      </w:hyperlink>
      <w:r>
        <w:t>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4. </w:t>
      </w:r>
      <w:proofErr w:type="gramStart"/>
      <w:r>
        <w:t>Признать утратившим силу приказ Департамента труда и занятости населения Томской области от 30.03.2015 N 52 "</w:t>
      </w:r>
      <w:r>
        <w:t>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интересов" (Официальный и</w:t>
      </w:r>
      <w:r>
        <w:t xml:space="preserve">нтернет-портал "Электронная Администрация Томской области" </w:t>
      </w:r>
      <w:hyperlink r:id="rId8">
        <w:r>
          <w:rPr>
            <w:color w:val="0000FF"/>
          </w:rPr>
          <w:t>http://www.tomsk.gov.ru</w:t>
        </w:r>
      </w:hyperlink>
      <w:r>
        <w:t>, 31.03.2015).</w:t>
      </w:r>
      <w:proofErr w:type="gramEnd"/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131A2E" w:rsidRDefault="00131A2E">
      <w:pPr>
        <w:pStyle w:val="ConsPlusNormal0"/>
        <w:jc w:val="both"/>
      </w:pPr>
    </w:p>
    <w:p w:rsidR="00131A2E" w:rsidRDefault="009A77DD">
      <w:pPr>
        <w:pStyle w:val="ConsPlusNormal0"/>
        <w:jc w:val="right"/>
      </w:pPr>
      <w:r>
        <w:t>Начальник Департамента</w:t>
      </w:r>
    </w:p>
    <w:p w:rsidR="00131A2E" w:rsidRDefault="009A77DD">
      <w:pPr>
        <w:pStyle w:val="ConsPlusNormal0"/>
        <w:jc w:val="right"/>
      </w:pPr>
      <w:r>
        <w:t>С.Н.ГРУЗНЫХ</w:t>
      </w:r>
    </w:p>
    <w:p w:rsidR="00131A2E" w:rsidRDefault="00131A2E">
      <w:pPr>
        <w:pStyle w:val="ConsPlusNormal0"/>
        <w:jc w:val="both"/>
      </w:pPr>
    </w:p>
    <w:p w:rsidR="00131A2E" w:rsidRDefault="00131A2E">
      <w:pPr>
        <w:pStyle w:val="ConsPlusNormal0"/>
        <w:jc w:val="both"/>
      </w:pPr>
    </w:p>
    <w:p w:rsidR="00131A2E" w:rsidRDefault="00131A2E">
      <w:pPr>
        <w:pStyle w:val="ConsPlusNormal0"/>
        <w:jc w:val="both"/>
      </w:pPr>
    </w:p>
    <w:p w:rsidR="00131A2E" w:rsidRDefault="00131A2E">
      <w:pPr>
        <w:pStyle w:val="ConsPlusNormal0"/>
        <w:jc w:val="both"/>
      </w:pPr>
    </w:p>
    <w:p w:rsidR="00131A2E" w:rsidRDefault="00131A2E">
      <w:pPr>
        <w:pStyle w:val="ConsPlusNormal0"/>
        <w:jc w:val="both"/>
      </w:pPr>
    </w:p>
    <w:p w:rsidR="00131A2E" w:rsidRDefault="009A77DD">
      <w:pPr>
        <w:pStyle w:val="ConsPlusNormal0"/>
        <w:jc w:val="right"/>
        <w:outlineLvl w:val="0"/>
      </w:pPr>
      <w:r>
        <w:t>Приложение</w:t>
      </w:r>
      <w:r>
        <w:t xml:space="preserve"> N 1</w:t>
      </w:r>
    </w:p>
    <w:p w:rsidR="00131A2E" w:rsidRDefault="00131A2E">
      <w:pPr>
        <w:pStyle w:val="ConsPlusNormal0"/>
        <w:jc w:val="both"/>
      </w:pPr>
    </w:p>
    <w:p w:rsidR="00131A2E" w:rsidRDefault="009A77DD">
      <w:pPr>
        <w:pStyle w:val="ConsPlusNormal0"/>
        <w:jc w:val="right"/>
      </w:pPr>
      <w:r>
        <w:t>Утвержден</w:t>
      </w:r>
    </w:p>
    <w:p w:rsidR="00131A2E" w:rsidRDefault="009A77DD">
      <w:pPr>
        <w:pStyle w:val="ConsPlusNormal0"/>
        <w:jc w:val="right"/>
      </w:pPr>
      <w:r>
        <w:t>приказом</w:t>
      </w:r>
    </w:p>
    <w:p w:rsidR="00131A2E" w:rsidRDefault="009A77DD">
      <w:pPr>
        <w:pStyle w:val="ConsPlusNormal0"/>
        <w:jc w:val="right"/>
      </w:pPr>
      <w:r>
        <w:t>Департамента труда и занятости</w:t>
      </w:r>
    </w:p>
    <w:p w:rsidR="00131A2E" w:rsidRDefault="009A77DD">
      <w:pPr>
        <w:pStyle w:val="ConsPlusNormal0"/>
        <w:jc w:val="right"/>
      </w:pPr>
      <w:r>
        <w:t>населения Томской области</w:t>
      </w:r>
    </w:p>
    <w:p w:rsidR="00131A2E" w:rsidRDefault="009A77DD">
      <w:pPr>
        <w:pStyle w:val="ConsPlusNormal0"/>
        <w:jc w:val="right"/>
      </w:pPr>
      <w:r>
        <w:t>от 17.09.2018 N 46</w:t>
      </w:r>
    </w:p>
    <w:p w:rsidR="00131A2E" w:rsidRDefault="00131A2E">
      <w:pPr>
        <w:pStyle w:val="ConsPlusNormal0"/>
        <w:jc w:val="both"/>
      </w:pPr>
    </w:p>
    <w:p w:rsidR="00131A2E" w:rsidRDefault="009A77DD">
      <w:pPr>
        <w:pStyle w:val="ConsPlusTitle0"/>
        <w:jc w:val="center"/>
      </w:pPr>
      <w:bookmarkStart w:id="1" w:name="P47"/>
      <w:bookmarkEnd w:id="1"/>
      <w:r>
        <w:t>СОСТАВ</w:t>
      </w:r>
    </w:p>
    <w:p w:rsidR="00131A2E" w:rsidRDefault="009A77DD">
      <w:pPr>
        <w:pStyle w:val="ConsPlusTitle0"/>
        <w:jc w:val="center"/>
      </w:pPr>
      <w:r>
        <w:t>КОМИССИИ ДЕПАРТАМЕНТА ТРУДА И ЗАНЯТОСТИ НАСЕЛЕНИЯ ТОМСКОЙ</w:t>
      </w:r>
    </w:p>
    <w:p w:rsidR="00131A2E" w:rsidRDefault="009A77DD">
      <w:pPr>
        <w:pStyle w:val="ConsPlusTitle0"/>
        <w:jc w:val="center"/>
      </w:pPr>
      <w:r>
        <w:t>ОБЛАСТИ ПО СОБЛЮДЕНИЮ ТРЕБОВАНИЙ К СЛУЖЕБНОМУ ПОВЕДЕНИЮ</w:t>
      </w:r>
    </w:p>
    <w:p w:rsidR="00131A2E" w:rsidRDefault="009A77DD">
      <w:pPr>
        <w:pStyle w:val="ConsPlusTitle0"/>
        <w:jc w:val="center"/>
      </w:pPr>
      <w:r>
        <w:t>ГОСУДАРСТВЕННЫХ ГРАЖДАНСКИХ СЛУЖАЩИХ ТОМСКОЙ ОБЛАСТИ,</w:t>
      </w:r>
    </w:p>
    <w:p w:rsidR="00131A2E" w:rsidRDefault="009A77DD">
      <w:pPr>
        <w:pStyle w:val="ConsPlusTitle0"/>
        <w:jc w:val="center"/>
      </w:pPr>
      <w:proofErr w:type="gramStart"/>
      <w:r>
        <w:t>ПРОХОДЯЩИХ</w:t>
      </w:r>
      <w:proofErr w:type="gramEnd"/>
      <w:r>
        <w:t xml:space="preserve"> СЛУЖБУ В ДЕПАРТАМЕНТЕ ТРУДА И ЗАНЯТОСТИ НАСЕЛЕНИЯ</w:t>
      </w:r>
    </w:p>
    <w:p w:rsidR="00131A2E" w:rsidRDefault="009A77DD">
      <w:pPr>
        <w:pStyle w:val="ConsPlusTitle0"/>
        <w:jc w:val="center"/>
      </w:pPr>
      <w:r>
        <w:t>ТОМСКОЙ ОБЛАСТИ, И УРЕГУЛИРОВАНИЮ КОНФЛИКТА ИНТЕРЕСОВ</w:t>
      </w:r>
    </w:p>
    <w:p w:rsidR="00131A2E" w:rsidRDefault="00131A2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31A2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31A2E" w:rsidRDefault="00131A2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31A2E" w:rsidRDefault="00131A2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31A2E" w:rsidRDefault="009A77DD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31A2E" w:rsidRDefault="009A77DD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труда и занятости населен</w:t>
            </w:r>
            <w:r>
              <w:rPr>
                <w:color w:val="392C69"/>
              </w:rPr>
              <w:t>ия Томской области</w:t>
            </w:r>
            <w:proofErr w:type="gramEnd"/>
          </w:p>
          <w:p w:rsidR="00131A2E" w:rsidRDefault="009A77DD">
            <w:pPr>
              <w:pStyle w:val="ConsPlusNormal0"/>
              <w:jc w:val="center"/>
            </w:pPr>
            <w:r>
              <w:rPr>
                <w:color w:val="392C69"/>
              </w:rPr>
              <w:t>от 25.05.2026 N 16, от 20.07.2026 N 25)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31A2E" w:rsidRDefault="00131A2E">
            <w:pPr>
              <w:pStyle w:val="ConsPlusNormal0"/>
            </w:pPr>
          </w:p>
        </w:tc>
      </w:tr>
    </w:tbl>
    <w:p w:rsidR="00131A2E" w:rsidRDefault="00131A2E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340"/>
        <w:gridCol w:w="5783"/>
      </w:tblGrid>
      <w:tr w:rsidR="00131A2E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131A2E" w:rsidRDefault="009A77DD">
            <w:pPr>
              <w:pStyle w:val="ConsPlusNormal0"/>
              <w:jc w:val="both"/>
            </w:pPr>
            <w:r>
              <w:t>Калинина</w:t>
            </w:r>
          </w:p>
          <w:p w:rsidR="00131A2E" w:rsidRDefault="009A77DD">
            <w:pPr>
              <w:pStyle w:val="ConsPlusNormal0"/>
              <w:jc w:val="both"/>
            </w:pPr>
            <w:r>
              <w:t>Ксения Валентиновна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1A2E" w:rsidRDefault="009A77DD">
            <w:pPr>
              <w:pStyle w:val="ConsPlusNormal0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131A2E" w:rsidRDefault="009A77DD">
            <w:pPr>
              <w:pStyle w:val="ConsPlusNormal0"/>
              <w:jc w:val="both"/>
            </w:pPr>
            <w:r>
              <w:t>заместитель начальника департамента - председатель комитета развития рынка труда - председатель комиссии;</w:t>
            </w:r>
          </w:p>
        </w:tc>
      </w:tr>
      <w:tr w:rsidR="00131A2E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131A2E" w:rsidRDefault="009A77DD">
            <w:pPr>
              <w:pStyle w:val="ConsPlusNormal0"/>
              <w:jc w:val="both"/>
            </w:pPr>
            <w:r>
              <w:lastRenderedPageBreak/>
              <w:t>Симонова</w:t>
            </w:r>
          </w:p>
          <w:p w:rsidR="00131A2E" w:rsidRDefault="009A77DD">
            <w:pPr>
              <w:pStyle w:val="ConsPlusNormal0"/>
              <w:jc w:val="both"/>
            </w:pPr>
            <w:r>
              <w:t>Светлана Вячеславовна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1A2E" w:rsidRDefault="009A77DD">
            <w:pPr>
              <w:pStyle w:val="ConsPlusNormal0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131A2E" w:rsidRDefault="009A77DD">
            <w:pPr>
              <w:pStyle w:val="ConsPlusNormal0"/>
              <w:jc w:val="both"/>
            </w:pPr>
            <w:r>
              <w:t>председатель комитета правового и кадрового обеспечения - заместитель председателя комиссии;</w:t>
            </w:r>
          </w:p>
        </w:tc>
      </w:tr>
      <w:tr w:rsidR="00131A2E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131A2E" w:rsidRDefault="009A77DD">
            <w:pPr>
              <w:pStyle w:val="ConsPlusNormal0"/>
            </w:pPr>
            <w:r>
              <w:t>Горячева</w:t>
            </w:r>
          </w:p>
          <w:p w:rsidR="00131A2E" w:rsidRDefault="009A77DD">
            <w:pPr>
              <w:pStyle w:val="ConsPlusNormal0"/>
            </w:pPr>
            <w:r>
              <w:t>Жанна Юрьевна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1A2E" w:rsidRDefault="009A77DD">
            <w:pPr>
              <w:pStyle w:val="ConsPlusNormal0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131A2E" w:rsidRDefault="009A77DD">
            <w:pPr>
              <w:pStyle w:val="ConsPlusNormal0"/>
              <w:jc w:val="both"/>
            </w:pPr>
            <w:r>
              <w:t>заместитель начальника департамента;</w:t>
            </w:r>
          </w:p>
        </w:tc>
      </w:tr>
      <w:tr w:rsidR="00131A2E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131A2E" w:rsidRDefault="009A77DD">
            <w:pPr>
              <w:pStyle w:val="ConsPlusNormal0"/>
              <w:jc w:val="both"/>
            </w:pPr>
            <w:r>
              <w:t>Васильева</w:t>
            </w:r>
          </w:p>
          <w:p w:rsidR="00131A2E" w:rsidRDefault="009A77DD">
            <w:pPr>
              <w:pStyle w:val="ConsPlusNormal0"/>
              <w:jc w:val="both"/>
            </w:pPr>
            <w:r>
              <w:t>Маргарита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1A2E" w:rsidRDefault="009A77DD">
            <w:pPr>
              <w:pStyle w:val="ConsPlusNormal0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131A2E" w:rsidRDefault="009A77DD">
            <w:pPr>
              <w:pStyle w:val="ConsPlusNormal0"/>
              <w:jc w:val="both"/>
            </w:pPr>
            <w:r>
              <w:t>консультант комитета правового и кадрового обеспечения - секрет</w:t>
            </w:r>
            <w:r>
              <w:t>арь комиссии;</w:t>
            </w:r>
          </w:p>
        </w:tc>
      </w:tr>
      <w:tr w:rsidR="00131A2E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131A2E" w:rsidRDefault="009A77DD">
            <w:pPr>
              <w:pStyle w:val="ConsPlusNormal0"/>
              <w:jc w:val="both"/>
            </w:pPr>
            <w:r>
              <w:t>Черноусов</w:t>
            </w:r>
          </w:p>
          <w:p w:rsidR="00131A2E" w:rsidRDefault="009A77DD">
            <w:pPr>
              <w:pStyle w:val="ConsPlusNormal0"/>
              <w:jc w:val="both"/>
            </w:pPr>
            <w:r>
              <w:t>Михаил Викторович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31A2E" w:rsidRDefault="009A77DD">
            <w:pPr>
              <w:pStyle w:val="ConsPlusNormal0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131A2E" w:rsidRDefault="009A77DD">
            <w:pPr>
              <w:pStyle w:val="ConsPlusNormal0"/>
              <w:jc w:val="both"/>
            </w:pPr>
            <w:r>
              <w:t>консультант департамента;</w:t>
            </w:r>
          </w:p>
        </w:tc>
      </w:tr>
      <w:tr w:rsidR="00131A2E">
        <w:tc>
          <w:tcPr>
            <w:tcW w:w="90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31A2E" w:rsidRDefault="009A77DD">
            <w:pPr>
              <w:pStyle w:val="ConsPlusNormal0"/>
              <w:jc w:val="both"/>
            </w:pPr>
            <w:r>
              <w:t>представитель Департамента по профилактике коррупционных и иных правонарушений Правительства Томской области;</w:t>
            </w:r>
          </w:p>
        </w:tc>
      </w:tr>
      <w:tr w:rsidR="00131A2E">
        <w:tc>
          <w:tcPr>
            <w:tcW w:w="90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31A2E" w:rsidRDefault="009A77DD">
            <w:pPr>
              <w:pStyle w:val="ConsPlusNormal0"/>
              <w:jc w:val="both"/>
            </w:pPr>
            <w:r>
              <w:t>независимые эксперты - представители научных организаций и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с государстве</w:t>
            </w:r>
            <w:r>
              <w:t>нной службой - 2 человека (по согласованию).</w:t>
            </w:r>
          </w:p>
        </w:tc>
      </w:tr>
    </w:tbl>
    <w:p w:rsidR="00131A2E" w:rsidRDefault="00131A2E">
      <w:pPr>
        <w:pStyle w:val="ConsPlusNormal0"/>
        <w:jc w:val="both"/>
      </w:pPr>
    </w:p>
    <w:p w:rsidR="00131A2E" w:rsidRDefault="00131A2E">
      <w:pPr>
        <w:pStyle w:val="ConsPlusNormal0"/>
        <w:jc w:val="both"/>
      </w:pPr>
    </w:p>
    <w:p w:rsidR="00131A2E" w:rsidRDefault="00131A2E">
      <w:pPr>
        <w:pStyle w:val="ConsPlusNormal0"/>
        <w:jc w:val="both"/>
      </w:pPr>
    </w:p>
    <w:p w:rsidR="00131A2E" w:rsidRDefault="00131A2E">
      <w:pPr>
        <w:pStyle w:val="ConsPlusNormal0"/>
        <w:jc w:val="both"/>
      </w:pPr>
    </w:p>
    <w:p w:rsidR="00131A2E" w:rsidRDefault="00131A2E">
      <w:pPr>
        <w:pStyle w:val="ConsPlusNormal0"/>
        <w:jc w:val="both"/>
      </w:pPr>
    </w:p>
    <w:p w:rsidR="00131A2E" w:rsidRDefault="009A77DD">
      <w:pPr>
        <w:pStyle w:val="ConsPlusNormal0"/>
        <w:jc w:val="right"/>
        <w:outlineLvl w:val="0"/>
      </w:pPr>
      <w:r>
        <w:t>Приложение N 2</w:t>
      </w:r>
    </w:p>
    <w:p w:rsidR="00131A2E" w:rsidRDefault="00131A2E">
      <w:pPr>
        <w:pStyle w:val="ConsPlusNormal0"/>
        <w:jc w:val="both"/>
      </w:pPr>
    </w:p>
    <w:p w:rsidR="00131A2E" w:rsidRDefault="009A77DD">
      <w:pPr>
        <w:pStyle w:val="ConsPlusNormal0"/>
        <w:jc w:val="right"/>
      </w:pPr>
      <w:r>
        <w:t>Утверждено</w:t>
      </w:r>
    </w:p>
    <w:p w:rsidR="00131A2E" w:rsidRDefault="009A77DD">
      <w:pPr>
        <w:pStyle w:val="ConsPlusNormal0"/>
        <w:jc w:val="right"/>
      </w:pPr>
      <w:r>
        <w:t>приказом</w:t>
      </w:r>
    </w:p>
    <w:p w:rsidR="00131A2E" w:rsidRDefault="009A77DD">
      <w:pPr>
        <w:pStyle w:val="ConsPlusNormal0"/>
        <w:jc w:val="right"/>
      </w:pPr>
      <w:r>
        <w:t>Департамента труда и занятости</w:t>
      </w:r>
    </w:p>
    <w:p w:rsidR="00131A2E" w:rsidRDefault="009A77DD">
      <w:pPr>
        <w:pStyle w:val="ConsPlusNormal0"/>
        <w:jc w:val="right"/>
      </w:pPr>
      <w:r>
        <w:t>населения Томской области</w:t>
      </w:r>
    </w:p>
    <w:p w:rsidR="00131A2E" w:rsidRDefault="009A77DD">
      <w:pPr>
        <w:pStyle w:val="ConsPlusNormal0"/>
        <w:jc w:val="right"/>
      </w:pPr>
      <w:r>
        <w:t>от 17 сентября 2018 г. N 46</w:t>
      </w:r>
    </w:p>
    <w:p w:rsidR="00131A2E" w:rsidRDefault="00131A2E">
      <w:pPr>
        <w:pStyle w:val="ConsPlusNormal0"/>
        <w:jc w:val="both"/>
      </w:pPr>
    </w:p>
    <w:p w:rsidR="00131A2E" w:rsidRDefault="009A77DD">
      <w:pPr>
        <w:pStyle w:val="ConsPlusTitle0"/>
        <w:jc w:val="center"/>
      </w:pPr>
      <w:bookmarkStart w:id="2" w:name="P92"/>
      <w:bookmarkEnd w:id="2"/>
      <w:r>
        <w:t>ПОЛОЖЕНИЕ</w:t>
      </w:r>
    </w:p>
    <w:p w:rsidR="00131A2E" w:rsidRDefault="009A77DD">
      <w:pPr>
        <w:pStyle w:val="ConsPlusTitle0"/>
        <w:jc w:val="center"/>
      </w:pPr>
      <w:r>
        <w:t>О КОМИССИИ ДЕПАРТАМЕНТА ТРУДА И ЗАНЯТОСТИ НАСЕЛЕНИЯ</w:t>
      </w:r>
    </w:p>
    <w:p w:rsidR="00131A2E" w:rsidRDefault="009A77DD">
      <w:pPr>
        <w:pStyle w:val="ConsPlusTitle0"/>
        <w:jc w:val="center"/>
      </w:pPr>
      <w:r>
        <w:t xml:space="preserve">ТОМСКОЙ ОБЛАСТИ ПО СОБЛЮДЕНИЮ ТРЕБОВАНИЙ </w:t>
      </w:r>
      <w:proofErr w:type="gramStart"/>
      <w:r>
        <w:t>К</w:t>
      </w:r>
      <w:proofErr w:type="gramEnd"/>
      <w:r>
        <w:t xml:space="preserve"> СЛУЖЕБНОМУ</w:t>
      </w:r>
    </w:p>
    <w:p w:rsidR="00131A2E" w:rsidRDefault="009A77DD">
      <w:pPr>
        <w:pStyle w:val="ConsPlusTitle0"/>
        <w:jc w:val="center"/>
      </w:pPr>
      <w:r>
        <w:t>ПОВЕДЕНИЮ ГОСУДАРСТВЕННЫХ ГРАЖДАНСКИХ СЛУЖАЩИХ</w:t>
      </w:r>
    </w:p>
    <w:p w:rsidR="00131A2E" w:rsidRDefault="009A77DD">
      <w:pPr>
        <w:pStyle w:val="ConsPlusTitle0"/>
        <w:jc w:val="center"/>
      </w:pPr>
      <w:r>
        <w:t xml:space="preserve">ТОМСКОЙ ОБЛАСТИ, </w:t>
      </w:r>
      <w:proofErr w:type="gramStart"/>
      <w:r>
        <w:t>ПРОХОДЯЩИХ</w:t>
      </w:r>
      <w:proofErr w:type="gramEnd"/>
      <w:r>
        <w:t xml:space="preserve"> СЛУЖБУ В ДЕПАРТАМЕНТЕ ТРУДА</w:t>
      </w:r>
    </w:p>
    <w:p w:rsidR="00131A2E" w:rsidRDefault="009A77DD">
      <w:pPr>
        <w:pStyle w:val="ConsPlusTitle0"/>
        <w:jc w:val="center"/>
      </w:pPr>
      <w:r>
        <w:t>И ЗАНЯТОСТИ НАСЕЛЕНИЯ ТОМСКОЙ ОБЛАСТИ, И УРЕГУЛИРОВАНИЮ</w:t>
      </w:r>
    </w:p>
    <w:p w:rsidR="00131A2E" w:rsidRDefault="009A77DD">
      <w:pPr>
        <w:pStyle w:val="ConsPlusTitle0"/>
        <w:jc w:val="center"/>
      </w:pPr>
      <w:r>
        <w:t>КОНФЛИКТА ИНТЕРЕСОВ</w:t>
      </w:r>
    </w:p>
    <w:p w:rsidR="00131A2E" w:rsidRDefault="00131A2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31A2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31A2E" w:rsidRDefault="00131A2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31A2E" w:rsidRDefault="00131A2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31A2E" w:rsidRDefault="009A77DD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</w:t>
            </w:r>
            <w:r>
              <w:rPr>
                <w:color w:val="392C69"/>
              </w:rPr>
              <w:t>кументов</w:t>
            </w:r>
          </w:p>
          <w:p w:rsidR="00131A2E" w:rsidRDefault="009A77DD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  <w:proofErr w:type="gramEnd"/>
          </w:p>
          <w:p w:rsidR="00131A2E" w:rsidRDefault="009A77DD">
            <w:pPr>
              <w:pStyle w:val="ConsPlusNormal0"/>
              <w:jc w:val="center"/>
            </w:pPr>
            <w:r>
              <w:rPr>
                <w:color w:val="392C69"/>
              </w:rPr>
              <w:t>от 08.05.2019 N 18, от 27.11.2020 N 29, от 13.04.2022 N 21,</w:t>
            </w:r>
          </w:p>
          <w:p w:rsidR="00131A2E" w:rsidRDefault="009A77DD">
            <w:pPr>
              <w:pStyle w:val="ConsPlusNormal0"/>
              <w:jc w:val="center"/>
            </w:pPr>
            <w:r>
              <w:rPr>
                <w:color w:val="392C69"/>
              </w:rPr>
              <w:t>от 03.06.2022 N 29, от 21.02.2024 N 4, от 02.04.2024 N 13,</w:t>
            </w:r>
          </w:p>
          <w:p w:rsidR="00131A2E" w:rsidRDefault="009A77DD">
            <w:pPr>
              <w:pStyle w:val="ConsPlusNormal0"/>
              <w:jc w:val="center"/>
            </w:pPr>
            <w:r>
              <w:rPr>
                <w:color w:val="392C69"/>
              </w:rPr>
              <w:t>от 25.05.2026 N 16)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31A2E" w:rsidRDefault="00131A2E">
            <w:pPr>
              <w:pStyle w:val="ConsPlusNormal0"/>
            </w:pPr>
          </w:p>
        </w:tc>
      </w:tr>
    </w:tbl>
    <w:p w:rsidR="00131A2E" w:rsidRDefault="00131A2E">
      <w:pPr>
        <w:pStyle w:val="ConsPlusNormal0"/>
        <w:jc w:val="both"/>
      </w:pPr>
    </w:p>
    <w:p w:rsidR="00131A2E" w:rsidRDefault="009A77DD">
      <w:pPr>
        <w:pStyle w:val="ConsPlusNormal0"/>
        <w:ind w:firstLine="540"/>
        <w:jc w:val="both"/>
      </w:pPr>
      <w:r>
        <w:t xml:space="preserve">1. Настоящим Положением определяется порядок деятельности Комиссии Департамента </w:t>
      </w:r>
      <w:r>
        <w:lastRenderedPageBreak/>
        <w:t>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</w:t>
      </w:r>
      <w:r>
        <w:t>те труда и занятости населения Томской области, и урегулированию конфликта интересов (далее - Положение, Комиссия).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1-1. Основной задачей Комиссии является содействие Департаменту труда и занятости населения Томской области:</w:t>
      </w:r>
    </w:p>
    <w:p w:rsidR="00131A2E" w:rsidRDefault="009A77DD">
      <w:pPr>
        <w:pStyle w:val="ConsPlusNormal0"/>
        <w:spacing w:before="240"/>
        <w:ind w:firstLine="540"/>
        <w:jc w:val="both"/>
      </w:pPr>
      <w:proofErr w:type="gramStart"/>
      <w:r>
        <w:t>а) в обеспечении соблюдения гос</w:t>
      </w:r>
      <w:r>
        <w:t>ударственными гражданскими служащими Томской области, проходящими службу в Департаменте труда и занятости населения Томской области (далее - Департамент), ограничений и запретов, требований о предотвращении или об урегулировании конфликта интересов, исполн</w:t>
      </w:r>
      <w:r>
        <w:t>ения обязанностей, установленных Федеральным законом от 25 декабря 2008 года N 273-ФЗ "О противодействии коррупции", другими федеральными законами в целях противодействия коррупции (далее - требования к служебному поведению и</w:t>
      </w:r>
      <w:proofErr w:type="gramEnd"/>
      <w:r>
        <w:t xml:space="preserve"> (</w:t>
      </w:r>
      <w:proofErr w:type="gramStart"/>
      <w:r>
        <w:t>или) требования об урегулиров</w:t>
      </w:r>
      <w:r>
        <w:t>ании конфликта интересов);</w:t>
      </w:r>
      <w:proofErr w:type="gramEnd"/>
    </w:p>
    <w:p w:rsidR="00131A2E" w:rsidRDefault="009A77DD">
      <w:pPr>
        <w:pStyle w:val="ConsPlusNormal0"/>
        <w:spacing w:before="240"/>
        <w:ind w:firstLine="540"/>
        <w:jc w:val="both"/>
      </w:pPr>
      <w:r>
        <w:t>б) в осуществлении в Департаменте мер по предупреждению коррупции.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3" w:name="P109"/>
      <w:bookmarkEnd w:id="3"/>
      <w:r>
        <w:t>2. Основаниями для проведения заседания Комиссии являются: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4" w:name="P110"/>
      <w:bookmarkEnd w:id="4"/>
      <w:proofErr w:type="gramStart"/>
      <w:r>
        <w:t xml:space="preserve">1) имеющиеся в комитете правового и кадрового обеспечения Департамента материалы проверки, проведенной </w:t>
      </w:r>
      <w:r>
        <w:t>в соответствии с постановлением Администрации Томской области от 13.01.2010 N 4а "Об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</w:t>
      </w:r>
      <w:r>
        <w:t>и должности в исполнительных органах Томской области, гражданами, претендующими на замещение должностей государственной гражданской службы Томской области в исполнительных органах</w:t>
      </w:r>
      <w:proofErr w:type="gramEnd"/>
      <w:r>
        <w:t xml:space="preserve"> Томской области, и соблюдения государственными гражданскими служащими Томско</w:t>
      </w:r>
      <w:r>
        <w:t>й области, занимающими должности в исполнительных органах Томской области, требований к служебному поведению", свидетельствующие: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5" w:name="P111"/>
      <w:bookmarkEnd w:id="5"/>
      <w:proofErr w:type="gramStart"/>
      <w:r>
        <w:t>о представлении государственным гражданским служащим Томской области, проходящим службу в Департаменте (далее - гражданский сл</w:t>
      </w:r>
      <w:r>
        <w:t>ужащий), недостоверных или неполных сведений о доходах, об имуществе и обязательствах имущественного характера, предусмотренных частью 1 статьи 8 Федерального закона от 25 декабря 2008 года N 273-ФЗ "О противодействии коррупции" (далее - сведения о доходах</w:t>
      </w:r>
      <w:r>
        <w:t>, об имуществе и обязательствах имущественного характера), сведений о своих расходах, о расходах своих</w:t>
      </w:r>
      <w:proofErr w:type="gramEnd"/>
      <w:r>
        <w:t xml:space="preserve"> супруги (супруга) и несовершеннолетних детей (далее - сведения о расходах);</w:t>
      </w:r>
    </w:p>
    <w:p w:rsidR="00131A2E" w:rsidRDefault="009A77DD">
      <w:pPr>
        <w:pStyle w:val="ConsPlusNormal0"/>
        <w:jc w:val="both"/>
      </w:pPr>
      <w:r>
        <w:t>(в ред. приказа Департамента труда и занятости населения Томской области от 2</w:t>
      </w:r>
      <w:r>
        <w:t>5.05.2026 N 16)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6" w:name="P113"/>
      <w:bookmarkEnd w:id="6"/>
      <w:r>
        <w:t>о несоблюдении гражданским служащим требований к служебному поведению и (или) требований об урегулировании конфликта интересов;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7" w:name="P114"/>
      <w:bookmarkEnd w:id="7"/>
      <w:r>
        <w:t xml:space="preserve">2) </w:t>
      </w:r>
      <w:proofErr w:type="gramStart"/>
      <w:r>
        <w:t>поступившее</w:t>
      </w:r>
      <w:proofErr w:type="gramEnd"/>
      <w:r>
        <w:t xml:space="preserve"> в Департамент: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8" w:name="P115"/>
      <w:bookmarkEnd w:id="8"/>
      <w:proofErr w:type="gramStart"/>
      <w:r>
        <w:t>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частью 1 статьи 12 Федерального закона от 25 декабря 2008 года N 273-ФЗ "О против</w:t>
      </w:r>
      <w:r>
        <w:t xml:space="preserve">одействии коррупции" и пунктом 4 Указа Президента Российской Федерации от 21 июля </w:t>
      </w:r>
      <w:r>
        <w:lastRenderedPageBreak/>
        <w:t>2010 года N 925 "О мерах по реализации отдельных положений Федерального закона "О противодействии коррупции</w:t>
      </w:r>
      <w:proofErr w:type="gramEnd"/>
      <w:r>
        <w:t xml:space="preserve">", </w:t>
      </w:r>
      <w:proofErr w:type="gramStart"/>
      <w:r>
        <w:t>о даче согласия на замещение должности в коммерческой или некомм</w:t>
      </w:r>
      <w:r>
        <w:t>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</w:t>
      </w:r>
      <w:r>
        <w:t>и, до истечения двух лет со дня увольнения с государственной гражданской службы Томской области;</w:t>
      </w:r>
      <w:proofErr w:type="gramEnd"/>
    </w:p>
    <w:p w:rsidR="00131A2E" w:rsidRDefault="009A77DD">
      <w:pPr>
        <w:pStyle w:val="ConsPlusNormal0"/>
        <w:spacing w:before="240"/>
        <w:ind w:firstLine="540"/>
        <w:jc w:val="both"/>
      </w:pPr>
      <w:bookmarkStart w:id="9" w:name="P116"/>
      <w:bookmarkEnd w:id="9"/>
      <w:proofErr w:type="gramStart"/>
      <w:r>
        <w:t>заявление гражданского служащего о невозможности выполнить требования Федерального закона от 7 мая 2013 года N 79-ФЗ "О запрете отдельным категориям лиц открыв</w:t>
      </w:r>
      <w:r>
        <w:t>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в связи с арестом, запретом рас</w:t>
      </w:r>
      <w:r>
        <w:t>поряжения, наложенными компетентными органами иностранного государства в</w:t>
      </w:r>
      <w:proofErr w:type="gramEnd"/>
      <w:r>
        <w:t xml:space="preserve"> </w:t>
      </w:r>
      <w:proofErr w:type="gramStart"/>
      <w:r>
        <w:t>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</w:t>
      </w:r>
      <w:r>
        <w:t>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  <w:proofErr w:type="gramEnd"/>
    </w:p>
    <w:p w:rsidR="00131A2E" w:rsidRDefault="009A77DD">
      <w:pPr>
        <w:pStyle w:val="ConsPlusNormal0"/>
        <w:spacing w:before="240"/>
        <w:ind w:firstLine="540"/>
        <w:jc w:val="both"/>
      </w:pPr>
      <w:bookmarkStart w:id="10" w:name="P117"/>
      <w:bookmarkEnd w:id="10"/>
      <w:r>
        <w:t>уведомление гражданского служащего о возникновении личной заинтере</w:t>
      </w:r>
      <w:r>
        <w:t>сованности при исполнении должностных обязанностей, которая приводит или может привести к конфликту интересов;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11" w:name="P118"/>
      <w:bookmarkEnd w:id="11"/>
      <w:r>
        <w:t xml:space="preserve">3) поступившее в комитет правового и кадрового обеспечения Департамента заявление гражданского служащего о невозможности по объективным причинам </w:t>
      </w:r>
      <w:r>
        <w:t>представить сведения о доходах, об имуществе и обязательствах имущественного характера своих супруги (супруга) и несовершеннолетних детей, сведений о расходах своих супруги (супруга) и несовершеннолетних детей;</w:t>
      </w:r>
    </w:p>
    <w:p w:rsidR="00131A2E" w:rsidRDefault="009A77DD">
      <w:pPr>
        <w:pStyle w:val="ConsPlusNormal0"/>
        <w:jc w:val="both"/>
      </w:pPr>
      <w:r>
        <w:t>(в ред. приказа Департамента труда и занятост</w:t>
      </w:r>
      <w:r>
        <w:t>и населения Томской области от 25.05.2026 N 16)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12" w:name="P120"/>
      <w:bookmarkEnd w:id="12"/>
      <w:r>
        <w:t>4) поступившее в комитет правового и кадрового обеспечения Департамента представление начальника Департамента или любого члена Комиссии председателю Комиссии, касающееся обеспечения соблюдения гражданским слу</w:t>
      </w:r>
      <w:r>
        <w:t>жащим требований к служебному поведению и (или) требований об урегулировании конфликта интересов либо осуществления в Департаменте мер по предупреждению коррупции;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13" w:name="P121"/>
      <w:bookmarkEnd w:id="13"/>
      <w:r>
        <w:t>5) поступившее поручение начальника Департамента по материалам проверки, свидетельствующим о</w:t>
      </w:r>
      <w:r>
        <w:t xml:space="preserve"> представлении гражданским служащим недостоверных или неполных сведений, предусмотренных частью 1 статьи 3 Федерального закона от 3 декабря 2012 года N 230-ФЗ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</w:t>
      </w:r>
      <w:r>
        <w:t>ходам";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14" w:name="P122"/>
      <w:bookmarkEnd w:id="14"/>
      <w:proofErr w:type="gramStart"/>
      <w:r>
        <w:t>6) поступившее в комитет правового и кадрового обеспечения Департамента в соответствии с частью 4 статьи 12 Федерального закона от 25 декабря 2008 N 273-ФЗ "О противодействии коррупции" и статьей 64.1 Трудового кодекса Российской Федерации уведомле</w:t>
      </w:r>
      <w:r>
        <w:t>ние коммерческой или некоммерческой организации о заключении с гражданином, замещавшим должность государственной гражданской службы Томской области в Департаменте, трудового или гражданско-правового договора на выполнение работ (оказание</w:t>
      </w:r>
      <w:proofErr w:type="gramEnd"/>
      <w:r>
        <w:t xml:space="preserve"> </w:t>
      </w:r>
      <w:proofErr w:type="gramStart"/>
      <w:r>
        <w:t>услуг), если отдел</w:t>
      </w:r>
      <w:r>
        <w:t xml:space="preserve">ьные функции </w:t>
      </w:r>
      <w:r>
        <w:lastRenderedPageBreak/>
        <w:t>государственного управления данной организацией входили в его должностные (служебные) обязанности, исполняемые во время замещения должности государственной гражданской службы Томской области в Департаменте, при условии, что указанному граждани</w:t>
      </w:r>
      <w:r>
        <w:t>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</w:t>
      </w:r>
      <w:proofErr w:type="gramEnd"/>
      <w:r>
        <w:t xml:space="preserve"> некоммерческой организации либо на выполнение им р</w:t>
      </w:r>
      <w:r>
        <w:t>аботы на условиях гражданско-правового договора в коммерческой или некоммерческой организации Комиссией не рассматривался;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15" w:name="P123"/>
      <w:bookmarkEnd w:id="15"/>
      <w:r>
        <w:t>7) уведомление гражданского служащего о возникновении не зависящих от него обстоятельств, препятствующих соблюдению требований к служ</w:t>
      </w:r>
      <w:r>
        <w:t>ебному поведению и (или) требований об урегулировании конфликта интересов.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3. </w:t>
      </w:r>
      <w:proofErr w:type="gramStart"/>
      <w:r>
        <w:t xml:space="preserve">В обращении, предусмотренном </w:t>
      </w:r>
      <w:hyperlink w:anchor="P115" w:tooltip="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частью 1 статьи 12 Федерального закона от 25 декабря 2008 года N 273-ФЗ &quot;О противодей">
        <w:r>
          <w:rPr>
            <w:color w:val="0000FF"/>
          </w:rPr>
          <w:t>абзацем вторым подпункта 2) пункта 2</w:t>
        </w:r>
      </w:hyperlink>
      <w:r>
        <w:t xml:space="preserve"> настоящего Положения, указываются фамилия, имя, отчество (последнее при на</w:t>
      </w:r>
      <w:r>
        <w:t>личии) гражданина, дата его рождения, адрес места жительства, замещаемые должности в течение последних двух лет до дня увольнения с гражданской службы, наименование, местонахождение коммерческой или некоммерческой организации, характер ее деятельности, дол</w:t>
      </w:r>
      <w:r>
        <w:t>жностные (служебные) обязанности, исполняемые гражданином во время замещения им должности государственной службы, функции</w:t>
      </w:r>
      <w:proofErr w:type="gramEnd"/>
      <w:r>
        <w:t xml:space="preserve"> по государственному управлению в отношении коммерческой или некоммерческой организации, вид договора (трудовой или гражданско-правовой</w:t>
      </w:r>
      <w:r>
        <w:t>), предполагаемый срок его действия, сумма оплаты за выполнение (оказание) по договору работ (услуг).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16" w:name="P125"/>
      <w:bookmarkEnd w:id="16"/>
      <w:r>
        <w:t>В комитете правового и кадрового обеспечения Департамента осуществляется рассмотрение обращения, по результатам которого подготавливается мотивированное з</w:t>
      </w:r>
      <w:r>
        <w:t>аключение по существу обращения с учетом требований статьи 12 Федерального закона от 25 декабря 2008 года N 273-ФЗ "О противодействии коррупции".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Обращение, указанное в </w:t>
      </w:r>
      <w:hyperlink w:anchor="P115" w:tooltip="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частью 1 статьи 12 Федерального закона от 25 декабря 2008 года N 273-ФЗ &quot;О противодей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</w:t>
      </w:r>
      <w:r>
        <w:t>ложения, может быть подано гражданским служащим, планирующим свое увольнение с государственной гражданской службы Томской области, и подлежит рассмотрению Комиссией в соответствии с настоящим Положением.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17" w:name="P127"/>
      <w:bookmarkEnd w:id="17"/>
      <w:r>
        <w:t xml:space="preserve">4. Уведомление, указанное в </w:t>
      </w:r>
      <w:hyperlink w:anchor="P122" w:tooltip="6) поступившее в комитет правового и кадрового обеспечения Департамента в соответствии с частью 4 статьи 12 Федерального закона от 25 декабря 2008 N 273-ФЗ &quot;О противодействии коррупции&quot; и статьей 64.1 Трудового кодекса Российской Федерации уведомление коммерче">
        <w:r>
          <w:rPr>
            <w:color w:val="0000FF"/>
          </w:rPr>
          <w:t>подпункте 6) пункта 2</w:t>
        </w:r>
      </w:hyperlink>
      <w:r>
        <w:t xml:space="preserve"> настоящего Положения, рассматривается комитетом правового и кадрового обеспечения Департамента, который осуществляет подготовку мотивированного заключения о соблюдении гражданином, замещавшим должность государственной гражданской службы Томской области, т</w:t>
      </w:r>
      <w:r>
        <w:t>ребований статьи 12 Федерального закона от 25 декабря 2008 года N 273-ФЗ "О противодействии коррупции".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18" w:name="P128"/>
      <w:bookmarkEnd w:id="18"/>
      <w:r>
        <w:t xml:space="preserve">5. Уведомления, указанные в </w:t>
      </w:r>
      <w:hyperlink w:anchor="P117" w:tooltip="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">
        <w:r>
          <w:rPr>
            <w:color w:val="0000FF"/>
          </w:rPr>
          <w:t>абзаце четвертом подпункта 2)</w:t>
        </w:r>
      </w:hyperlink>
      <w:r>
        <w:t xml:space="preserve"> и </w:t>
      </w:r>
      <w:hyperlink w:anchor="P123" w:tooltip="7) 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">
        <w:r>
          <w:rPr>
            <w:color w:val="0000FF"/>
          </w:rPr>
          <w:t>подпункте 7) пункта 2</w:t>
        </w:r>
      </w:hyperlink>
      <w:r>
        <w:t xml:space="preserve"> настоящего Положения, рассматриваются комитетом правового и кадрового обеспечения Департамента, который осуществляет подготовку мотив</w:t>
      </w:r>
      <w:r>
        <w:t>ированных заключений по результатам рассмотрения уведомлений.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6. </w:t>
      </w:r>
      <w:proofErr w:type="gramStart"/>
      <w:r>
        <w:t xml:space="preserve">При подготовке мотивированного заключения по результатам рассмотрения обращения, указанного в </w:t>
      </w:r>
      <w:hyperlink w:anchor="P115" w:tooltip="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частью 1 статьи 12 Федерального закона от 25 декабря 2008 года N 273-ФЗ &quot;О противодей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Положения, и</w:t>
      </w:r>
      <w:r>
        <w:t xml:space="preserve">ли уведомлений, указанных в </w:t>
      </w:r>
      <w:hyperlink w:anchor="P117" w:tooltip="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">
        <w:r>
          <w:rPr>
            <w:color w:val="0000FF"/>
          </w:rPr>
          <w:t>абзаце четвертом по</w:t>
        </w:r>
        <w:r>
          <w:rPr>
            <w:color w:val="0000FF"/>
          </w:rPr>
          <w:t>дпункта 2)</w:t>
        </w:r>
      </w:hyperlink>
      <w:r>
        <w:t xml:space="preserve"> и </w:t>
      </w:r>
      <w:hyperlink w:anchor="P122" w:tooltip="6) поступившее в комитет правового и кадрового обеспечения Департамента в соответствии с частью 4 статьи 12 Федерального закона от 25 декабря 2008 N 273-ФЗ &quot;О противодействии коррупции&quot; и статьей 64.1 Трудового кодекса Российской Федерации уведомление коммерче">
        <w:r>
          <w:rPr>
            <w:color w:val="0000FF"/>
          </w:rPr>
          <w:t>подпунктах 6)</w:t>
        </w:r>
      </w:hyperlink>
      <w:r>
        <w:t xml:space="preserve"> и </w:t>
      </w:r>
      <w:hyperlink w:anchor="P123" w:tooltip="7) 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">
        <w:r>
          <w:rPr>
            <w:color w:val="0000FF"/>
          </w:rPr>
          <w:t>7) пункта 2</w:t>
        </w:r>
      </w:hyperlink>
      <w:r>
        <w:t xml:space="preserve"> настоящего Положения, должностные лица Департамента имеют право проводить собеседование с гражданским </w:t>
      </w:r>
      <w:r>
        <w:lastRenderedPageBreak/>
        <w:t xml:space="preserve">служащим, представившим обращение или уведомление, получать от него письменные пояснения, </w:t>
      </w:r>
      <w:r>
        <w:t>а начальник Департамента или его заместитель</w:t>
      </w:r>
      <w:proofErr w:type="gramEnd"/>
      <w:r>
        <w:t>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организации, использовать государственную информацио</w:t>
      </w:r>
      <w:r>
        <w:t>нную систему в области противодействия коррупции "Посейдон", в том числе для направления запросов.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</w:t>
      </w:r>
      <w:r>
        <w:t>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календарных дней со дня поступления обращения или уведомления. Указанный срок может быть про</w:t>
      </w:r>
      <w:r>
        <w:t>длен начальником Департамента, но не более чем на 30 календарных дней.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7. Мотивированные заключения, предусмотренные </w:t>
      </w:r>
      <w:hyperlink w:anchor="P125" w:tooltip="В комитете правового и кадрового обеспечения Департамента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ода ">
        <w:r>
          <w:rPr>
            <w:color w:val="0000FF"/>
          </w:rPr>
          <w:t>абзацем вторым пункта 3</w:t>
        </w:r>
      </w:hyperlink>
      <w:r>
        <w:t xml:space="preserve">, </w:t>
      </w:r>
      <w:hyperlink w:anchor="P127" w:tooltip="4. Уведомление, указанное в подпункте 6) пункта 2 настоящего Положения, рассматривается комитетом правового и кадрового обеспечения Департамента, который осуществляет подготовку мотивированного заключения о соблюдении гражданином, замещавшим должность государс">
        <w:r>
          <w:rPr>
            <w:color w:val="0000FF"/>
          </w:rPr>
          <w:t>пунктами 4</w:t>
        </w:r>
      </w:hyperlink>
      <w:r>
        <w:t xml:space="preserve">, </w:t>
      </w:r>
      <w:hyperlink w:anchor="P128" w:tooltip="5. Уведомления, указанные в абзаце четвертом подпункта 2) и подпункте 7) пункта 2 настоящего Положения, рассматриваются комитетом правового и кадрового обеспечения Департамента, который осуществляет подготовку мотивированных заключений по результатам рассмотре">
        <w:r>
          <w:rPr>
            <w:color w:val="0000FF"/>
          </w:rPr>
          <w:t>5</w:t>
        </w:r>
      </w:hyperlink>
      <w:r>
        <w:t xml:space="preserve"> настоящего Положения, должны содержать: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а) информацию, изложенную в обращениях или уведомлениях, указанных в </w:t>
      </w:r>
      <w:hyperlink w:anchor="P115" w:tooltip="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частью 1 статьи 12 Федерального закона от 25 декабря 2008 года N 273-ФЗ &quot;О противодей">
        <w:r>
          <w:rPr>
            <w:color w:val="0000FF"/>
          </w:rPr>
          <w:t>абзацах втором</w:t>
        </w:r>
      </w:hyperlink>
      <w:r>
        <w:t xml:space="preserve"> и </w:t>
      </w:r>
      <w:hyperlink w:anchor="P117" w:tooltip="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">
        <w:r>
          <w:rPr>
            <w:color w:val="0000FF"/>
          </w:rPr>
          <w:t>четвертом подпункта 2)</w:t>
        </w:r>
      </w:hyperlink>
      <w:r>
        <w:t xml:space="preserve"> и </w:t>
      </w:r>
      <w:hyperlink w:anchor="P122" w:tooltip="6) поступившее в комитет правового и кадрового обеспечения Департамента в соответствии с частью 4 статьи 12 Федерального закона от 25 декабря 2008 N 273-ФЗ &quot;О противодействии коррупции&quot; и статьей 64.1 Трудового кодекса Российской Федерации уведомление коммерче">
        <w:r>
          <w:rPr>
            <w:color w:val="0000FF"/>
          </w:rPr>
          <w:t>подпунктах 6)</w:t>
        </w:r>
      </w:hyperlink>
      <w:r>
        <w:t xml:space="preserve"> и </w:t>
      </w:r>
      <w:hyperlink w:anchor="P123" w:tooltip="7) 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">
        <w:r>
          <w:rPr>
            <w:color w:val="0000FF"/>
          </w:rPr>
          <w:t>7) пункта 2</w:t>
        </w:r>
      </w:hyperlink>
      <w:r>
        <w:t xml:space="preserve"> настоящего Положения;</w:t>
      </w:r>
    </w:p>
    <w:p w:rsidR="00131A2E" w:rsidRDefault="009A77DD">
      <w:pPr>
        <w:pStyle w:val="ConsPlusNormal0"/>
        <w:spacing w:before="240"/>
        <w:ind w:firstLine="540"/>
        <w:jc w:val="both"/>
      </w:pPr>
      <w:proofErr w:type="gramStart"/>
      <w:r>
        <w:t>б) информацию, полученную от г</w:t>
      </w:r>
      <w:r>
        <w:t>осударственных органов, органов местного самоуправления и заинтересованных организаций на основании запросов;</w:t>
      </w:r>
      <w:proofErr w:type="gramEnd"/>
    </w:p>
    <w:p w:rsidR="00131A2E" w:rsidRDefault="009A77DD">
      <w:pPr>
        <w:pStyle w:val="ConsPlusNormal0"/>
        <w:spacing w:before="240"/>
        <w:ind w:firstLine="540"/>
        <w:jc w:val="both"/>
      </w:pPr>
      <w:proofErr w:type="gramStart"/>
      <w:r>
        <w:t xml:space="preserve">в) мотивированный вывод по результатам предварительного рассмотрения обращений и уведомлений, указанных в </w:t>
      </w:r>
      <w:hyperlink w:anchor="P115" w:tooltip="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частью 1 статьи 12 Федерального закона от 25 декабря 2008 года N 273-ФЗ &quot;О противодей">
        <w:r>
          <w:rPr>
            <w:color w:val="0000FF"/>
          </w:rPr>
          <w:t>аб</w:t>
        </w:r>
        <w:r>
          <w:rPr>
            <w:color w:val="0000FF"/>
          </w:rPr>
          <w:t>зацах втором</w:t>
        </w:r>
      </w:hyperlink>
      <w:r>
        <w:t xml:space="preserve"> и </w:t>
      </w:r>
      <w:hyperlink w:anchor="P117" w:tooltip="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">
        <w:r>
          <w:rPr>
            <w:color w:val="0000FF"/>
          </w:rPr>
          <w:t>четвертом подпункта 2)</w:t>
        </w:r>
      </w:hyperlink>
      <w:r>
        <w:t xml:space="preserve">, </w:t>
      </w:r>
      <w:hyperlink w:anchor="P122" w:tooltip="6) поступившее в комитет правового и кадрового обеспечения Департамента в соответствии с частью 4 статьи 12 Федерального закона от 25 декабря 2008 N 273-ФЗ &quot;О противодействии коррупции&quot; и статьей 64.1 Трудового кодекса Российской Федерации уведомление коммерче">
        <w:r>
          <w:rPr>
            <w:color w:val="0000FF"/>
          </w:rPr>
          <w:t>подпунктах 6)</w:t>
        </w:r>
      </w:hyperlink>
      <w:r>
        <w:t xml:space="preserve"> и </w:t>
      </w:r>
      <w:hyperlink w:anchor="P123" w:tooltip="7) 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">
        <w:r>
          <w:rPr>
            <w:color w:val="0000FF"/>
          </w:rPr>
          <w:t>7) пункта 2</w:t>
        </w:r>
      </w:hyperlink>
      <w:r>
        <w:t xml:space="preserve"> настоя</w:t>
      </w:r>
      <w:r>
        <w:t xml:space="preserve">щего Положения, а также рекомендации для принятия одного из решений в соответствии с </w:t>
      </w:r>
      <w:hyperlink w:anchor="P173" w:tooltip="24. По итогам рассмотрения вопроса, указанного в абзаце втором подпункта 2) пункта 2 настоящего Положения, Комиссия принимает одно из следующих решений:">
        <w:r>
          <w:rPr>
            <w:color w:val="0000FF"/>
          </w:rPr>
          <w:t>пунктами 24</w:t>
        </w:r>
      </w:hyperlink>
      <w:r>
        <w:t xml:space="preserve">, </w:t>
      </w:r>
      <w:hyperlink w:anchor="P189" w:tooltip="28. По итогам рассмотрения вопроса, указанного в абзаце четвертом подпункта 2) пункта 2 настоящего Положения, Комиссия принимает одно из следующих решений:">
        <w:r>
          <w:rPr>
            <w:color w:val="0000FF"/>
          </w:rPr>
          <w:t>28</w:t>
        </w:r>
      </w:hyperlink>
      <w:r>
        <w:t>,</w:t>
      </w:r>
      <w:proofErr w:type="gramEnd"/>
      <w:r>
        <w:t xml:space="preserve"> </w:t>
      </w:r>
      <w:hyperlink w:anchor="P193" w:tooltip="28-1. По итогам рассмотрения вопроса, указанного в подпункте 7) пункта 2 настоящего Положения, Комиссия принимает одно из следующих решений:">
        <w:r>
          <w:rPr>
            <w:color w:val="0000FF"/>
          </w:rPr>
          <w:t>28-1</w:t>
        </w:r>
      </w:hyperlink>
      <w:r>
        <w:t xml:space="preserve">, </w:t>
      </w:r>
      <w:hyperlink w:anchor="P198" w:tooltip="31. По итогам рассмотрения вопроса, указанного в подпункте 6) пункта 2 настоящего Положения, Комиссия принимает в отношении гражданина, замещавшего должность гражданской службы в Департаменте, одно из следующих решений:">
        <w:r>
          <w:rPr>
            <w:color w:val="0000FF"/>
          </w:rPr>
          <w:t>31</w:t>
        </w:r>
      </w:hyperlink>
      <w:r>
        <w:t xml:space="preserve"> настоящего Положения или иного решения.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8. Комиссия не рассматривает сообщения о преступлениях и административных п</w:t>
      </w:r>
      <w:r>
        <w:t>равонарушениях, а также анонимные обращения, не проводит проверки по фактам нарушения служебной дисциплины.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9. </w:t>
      </w:r>
      <w:proofErr w:type="gramStart"/>
      <w:r>
        <w:t>Прием и регистрацию заявления гражданского служащего о невозможности по объективным причинам представить сведения о доходах, об имуществе и обяза</w:t>
      </w:r>
      <w:r>
        <w:t xml:space="preserve">тельствах имущественного характера своих супруги (супруга) и несовершеннолетних детей, сведений о расходах своих супруги (супруга) и несовершеннолетних детей комитет правового и кадрового обеспечения Департамента осуществляет в течение одного рабочего дня </w:t>
      </w:r>
      <w:r>
        <w:t>со дня поступления заявления и в течение трех рабочих дней со дня</w:t>
      </w:r>
      <w:proofErr w:type="gramEnd"/>
      <w:r>
        <w:t xml:space="preserve"> поступления заявления направляет его для рассмотрения председателю Комиссии.</w:t>
      </w:r>
    </w:p>
    <w:p w:rsidR="00131A2E" w:rsidRDefault="009A77DD">
      <w:pPr>
        <w:pStyle w:val="ConsPlusNormal0"/>
        <w:jc w:val="both"/>
      </w:pPr>
      <w:r>
        <w:t>(в ред. приказа Департамента труда и занятости населения Томской области от 25.05.2026 N 16)</w:t>
      </w:r>
    </w:p>
    <w:p w:rsidR="00131A2E" w:rsidRDefault="009A77DD">
      <w:pPr>
        <w:pStyle w:val="ConsPlusNormal0"/>
        <w:spacing w:before="240"/>
        <w:ind w:firstLine="540"/>
        <w:jc w:val="both"/>
      </w:pPr>
      <w:proofErr w:type="gramStart"/>
      <w:r>
        <w:t>Журнал регистрации з</w:t>
      </w:r>
      <w:r>
        <w:t>аявлений государственных гражданских служащих Томской области, проходящих службу в Департаменте труда и занятости населения Томской области, о невозможности по объективным причинам представить сведения о доходах, об имуществе и обязательствах имущественног</w:t>
      </w:r>
      <w:r>
        <w:t>о характера своих супруги (супруга) и несовершеннолетних детей (далее - журнал регистрации) ведется по форме согласно приложению (не приводится) к настоящему Положению.</w:t>
      </w:r>
      <w:proofErr w:type="gramEnd"/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Журнал регистрации должен быть прошнурован и пронумерован. Ведение журнала регистрации </w:t>
      </w:r>
      <w:r>
        <w:t>осуществляется комитетом правового и кадрового обеспечения Департамента.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lastRenderedPageBreak/>
        <w:t xml:space="preserve">10. Документы, указанные в </w:t>
      </w:r>
      <w:hyperlink w:anchor="P109" w:tooltip="2. Основаниями для проведения заседания Комиссии являются:">
        <w:r>
          <w:rPr>
            <w:color w:val="0000FF"/>
          </w:rPr>
          <w:t>пункте 2</w:t>
        </w:r>
      </w:hyperlink>
      <w:r>
        <w:t xml:space="preserve"> настоящего Положения, комитет правового и кадрового обес</w:t>
      </w:r>
      <w:r>
        <w:t>печения Департамента передает для рассмотрения председателю Комиссии.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Председатель Комиссии: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1) в 10-дневный срок со дня поступления к нему документов, за исключением случаев, предусмотренных </w:t>
      </w:r>
      <w:hyperlink w:anchor="P148" w:tooltip="11. Заседание Комиссии по рассмотрению заявлений, указанных в абзаце третьем подпункта 2) и подпункте 3) пункта 2 настоящего Положения, проводится не позднее одного месяца со дня истечения срока, установленного для представления сведений о доходах, об имуществ">
        <w:r>
          <w:rPr>
            <w:color w:val="0000FF"/>
          </w:rPr>
          <w:t>пунктом 11</w:t>
        </w:r>
      </w:hyperlink>
      <w:r>
        <w:t xml:space="preserve"> настоящего Положения, назначает дату заседания Комиссии. При этом заседание Комиссии не может быть позднее 20 дней со дня поступления указанной информации, за исключением случаев, предусмотренных пунктом 11 нас</w:t>
      </w:r>
      <w:r>
        <w:t xml:space="preserve">тоящего Положения, и дает поручение комитету правового и кадрового обеспечения Департамента осуществить мероприятия, предусмотренные </w:t>
      </w:r>
      <w:hyperlink w:anchor="P151" w:tooltip="12. Комитет правового и кадрового обеспечения Департамента:">
        <w:r>
          <w:rPr>
            <w:color w:val="0000FF"/>
          </w:rPr>
          <w:t>пунктом 12</w:t>
        </w:r>
      </w:hyperlink>
      <w:r>
        <w:t xml:space="preserve"> настоящего Положения</w:t>
      </w:r>
      <w:r>
        <w:t>;</w:t>
      </w:r>
    </w:p>
    <w:p w:rsidR="00131A2E" w:rsidRDefault="009A77DD">
      <w:pPr>
        <w:pStyle w:val="ConsPlusNormal0"/>
        <w:spacing w:before="240"/>
        <w:ind w:firstLine="540"/>
        <w:jc w:val="both"/>
      </w:pPr>
      <w:proofErr w:type="gramStart"/>
      <w:r>
        <w:t>2) принимает решение об удовлетворении (отказе в удовлетворении) ходатайств, поданных гражданским служащим или гражданином, замещавшим должность государственной гражданской службы Томской области в Департаменте, в отношении которого Комиссией рассматрива</w:t>
      </w:r>
      <w:r>
        <w:t>ется вопрос о соблюдении требований к служебному поведению и (или) требований об урегулировании конфликта интересов, или любым членом Комиссии, о привлечении к участию в заседании Комиссии:</w:t>
      </w:r>
      <w:proofErr w:type="gramEnd"/>
    </w:p>
    <w:p w:rsidR="00131A2E" w:rsidRDefault="009A77DD">
      <w:pPr>
        <w:pStyle w:val="ConsPlusNormal0"/>
        <w:spacing w:before="240"/>
        <w:ind w:firstLine="540"/>
        <w:jc w:val="both"/>
      </w:pPr>
      <w:r>
        <w:t>специалистов, которые могут дать пояснения по вопросам, рассматрив</w:t>
      </w:r>
      <w:r>
        <w:t>аемым Комиссией;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представителя гражданского служащего или гражданина, замещавшего должность государственной гражданской службы Томской области в Департаменте, в отношении которого Комиссией рассматривается вопрос о соблюдении требований к служебному поведе</w:t>
      </w:r>
      <w:r>
        <w:t>нию и (или) требований об урегулировании конфликта интересов;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представителей заинтересованных государственных органов, органов местного самоуправления, организаций;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иных заинтересованных лиц.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Перечисленные лица привлекаются к участию в заседании Комиссии с</w:t>
      </w:r>
      <w:r>
        <w:t xml:space="preserve"> их согласия.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19" w:name="P148"/>
      <w:bookmarkEnd w:id="19"/>
      <w:r>
        <w:t xml:space="preserve">11. Заседание Комиссии по рассмотрению заявлений, указанных в </w:t>
      </w:r>
      <w:hyperlink w:anchor="P116" w:tooltip="заявление гражданского служащего о невозможности выполнить требования Федерального закона от 7 мая 2013 года N 79-ФЗ &quot;О запрете отдельным категориям лиц открывать и иметь счета (вклады), хранить наличные денежные средства и ценности в иностранных банках, распо">
        <w:r>
          <w:rPr>
            <w:color w:val="0000FF"/>
          </w:rPr>
          <w:t>абзаце третьем подпункта 2)</w:t>
        </w:r>
      </w:hyperlink>
      <w:r>
        <w:t xml:space="preserve"> и </w:t>
      </w:r>
      <w:hyperlink w:anchor="P118" w:tooltip="3) поступившее в комитет правового и кадрового обеспечения Департамента 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">
        <w:r>
          <w:rPr>
            <w:color w:val="0000FF"/>
          </w:rPr>
          <w:t>подпункте 3) пункта 2</w:t>
        </w:r>
      </w:hyperlink>
      <w:r>
        <w:t xml:space="preserve"> настоящего Положения, проводится не позднее одного ме</w:t>
      </w:r>
      <w:r>
        <w:t>сяца со дня истечения срока, установленного для представления сведений о доходах, об имуществе и обязательствах имущественного характера, сведений о расходах.</w:t>
      </w:r>
    </w:p>
    <w:p w:rsidR="00131A2E" w:rsidRDefault="009A77DD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приказа Департамента труда и занятости населения Томской области от 25.05.2026 N 16)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Увед</w:t>
      </w:r>
      <w:r>
        <w:t xml:space="preserve">омления, указанные в </w:t>
      </w:r>
      <w:hyperlink w:anchor="P122" w:tooltip="6) поступившее в комитет правового и кадрового обеспечения Департамента в соответствии с частью 4 статьи 12 Федерального закона от 25 декабря 2008 N 273-ФЗ &quot;О противодействии коррупции&quot; и статьей 64.1 Трудового кодекса Российской Федерации уведомление коммерче">
        <w:r>
          <w:rPr>
            <w:color w:val="0000FF"/>
          </w:rPr>
          <w:t>подпунктах 6)</w:t>
        </w:r>
      </w:hyperlink>
      <w:r>
        <w:t xml:space="preserve"> и </w:t>
      </w:r>
      <w:hyperlink w:anchor="P123" w:tooltip="7) 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">
        <w:r>
          <w:rPr>
            <w:color w:val="0000FF"/>
          </w:rPr>
          <w:t>7) пункта 2</w:t>
        </w:r>
      </w:hyperlink>
      <w:r>
        <w:t xml:space="preserve"> настоящего Положения, как правило, рассматриваются на очередном (плановом) заседании Комиссии.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20" w:name="P151"/>
      <w:bookmarkEnd w:id="20"/>
      <w:r>
        <w:t>12. Комитет правового и кадрового обеспечения Департамента: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1) информирует членов Комиссии о дате, времени и месте проведения заседания Комиссии, о вопросах, включенных в повестку дня заседания Комиссии;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2) знакомит членов Комиссии и других лиц, участвующих в заседании Комиссии, с материалами, представляемыми для о</w:t>
      </w:r>
      <w:r>
        <w:t>бсуждения на заседании Комиссии;</w:t>
      </w:r>
    </w:p>
    <w:p w:rsidR="00131A2E" w:rsidRDefault="009A77DD">
      <w:pPr>
        <w:pStyle w:val="ConsPlusNormal0"/>
        <w:spacing w:before="240"/>
        <w:ind w:firstLine="540"/>
        <w:jc w:val="both"/>
      </w:pPr>
      <w:proofErr w:type="gramStart"/>
      <w:r>
        <w:lastRenderedPageBreak/>
        <w:t>3) не менее чем за два рабочих дня до дня проведения заседания Комиссии организует ознакомление гражданского служащего или гражданина, замещавшего должность государственной гражданской службы Томской области в Департаменте,</w:t>
      </w:r>
      <w:r>
        <w:t xml:space="preserve">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его представителя с материалами, представляемыми для обсуждения на заседании Комиссии;</w:t>
      </w:r>
      <w:proofErr w:type="gramEnd"/>
    </w:p>
    <w:p w:rsidR="00131A2E" w:rsidRDefault="009A77DD">
      <w:pPr>
        <w:pStyle w:val="ConsPlusNormal0"/>
        <w:spacing w:before="240"/>
        <w:ind w:firstLine="540"/>
        <w:jc w:val="both"/>
      </w:pPr>
      <w:r>
        <w:t>4) осущ</w:t>
      </w:r>
      <w:r>
        <w:t>ествляет иное организационно-техническое и документационное обеспечение деятельности Комиссии.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13. Заседание Комиссии считается правомочным, если на нем присутствует не менее двух третей от общего числа членов Комиссии.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14. При возникновении прямой или кос</w:t>
      </w:r>
      <w:r>
        <w:t>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 в письменной форме. В таком случае соответс</w:t>
      </w:r>
      <w:r>
        <w:t>твующий член Комиссии не принимает участия в рассмотрении указанного вопроса.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15.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16. В заседа</w:t>
      </w:r>
      <w:r>
        <w:t>ниях Комиссии с правом совещательного голоса участвует непосредственный руководитель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</w:t>
      </w:r>
      <w:r>
        <w:t xml:space="preserve"> интересов.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17. Заседание Комиссии проводится в присутствии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</w:t>
      </w:r>
      <w:r>
        <w:t>шего должность государственной гражданской службы Томской области в Департаменте. О намерении лично присутствовать на заседании Комиссии гражданский служащий или гражданин, замещавший должность государственной гражданской службы Томской области в Департаме</w:t>
      </w:r>
      <w:r>
        <w:t xml:space="preserve">нте, указывает в обращении, заявлении или уведомлении, </w:t>
      </w:r>
      <w:proofErr w:type="gramStart"/>
      <w:r>
        <w:t>представляемых</w:t>
      </w:r>
      <w:proofErr w:type="gramEnd"/>
      <w:r>
        <w:t xml:space="preserve"> в соответствии с </w:t>
      </w:r>
      <w:hyperlink w:anchor="P114" w:tooltip="2) поступившее в Департамент:">
        <w:r>
          <w:rPr>
            <w:color w:val="0000FF"/>
          </w:rPr>
          <w:t>подпунктами 2)</w:t>
        </w:r>
      </w:hyperlink>
      <w:r>
        <w:t xml:space="preserve">, </w:t>
      </w:r>
      <w:hyperlink w:anchor="P118" w:tooltip="3) поступившее в комитет правового и кадрового обеспечения Департамента 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">
        <w:r>
          <w:rPr>
            <w:color w:val="0000FF"/>
          </w:rPr>
          <w:t>3)</w:t>
        </w:r>
      </w:hyperlink>
      <w:r>
        <w:t xml:space="preserve"> и </w:t>
      </w:r>
      <w:hyperlink w:anchor="P123" w:tooltip="7) 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">
        <w:r>
          <w:rPr>
            <w:color w:val="0000FF"/>
          </w:rPr>
          <w:t>7) пункта 2</w:t>
        </w:r>
      </w:hyperlink>
      <w:r>
        <w:t xml:space="preserve"> настоящего Положения.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18. Заседания Комиссии могут пр</w:t>
      </w:r>
      <w:r>
        <w:t>оводиться в отсутствие гражданского служащего или гражданина, замещавшего должность государственной гражданской службы Томской области в Департаменте, в случае: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1) если в обращении, заявлении или уведомлении, </w:t>
      </w:r>
      <w:proofErr w:type="gramStart"/>
      <w:r>
        <w:t>предусмотренных</w:t>
      </w:r>
      <w:proofErr w:type="gramEnd"/>
      <w:r>
        <w:t xml:space="preserve"> </w:t>
      </w:r>
      <w:hyperlink w:anchor="P114" w:tooltip="2) поступившее в Департамент:">
        <w:r>
          <w:rPr>
            <w:color w:val="0000FF"/>
          </w:rPr>
          <w:t>подпунктами 2)</w:t>
        </w:r>
      </w:hyperlink>
      <w:r>
        <w:t xml:space="preserve">, </w:t>
      </w:r>
      <w:hyperlink w:anchor="P118" w:tooltip="3) поступившее в комитет правового и кадрового обеспечения Департамента 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">
        <w:r>
          <w:rPr>
            <w:color w:val="0000FF"/>
          </w:rPr>
          <w:t>3)</w:t>
        </w:r>
      </w:hyperlink>
      <w:r>
        <w:t xml:space="preserve"> и </w:t>
      </w:r>
      <w:hyperlink w:anchor="P123" w:tooltip="7) 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">
        <w:r>
          <w:rPr>
            <w:color w:val="0000FF"/>
          </w:rPr>
          <w:t>7) пункта 2</w:t>
        </w:r>
      </w:hyperlink>
      <w:r>
        <w:t xml:space="preserve"> настоящего Положения, не содержится указания о намерении гражданского служащего или гражданина, замещавшего должность государственной гражданской службы Томской области в </w:t>
      </w:r>
      <w:r>
        <w:t>Департаменте, лично присутствовать на заседании Комиссии;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2) если гражданский служащий или гражданин, замещавший должность государственной гражданской службы в Департаменте, намеревающийся лично присутствовать на заседании Комиссии и надлежащим образом изв</w:t>
      </w:r>
      <w:r>
        <w:t xml:space="preserve">ещенный о времени и месте его проведения, не явился на </w:t>
      </w:r>
      <w:r>
        <w:lastRenderedPageBreak/>
        <w:t>заседание Комиссии.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19. На заседании Комиссии заслушиваются пояснения гражданского служащего или гражданина, замещавшего должность государственной гражданской службы Томской области в Департаменте (с и</w:t>
      </w:r>
      <w:r>
        <w:t>х согласия), и иных лиц, рассматриваются материалы по вопросам, включенным в повестку дня заседания Комиссии.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20.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21. Решения </w:t>
      </w:r>
      <w:r>
        <w:t>Комиссии принимаются тайным голосованием (если Комиссия не примет иное решение) простым большинством голосов присутствующих на заседании членов Комиссии. Член Комиссии, не согласный с ее решением, вправе в письменной форме изложить свое мнение, которое под</w:t>
      </w:r>
      <w:r>
        <w:t>лежит обязательному приобщению к протоколу заседания Комиссии и с которым должен быть ознакомлен гражданский служащий или гражданин, замещавший должность государственной гражданской службы Томской области в Департаменте.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21" w:name="P167"/>
      <w:bookmarkEnd w:id="21"/>
      <w:r>
        <w:t>22. По итогам рассмотрения вопроса,</w:t>
      </w:r>
      <w:r>
        <w:t xml:space="preserve"> указанного в </w:t>
      </w:r>
      <w:hyperlink w:anchor="P111" w:tooltip="о представлении государственным гражданским служащим Томской области, проходящим службу в Департаменте (далее - гражданский служащий), недостоверных или неполных сведений о доходах, об имуществе и обязательствах имущественного характера, предусмотренных частью">
        <w:r>
          <w:rPr>
            <w:color w:val="0000FF"/>
          </w:rPr>
          <w:t>абзаце втором подпункта 1)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131A2E" w:rsidRDefault="009A77DD">
      <w:pPr>
        <w:pStyle w:val="ConsPlusNormal0"/>
        <w:spacing w:before="240"/>
        <w:ind w:firstLine="540"/>
        <w:jc w:val="both"/>
      </w:pPr>
      <w:proofErr w:type="gramStart"/>
      <w:r>
        <w:t>1) установить, что сведения, представленные гражданским служащим, являются достоверными и полными;</w:t>
      </w:r>
      <w:proofErr w:type="gramEnd"/>
    </w:p>
    <w:p w:rsidR="00131A2E" w:rsidRDefault="009A77DD">
      <w:pPr>
        <w:pStyle w:val="ConsPlusNormal0"/>
        <w:spacing w:before="240"/>
        <w:ind w:firstLine="540"/>
        <w:jc w:val="both"/>
      </w:pPr>
      <w:r>
        <w:t>2) установить, что сведения, представленные гражданским служащим, являются недостоверными и (или) неполными. В этом случае Комиссия рекомендует начальнику Департамента применить к государственному служащему конкретную меру ответственности.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23. По итогам ра</w:t>
      </w:r>
      <w:r>
        <w:t xml:space="preserve">ссмотрения вопроса, указанного в </w:t>
      </w:r>
      <w:hyperlink w:anchor="P113" w:tooltip="о несоблюдении гражданским служащим требований к служебному поведению и (или) требований об урегулировании конфликта интересов;">
        <w:r>
          <w:rPr>
            <w:color w:val="0000FF"/>
          </w:rPr>
          <w:t>абзаце третьем подпункта 1) пункта 2</w:t>
        </w:r>
      </w:hyperlink>
      <w:r>
        <w:t xml:space="preserve"> настоящего Положения, Коми</w:t>
      </w:r>
      <w:r>
        <w:t>ссия принимает одно из следующих решений: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1) установить, что гражданский служащий соблюдал требования к служебному поведению и (или) требования об урегулировании конфликта интересов;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2) установить, что гражданский служащий не соблюдал требования к служебно</w:t>
      </w:r>
      <w:r>
        <w:t>му поведению и (или) требования об урегулировании конфликта интересов. В этом случае комиссия рекомендует начальнику Департамента указать государственному служащему на недопустимость нарушения требований к служебному поведению и (или) требований об урегули</w:t>
      </w:r>
      <w:r>
        <w:t>ровании конфликта интересов либо применить к гражданскому служащему конкретную меру ответственности.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22" w:name="P173"/>
      <w:bookmarkEnd w:id="22"/>
      <w:r>
        <w:t xml:space="preserve">24. По итогам рассмотрения вопроса, указанного в </w:t>
      </w:r>
      <w:hyperlink w:anchor="P115" w:tooltip="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частью 1 статьи 12 Федерального закона от 25 декабря 2008 года N 273-ФЗ &quot;О противодей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Положения, Комиссия п</w:t>
      </w:r>
      <w:r>
        <w:t>ринимает одно из следующих решений: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1) дать гражданину, замещавшему должность государственной гражданской службы в Департаменте, согласие на замещение должности в коммерческой или некоммерческой организации либо на выполнение работы на условиях гражданско-</w:t>
      </w:r>
      <w:r>
        <w:t>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lastRenderedPageBreak/>
        <w:t>2) отказать гражданину, замещавшему должность государственной гражданской службы Томской области в Департаменте, в замещении должности коммерческой или некоммерческой организации либо в выполнении работы на условиях гражданско-правового договора в коммерче</w:t>
      </w:r>
      <w:r>
        <w:t>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25. По итогам рассмотрения вопроса, указанного в </w:t>
      </w:r>
      <w:hyperlink w:anchor="P118" w:tooltip="3) поступившее в комитет правового и кадрового обеспечения Департамента 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">
        <w:r>
          <w:rPr>
            <w:color w:val="0000FF"/>
          </w:rPr>
          <w:t>подпункте 3)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1) признать, что причина непредставления гражданским служащим сведений о доходах, об имуществе и обязательствах имущественного характера своих супруг</w:t>
      </w:r>
      <w:r>
        <w:t>и (супруга) и несовершеннолетних детей, сведений о расходах своих супруги (супруга) и несовершеннолетних детей является объективной и уважительной;</w:t>
      </w:r>
    </w:p>
    <w:p w:rsidR="00131A2E" w:rsidRDefault="009A77DD">
      <w:pPr>
        <w:pStyle w:val="ConsPlusNormal0"/>
        <w:jc w:val="both"/>
      </w:pPr>
      <w:r>
        <w:t>(в ред. приказа Департамента труда и занятости населения Томской области от 25.05.2026 N 16)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2) признать, чт</w:t>
      </w:r>
      <w:r>
        <w:t>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детей, сведений о расходах своих супруги (супруга) и несовершеннолетних детей не является</w:t>
      </w:r>
      <w:r>
        <w:t xml:space="preserve"> уважительной. В этом случае Комиссия рекомендует гражданскому служащему принять меры по представлению указанных сведений;</w:t>
      </w:r>
    </w:p>
    <w:p w:rsidR="00131A2E" w:rsidRDefault="009A77DD">
      <w:pPr>
        <w:pStyle w:val="ConsPlusNormal0"/>
        <w:jc w:val="both"/>
      </w:pPr>
      <w:r>
        <w:t>(в ред. приказа Департамента труда и занятости населения Томской области от 25.05.2026 N 16)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3) признать, что причина непредставления</w:t>
      </w:r>
      <w:r>
        <w:t xml:space="preserve"> гражданским служащим сведений о доходах, об имуществе и обязательствах имущественного характера своих супруги (супруга) и несовершеннолетних детей, сведений о расходах своих супруги (супруга) и несовершеннолетних детей необъективна и является способом укл</w:t>
      </w:r>
      <w:r>
        <w:t>онения от представления указанных сведений. В этом случае Комиссия рекомендует начальнику Департамента применить к государственному служащему конкретную меру ответственности.</w:t>
      </w:r>
    </w:p>
    <w:p w:rsidR="00131A2E" w:rsidRDefault="009A77DD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приказа Департамента труда и занятости населения Томской области от 25.05</w:t>
      </w:r>
      <w:r>
        <w:t>.2026 N 16)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26. По итогам рассмотрения вопроса, указанного в </w:t>
      </w:r>
      <w:hyperlink w:anchor="P121" w:tooltip="5) поступившее поручение начальника Департамента по материалам проверки, свидетельствующим о представлении гражданским служащим недостоверных или неполных сведений, предусмотренных частью 1 статьи 3 Федерального закона от 3 декабря 2012 года N 230-ФЗ &quot;О контро">
        <w:r>
          <w:rPr>
            <w:color w:val="0000FF"/>
          </w:rPr>
          <w:t>подпункте 5)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1) признать, что сведения, представленные гражданским служащим в со</w:t>
      </w:r>
      <w:r>
        <w:t xml:space="preserve">ответствии с частью 1 статьи 3 Федерального закона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доходам", являются достоверными и полными;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2) признать, что сведения, представленные гражданским служащим в со</w:t>
      </w:r>
      <w:r>
        <w:t xml:space="preserve">ответствии с частью 1 статьи 3 Федерального закона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начальнику Департамент</w:t>
      </w:r>
      <w:r>
        <w:t xml:space="preserve">а применить к государственному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>
        <w:t>контроля за</w:t>
      </w:r>
      <w:proofErr w:type="gramEnd"/>
      <w:r>
        <w:t xml:space="preserve"> расходами, в органы прокуратуры и (или) иные государственные органы в соответствии с их компетенцией.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27</w:t>
      </w:r>
      <w:r>
        <w:t xml:space="preserve">. По итогам рассмотрения вопроса, указанного в </w:t>
      </w:r>
      <w:hyperlink w:anchor="P116" w:tooltip="заявление гражданского служащего о невозможности выполнить требования Федерального закона от 7 мая 2013 года N 79-ФЗ &quot;О запрете отдельным категориям лиц открывать и иметь счета (вклады), хранить наличные денежные средства и ценности в иностранных банках, распо">
        <w:r>
          <w:rPr>
            <w:color w:val="0000FF"/>
          </w:rPr>
          <w:t>абзаце третьем подпункта 2)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131A2E" w:rsidRDefault="009A77DD">
      <w:pPr>
        <w:pStyle w:val="ConsPlusNormal0"/>
        <w:spacing w:before="240"/>
        <w:ind w:firstLine="540"/>
        <w:jc w:val="both"/>
      </w:pPr>
      <w:proofErr w:type="gramStart"/>
      <w:r>
        <w:lastRenderedPageBreak/>
        <w:t>1) признать, что обстоятельства, препятствующие выполнению требова</w:t>
      </w:r>
      <w:r>
        <w:t>ний Федерального закона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</w:t>
      </w:r>
      <w:r>
        <w:t xml:space="preserve"> и (или) пользоваться иностранными финансовыми инструментами", являются объективными и уважительными;</w:t>
      </w:r>
      <w:proofErr w:type="gramEnd"/>
    </w:p>
    <w:p w:rsidR="00131A2E" w:rsidRDefault="009A77DD">
      <w:pPr>
        <w:pStyle w:val="ConsPlusNormal0"/>
        <w:spacing w:before="240"/>
        <w:ind w:firstLine="540"/>
        <w:jc w:val="both"/>
      </w:pPr>
      <w:proofErr w:type="gramStart"/>
      <w:r>
        <w:t>2) признать, что обстоятельства, препятствующие выполнению требований Федерального закона от 7 мая 2013 года N 79-ФЗ "О запрете отдельным категориям лиц о</w:t>
      </w:r>
      <w:r>
        <w:t xml:space="preserve">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</w:t>
      </w:r>
      <w:r>
        <w:t>и уважительными.</w:t>
      </w:r>
      <w:proofErr w:type="gramEnd"/>
      <w:r>
        <w:t xml:space="preserve"> В этом случае Комиссия рекомендует начальнику Департамента применить к гражданскому служащему конкретную меру ответственности.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23" w:name="P189"/>
      <w:bookmarkEnd w:id="23"/>
      <w:r>
        <w:t xml:space="preserve">28. По итогам рассмотрения вопроса, указанного в </w:t>
      </w:r>
      <w:hyperlink w:anchor="P117" w:tooltip="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">
        <w:r>
          <w:rPr>
            <w:color w:val="0000FF"/>
          </w:rPr>
          <w:t>абзаце четвертом подпункта 2)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1) </w:t>
      </w:r>
      <w:r>
        <w:t>признать, что при исполнении гражданским служащим должностных обязанностей конфликт интересов отсутствует;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2) признать, что при исполнении гражданским служащим должностных обязанностей личная заинтересованность приводит или может привести к конфликту интер</w:t>
      </w:r>
      <w:r>
        <w:t>есов. В этом случае Комиссия рекомендует государственному служащему и (или) начальнику Департамента принять меры по урегулированию конфликта интересов или по недопущению его возникновения;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3) признать, что гражданский служащий не соблюдал требования об уре</w:t>
      </w:r>
      <w:r>
        <w:t>гулировании конфликта интересов. В этом случае Комиссия рекомендует начальнику Департамента применить к гражданскому служащему конкретную меру ответственности.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24" w:name="P193"/>
      <w:bookmarkEnd w:id="24"/>
      <w:r>
        <w:t xml:space="preserve">28-1. По итогам рассмотрения вопроса, указанного в </w:t>
      </w:r>
      <w:hyperlink w:anchor="P123" w:tooltip="7) 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">
        <w:r>
          <w:rPr>
            <w:color w:val="0000FF"/>
          </w:rPr>
          <w:t>подпункте 7) пункта 2</w:t>
        </w:r>
      </w:hyperlink>
      <w:r>
        <w:t xml:space="preserve"> настоящего Положения, Комиссия принимае</w:t>
      </w:r>
      <w:r>
        <w:t>т одно из следующих решений:</w:t>
      </w:r>
    </w:p>
    <w:p w:rsidR="00131A2E" w:rsidRDefault="009A77DD">
      <w:pPr>
        <w:pStyle w:val="ConsPlusNormal0"/>
        <w:spacing w:before="240"/>
        <w:ind w:firstLine="540"/>
        <w:jc w:val="both"/>
      </w:pPr>
      <w:proofErr w:type="gramStart"/>
      <w:r>
        <w:t>1) признать наличие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(или) требований об урегулировании кон</w:t>
      </w:r>
      <w:r>
        <w:t>фликта интересов;</w:t>
      </w:r>
      <w:proofErr w:type="gramEnd"/>
    </w:p>
    <w:p w:rsidR="00131A2E" w:rsidRDefault="009A77DD">
      <w:pPr>
        <w:pStyle w:val="ConsPlusNormal0"/>
        <w:spacing w:before="240"/>
        <w:ind w:firstLine="540"/>
        <w:jc w:val="both"/>
      </w:pPr>
      <w:r>
        <w:t>2) признать отсутствие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29. </w:t>
      </w:r>
      <w:proofErr w:type="gramStart"/>
      <w:r>
        <w:t>По и</w:t>
      </w:r>
      <w:r>
        <w:t xml:space="preserve">тогам рассмотрения вопросов, указанных в </w:t>
      </w:r>
      <w:hyperlink w:anchor="P110" w:tooltip="1) имеющиеся в комитете правового и кадрового обеспечения Департамента материалы проверки, проведенной в соответствии с постановлением Администрации Томской области от 13.01.2010 N 4а &quot;Об утверждении Положения о порядке осуществления проверки достоверности и п">
        <w:r>
          <w:rPr>
            <w:color w:val="0000FF"/>
          </w:rPr>
          <w:t>подпунктах 1)</w:t>
        </w:r>
      </w:hyperlink>
      <w:r>
        <w:t xml:space="preserve"> - </w:t>
      </w:r>
      <w:hyperlink w:anchor="P118" w:tooltip="3) поступившее в комитет правового и кадрового обеспечения Департамента 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">
        <w:r>
          <w:rPr>
            <w:color w:val="0000FF"/>
          </w:rPr>
          <w:t>3)</w:t>
        </w:r>
      </w:hyperlink>
      <w:r>
        <w:t xml:space="preserve">, </w:t>
      </w:r>
      <w:hyperlink w:anchor="P121" w:tooltip="5) поступившее поручение начальника Департамента по материалам проверки, свидетельствующим о представлении гражданским служащим недостоверных или неполных сведений, предусмотренных частью 1 статьи 3 Федерального закона от 3 декабря 2012 года N 230-ФЗ &quot;О контро">
        <w:r>
          <w:rPr>
            <w:color w:val="0000FF"/>
          </w:rPr>
          <w:t>5)</w:t>
        </w:r>
      </w:hyperlink>
      <w:r>
        <w:t xml:space="preserve"> - </w:t>
      </w:r>
      <w:hyperlink w:anchor="P123" w:tooltip="7) 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">
        <w:r>
          <w:rPr>
            <w:color w:val="0000FF"/>
          </w:rPr>
          <w:t>7) пункта 2</w:t>
        </w:r>
      </w:hyperlink>
      <w:r>
        <w:t xml:space="preserve"> настоящего Положения, и при наличии к тому оснований Комиссия может принять иное </w:t>
      </w:r>
      <w:r>
        <w:t xml:space="preserve">решение, чем это предусмотрено </w:t>
      </w:r>
      <w:hyperlink w:anchor="P167" w:tooltip="22. По итогам рассмотрения вопроса, указанного в абзаце втором подпункта 1) пункта 2 настоящего Положения, Комиссия принимает одно из следующих решений:">
        <w:r>
          <w:rPr>
            <w:color w:val="0000FF"/>
          </w:rPr>
          <w:t>пунктами 22</w:t>
        </w:r>
      </w:hyperlink>
      <w:r>
        <w:t xml:space="preserve"> - </w:t>
      </w:r>
      <w:hyperlink w:anchor="P193" w:tooltip="28-1. По итогам рассмотрения вопроса, указанного в подпункте 7) пункта 2 настоящего Положения, Комиссия принимает одно из следующих решений:">
        <w:r>
          <w:rPr>
            <w:color w:val="0000FF"/>
          </w:rPr>
          <w:t>28-1</w:t>
        </w:r>
      </w:hyperlink>
      <w:r>
        <w:t xml:space="preserve"> и</w:t>
      </w:r>
      <w:proofErr w:type="gramEnd"/>
      <w:r>
        <w:t xml:space="preserve"> </w:t>
      </w:r>
      <w:hyperlink w:anchor="P198" w:tooltip="31. По итогам рассмотрения вопроса, указанного в подпункте 6) пункта 2 настоящего Положения, Комиссия принимает в отношении гражданина, замещавшего должность гражданской службы в Департаменте, одно из следующих решений:">
        <w:r>
          <w:rPr>
            <w:color w:val="0000FF"/>
          </w:rPr>
          <w:t>31</w:t>
        </w:r>
      </w:hyperlink>
      <w:r>
        <w:t xml:space="preserve"> настоящего Положения. Основания и мотивы принятия такого решения должны быть от</w:t>
      </w:r>
      <w:r>
        <w:t>ражены в протоколе заседания Комиссии.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30. По итогам рассмотрения вопроса, предусмотренного </w:t>
      </w:r>
      <w:hyperlink w:anchor="P120" w:tooltip="4) поступившее в комитет правового и кадрового обеспечения Департамента представление начальника Департамента или любого члена Комиссии председателю Комиссии, касающееся обеспечения соблюдения гражданским служащим требований к служебному поведению и (или) треб">
        <w:r>
          <w:rPr>
            <w:color w:val="0000FF"/>
          </w:rPr>
          <w:t>подпунктом 4) пункта 2</w:t>
        </w:r>
      </w:hyperlink>
      <w:r>
        <w:t xml:space="preserve"> настоящего Положения, Комиссия принимает соответствующее решение.</w:t>
      </w:r>
    </w:p>
    <w:p w:rsidR="00131A2E" w:rsidRDefault="009A77DD">
      <w:pPr>
        <w:pStyle w:val="ConsPlusNormal0"/>
        <w:spacing w:before="240"/>
        <w:ind w:firstLine="540"/>
        <w:jc w:val="both"/>
      </w:pPr>
      <w:bookmarkStart w:id="25" w:name="P198"/>
      <w:bookmarkEnd w:id="25"/>
      <w:r>
        <w:lastRenderedPageBreak/>
        <w:t>31. По итогам рассмотрения вопроса, ук</w:t>
      </w:r>
      <w:r>
        <w:t xml:space="preserve">азанного в </w:t>
      </w:r>
      <w:hyperlink w:anchor="P122" w:tooltip="6) поступившее в комитет правового и кадрового обеспечения Департамента в соответствии с частью 4 статьи 12 Федерального закона от 25 декабря 2008 N 273-ФЗ &quot;О противодействии коррупции&quot; и статьей 64.1 Трудового кодекса Российской Федерации уведомление коммерче">
        <w:r>
          <w:rPr>
            <w:color w:val="0000FF"/>
          </w:rPr>
          <w:t>подпункте 6) пункта 2</w:t>
        </w:r>
      </w:hyperlink>
      <w:r>
        <w:t xml:space="preserve"> настоящего Положения, Комиссия принимает в отношении гражданина, замещавшего должность гражданской службы в Департаменте, одно из следующих решений: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1) дать согласие на замещение им до</w:t>
      </w:r>
      <w:r>
        <w:t>лжности в коммерческой или некоммерческой организации либо на выполнение работ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организации входили в его дол</w:t>
      </w:r>
      <w:r>
        <w:t>жностные (служебные) обязанности;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2) установить, что замещение им на условиях трудового договора должности в коммерческой или некоммерческой организации и (или) выполнения в коммерческой или некоммерческой организации работ (оказания услуг) нарушают требов</w:t>
      </w:r>
      <w:r>
        <w:t>ания статьи 12 Федерального закона от 25 декабря 2008 года N 273-ФЗ "О противодействии коррупции". В этом случае Комиссия рекомендует начальнику Департамента проинформировать об указанных обстоятельствах органы прокуратуры и уведомившую организацию.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32. Ре</w:t>
      </w:r>
      <w:r>
        <w:t>шения Комиссии оформляются протоколами, которые подписывают члены Комиссии, принимавшие участие в ее заседании.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33. В протоколе заседания Комиссии указываются:</w:t>
      </w:r>
    </w:p>
    <w:p w:rsidR="00131A2E" w:rsidRDefault="009A77DD">
      <w:pPr>
        <w:pStyle w:val="ConsPlusNormal0"/>
        <w:spacing w:before="240"/>
        <w:ind w:firstLine="540"/>
        <w:jc w:val="both"/>
      </w:pPr>
      <w:proofErr w:type="gramStart"/>
      <w:r>
        <w:t>1) дата заседания Комиссии, фамилии, имена, отчества (последнее при наличии) членов Комиссии и д</w:t>
      </w:r>
      <w:r>
        <w:t>ругих лиц, присутствующих на заседании;</w:t>
      </w:r>
      <w:proofErr w:type="gramEnd"/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2) формулировка каждого из рассматриваемых на заседании Комиссии вопросов с указанием фамилии, имени, отчества (последнее - при наличии), должности гражданского служащего, в отношении которого рассматривается вопрос </w:t>
      </w:r>
      <w:r>
        <w:t>о соблюдении требований к служебному поведению и (или) требований об урегулировании конфликта интересов;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3) материалы, исследованные Комиссией в связи с рассматриваемыми ею вопросами;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4) содержание пояснений гражданского служащего или гражданина, замещавше</w:t>
      </w:r>
      <w:r>
        <w:t>го должность государственной гражданской службы Томской области в Департаменте, и других лиц по существу рассматриваемых Комиссией вопросов;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5) фамилии, имена, отчества (последнее - при наличии) выступивших на заседании лиц и краткое изложение их выступлен</w:t>
      </w:r>
      <w:r>
        <w:t>ий;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6) источник информации, содержащей основания для проведения заседания Комиссии, дата поступления информации в Департамент;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6-1) другие сведения;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7) результаты голосования;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8) решение и обоснование его принятия.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34. </w:t>
      </w:r>
      <w:proofErr w:type="gramStart"/>
      <w:r>
        <w:t>Выписка из протокола заседания Комисс</w:t>
      </w:r>
      <w:r>
        <w:t xml:space="preserve">ии, заверенная подписью секретаря Комиссии, вручается гражданину, замещавшему должность государственной гражданской службы в </w:t>
      </w:r>
      <w:r>
        <w:lastRenderedPageBreak/>
        <w:t xml:space="preserve">Департаменте, в отношении которого рассматривался вопрос, указанный в </w:t>
      </w:r>
      <w:hyperlink w:anchor="P115" w:tooltip="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частью 1 статьи 12 Федерального закона от 25 декабря 2008 года N 273-ФЗ &quot;О противодей">
        <w:r>
          <w:rPr>
            <w:color w:val="0000FF"/>
          </w:rPr>
          <w:t>абзаце втором подпункта</w:t>
        </w:r>
        <w:r>
          <w:rPr>
            <w:color w:val="0000FF"/>
          </w:rPr>
          <w:t xml:space="preserve"> 2) пункта 2</w:t>
        </w:r>
      </w:hyperlink>
      <w: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  <w:proofErr w:type="gramEnd"/>
    </w:p>
    <w:p w:rsidR="00131A2E" w:rsidRDefault="009A77DD">
      <w:pPr>
        <w:pStyle w:val="ConsPlusNormal0"/>
        <w:spacing w:before="240"/>
        <w:ind w:firstLine="540"/>
        <w:jc w:val="both"/>
      </w:pPr>
      <w:proofErr w:type="gramStart"/>
      <w:r>
        <w:t>В случае рассмотрения Ком</w:t>
      </w:r>
      <w:r>
        <w:t xml:space="preserve">иссией вопросов в соответствии с </w:t>
      </w:r>
      <w:hyperlink w:anchor="P110" w:tooltip="1) имеющиеся в комитете правового и кадрового обеспечения Департамента материалы проверки, проведенной в соответствии с постановлением Администрации Томской области от 13.01.2010 N 4а &quot;Об утверждении Положения о порядке осуществления проверки достоверности и п">
        <w:r>
          <w:rPr>
            <w:color w:val="0000FF"/>
          </w:rPr>
          <w:t>подпунктом 1)</w:t>
        </w:r>
      </w:hyperlink>
      <w:r>
        <w:t xml:space="preserve">, </w:t>
      </w:r>
      <w:hyperlink w:anchor="P116" w:tooltip="заявление гражданского служащего о невозможности выполнить требования Федерального закона от 7 мая 2013 года N 79-ФЗ &quot;О запрете отдельным категориям лиц открывать и иметь счета (вклады), хранить наличные денежные средства и ценности в иностранных банках, распо">
        <w:r>
          <w:rPr>
            <w:color w:val="0000FF"/>
          </w:rPr>
          <w:t>абзацами третьим</w:t>
        </w:r>
      </w:hyperlink>
      <w:r>
        <w:t xml:space="preserve"> и </w:t>
      </w:r>
      <w:hyperlink w:anchor="P117" w:tooltip="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">
        <w:r>
          <w:rPr>
            <w:color w:val="0000FF"/>
          </w:rPr>
          <w:t>четвертым подпункта 2)</w:t>
        </w:r>
      </w:hyperlink>
      <w:r>
        <w:t xml:space="preserve">, </w:t>
      </w:r>
      <w:hyperlink w:anchor="P118" w:tooltip="3) поступившее в комитет правового и кадрового обеспечения Департамента 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">
        <w:r>
          <w:rPr>
            <w:color w:val="0000FF"/>
          </w:rPr>
          <w:t>подпунктами 3</w:t>
        </w:r>
      </w:hyperlink>
      <w:r>
        <w:t xml:space="preserve"> - </w:t>
      </w:r>
      <w:hyperlink w:anchor="P123" w:tooltip="7) 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">
        <w:r>
          <w:rPr>
            <w:color w:val="0000FF"/>
          </w:rPr>
          <w:t>7) пункта 2</w:t>
        </w:r>
      </w:hyperlink>
      <w:r>
        <w:t xml:space="preserve"> настоящего Положения копии протокола заседания Комиссии в течение 7 календарных дней со</w:t>
      </w:r>
      <w:r>
        <w:t xml:space="preserve"> дня заседания направляются комитетом правового и кадрового обеспечения Департамента полностью или в виде выписок из него гражданскому служащему, начальнику Департамента, а также по решению Комиссии</w:t>
      </w:r>
      <w:proofErr w:type="gramEnd"/>
      <w:r>
        <w:t xml:space="preserve"> иным заинтересованным лицам.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35. На основании решений Ком</w:t>
      </w:r>
      <w:r>
        <w:t>иссии комитетом правового и кадрового обеспечения Департамента могут быть подготовлены проекты правовых актов Департамента.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>36. Комитет правового и кадрового обеспечения Департамента в случае установления Комиссией признаков дисциплинарного проступка в дей</w:t>
      </w:r>
      <w:r>
        <w:t>ствиях (бездействии) гражданского служащего, обеспечивает соблюдение установленного законодательством порядка применения к гражданскому служащему дисциплинарного взыскания.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37. </w:t>
      </w:r>
      <w:proofErr w:type="gramStart"/>
      <w:r>
        <w:t>В случае установления Комиссией признаков коррупционного правонарушения в дейст</w:t>
      </w:r>
      <w:r>
        <w:t xml:space="preserve">виях (бездействии) гражданского служащего и принятия начальником Департамента решения о применении к гражданскому служащему мер юридической ответственности, комитет правового и кадрового обеспечения Департамента в течение пяти рабочих дней со дня принятия </w:t>
      </w:r>
      <w:r>
        <w:t>такого решения осуществляет подготовку проекта распоряжения Департамента о применении взыскания за совершение коррупционного правонарушения и ознакомление гражданского служащего в установленном порядке</w:t>
      </w:r>
      <w:proofErr w:type="gramEnd"/>
      <w:r>
        <w:t>.</w:t>
      </w:r>
    </w:p>
    <w:p w:rsidR="00131A2E" w:rsidRDefault="009A77DD">
      <w:pPr>
        <w:pStyle w:val="ConsPlusNormal0"/>
        <w:spacing w:before="240"/>
        <w:ind w:firstLine="540"/>
        <w:jc w:val="both"/>
      </w:pPr>
      <w:r>
        <w:t xml:space="preserve">38. В случае установления Комиссией факта совершения </w:t>
      </w:r>
      <w:r>
        <w:t>гражданским служащим действия (факта бездействия), содержащего признаки административного правонарушения или состава преступления, Департамент обязан передать информацию о совершении указанного действия (бездействия) и подтверждающие такой факт документы в</w:t>
      </w:r>
      <w:r>
        <w:t xml:space="preserve"> правоприменительные органы в течение трех календарных дней, а при необходимости - немедленно.</w:t>
      </w:r>
    </w:p>
    <w:p w:rsidR="00131A2E" w:rsidRDefault="00131A2E">
      <w:pPr>
        <w:pStyle w:val="ConsPlusNormal0"/>
        <w:jc w:val="both"/>
      </w:pPr>
    </w:p>
    <w:p w:rsidR="00131A2E" w:rsidRDefault="00131A2E">
      <w:pPr>
        <w:pStyle w:val="ConsPlusNormal0"/>
        <w:jc w:val="both"/>
      </w:pPr>
    </w:p>
    <w:p w:rsidR="00131A2E" w:rsidRDefault="00131A2E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131A2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7DD" w:rsidRDefault="009A77DD">
      <w:r>
        <w:separator/>
      </w:r>
    </w:p>
  </w:endnote>
  <w:endnote w:type="continuationSeparator" w:id="0">
    <w:p w:rsidR="009A77DD" w:rsidRDefault="009A7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A2E" w:rsidRDefault="00131A2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131A2E" w:rsidTr="0002709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131A2E" w:rsidRDefault="00131A2E">
          <w:pPr>
            <w:pStyle w:val="ConsPlusNormal0"/>
          </w:pPr>
        </w:p>
      </w:tc>
      <w:tc>
        <w:tcPr>
          <w:tcW w:w="1700" w:type="pct"/>
          <w:vAlign w:val="center"/>
        </w:tcPr>
        <w:p w:rsidR="00131A2E" w:rsidRDefault="00131A2E">
          <w:pPr>
            <w:pStyle w:val="ConsPlusNormal0"/>
            <w:jc w:val="center"/>
          </w:pPr>
        </w:p>
      </w:tc>
      <w:tc>
        <w:tcPr>
          <w:tcW w:w="1650" w:type="pct"/>
          <w:vAlign w:val="center"/>
        </w:tcPr>
        <w:p w:rsidR="00131A2E" w:rsidRDefault="00131A2E">
          <w:pPr>
            <w:pStyle w:val="ConsPlusNormal0"/>
            <w:jc w:val="right"/>
          </w:pPr>
        </w:p>
      </w:tc>
    </w:tr>
  </w:tbl>
  <w:p w:rsidR="00131A2E" w:rsidRDefault="009A77DD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A2E" w:rsidRDefault="00131A2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131A2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131A2E" w:rsidRDefault="00131A2E">
          <w:pPr>
            <w:pStyle w:val="ConsPlusNormal0"/>
          </w:pPr>
        </w:p>
      </w:tc>
      <w:tc>
        <w:tcPr>
          <w:tcW w:w="1700" w:type="pct"/>
          <w:vAlign w:val="center"/>
        </w:tcPr>
        <w:p w:rsidR="00131A2E" w:rsidRDefault="00131A2E">
          <w:pPr>
            <w:pStyle w:val="ConsPlusNormal0"/>
            <w:jc w:val="center"/>
          </w:pPr>
        </w:p>
      </w:tc>
      <w:tc>
        <w:tcPr>
          <w:tcW w:w="1650" w:type="pct"/>
          <w:vAlign w:val="center"/>
        </w:tcPr>
        <w:p w:rsidR="00131A2E" w:rsidRDefault="00131A2E">
          <w:pPr>
            <w:pStyle w:val="ConsPlusNormal0"/>
            <w:jc w:val="right"/>
          </w:pPr>
        </w:p>
      </w:tc>
    </w:tr>
  </w:tbl>
  <w:p w:rsidR="00131A2E" w:rsidRDefault="009A77DD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7DD" w:rsidRDefault="009A77DD">
      <w:r>
        <w:separator/>
      </w:r>
    </w:p>
  </w:footnote>
  <w:footnote w:type="continuationSeparator" w:id="0">
    <w:p w:rsidR="009A77DD" w:rsidRDefault="009A77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131A2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131A2E" w:rsidRDefault="00131A2E">
          <w:pPr>
            <w:pStyle w:val="ConsPlusNormal0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131A2E" w:rsidRDefault="00131A2E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:rsidR="00131A2E" w:rsidRDefault="00131A2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31A2E" w:rsidRDefault="00131A2E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131A2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131A2E" w:rsidRDefault="00131A2E">
          <w:pPr>
            <w:pStyle w:val="ConsPlusNormal0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131A2E" w:rsidRDefault="00131A2E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:rsidR="00131A2E" w:rsidRDefault="00131A2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31A2E" w:rsidRDefault="00131A2E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A2E"/>
    <w:rsid w:val="00027096"/>
    <w:rsid w:val="00131A2E"/>
    <w:rsid w:val="009A7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0270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709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2709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27096"/>
  </w:style>
  <w:style w:type="paragraph" w:styleId="a7">
    <w:name w:val="footer"/>
    <w:basedOn w:val="a"/>
    <w:link w:val="a8"/>
    <w:uiPriority w:val="99"/>
    <w:unhideWhenUsed/>
    <w:rsid w:val="0002709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270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0270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709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2709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27096"/>
  </w:style>
  <w:style w:type="paragraph" w:styleId="a7">
    <w:name w:val="footer"/>
    <w:basedOn w:val="a"/>
    <w:link w:val="a8"/>
    <w:uiPriority w:val="99"/>
    <w:unhideWhenUsed/>
    <w:rsid w:val="0002709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27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abota.tomsk.gov.ru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7717</Words>
  <Characters>43993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труда и занятости населения Томской области от 17.09.2018 N 46
(ред. от 20.07.2026)
"О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</vt:lpstr>
    </vt:vector>
  </TitlesOfParts>
  <Company>КонсультантПлюс Версия 4024.00.50</Company>
  <LinksUpToDate>false</LinksUpToDate>
  <CharactersWithSpaces>51607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труда и занятости населения Томской области от 17.09.2018 N 46
(ред. от 20.07.2026)
"О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интересов"
(вместе с "Положением о Комиссии Департамента труда и занятости населения Томской области по соблюдению требований к служ</dc:title>
  <dc:creator>Васильева М.А.</dc:creator>
  <cp:lastModifiedBy>Васильева М.А.</cp:lastModifiedBy>
  <cp:revision>2</cp:revision>
  <dcterms:created xsi:type="dcterms:W3CDTF">2026-08-14T07:22:00Z</dcterms:created>
  <dcterms:modified xsi:type="dcterms:W3CDTF">2026-08-14T07:22:00Z</dcterms:modified>
</cp:coreProperties>
</file>