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>
        <w:tblPrEx>
          <w:tblW w:w="9638" w:type="dxa"/>
          <w:tblLayout w:type="fixed"/>
          <w:tblLook w:val="04A0" w:firstRow="1" w:lastRow="0" w:firstColumn="1" w:lastColumn="0" w:noHBand="0" w:noVBand="1"/>
        </w:tblPrEx>
        <w:tc>
          <w:tcPr>
            <w:tcW w:w="1701" w:type="dxa"/>
            <w:tcBorders>
              <w:bottom w:val="none"/>
            </w:tcBorders>
            <w:noWrap w:val="false"/>
            <w:textDirection w:val="lrTb"/>
          </w:tcPr>
          <w:p>
            <w:pPr>
              <w:pStyle w:val="BodyText2"/>
              <w:pBdr>
                <w:top w:val="none"/>
                <w:left w:val="none"/>
                <w:bottom w:val="none"/>
                <w:right w:val="none"/>
                <w:between w:val="none"/>
              </w:pBdr>
              <w:spacing w:before="480"/>
              <w:ind w:right="0"/>
              <w:jc w:val="left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t xml:space="preserve">20.07.2026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/>
            </w:tcBorders>
            <w:noWrap w:val="false"/>
            <w:tcMar>
              <w:right w:w="85" w:type="dxa"/>
            </w:tcMar>
            <w:textDirection w:val="lrTb"/>
          </w:tcPr>
          <w:p>
            <w:pPr>
              <w:pStyle w:val="BodyText2"/>
              <w:pBdr>
                <w:top w:val="none"/>
                <w:left w:val="none"/>
                <w:bottom w:val="none"/>
                <w:right w:val="none"/>
                <w:between w:val="none"/>
              </w:pBdr>
              <w:spacing w:before="480"/>
              <w:ind w:right="0"/>
              <w:jc w:val="right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/>
            </w:tcBorders>
            <w:noWrap w:val="false"/>
            <w:textDirection w:val="lrTb"/>
          </w:tcPr>
          <w:p>
            <w:pPr>
              <w:pStyle w:val="BodyText2"/>
              <w:pBdr>
                <w:top w:val="none"/>
                <w:left w:val="none"/>
                <w:bottom w:val="none"/>
                <w:right w:val="none"/>
                <w:between w:val="none"/>
              </w:pBdr>
              <w:spacing w:before="480"/>
              <w:ind w:right="0"/>
              <w:jc w:val="right"/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t xml:space="preserve">25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</w:rPr>
        <w:t xml:space="preserve">О внесении </w:t>
      </w:r>
      <w:r>
        <w:rPr>
          <w:rFonts w:ascii="PT Astra Serif" w:hAnsi="PT Astra Serif" w:eastAsia="PT Astra Serif" w:cs="PT Astra Serif"/>
          <w:color w:val="000000"/>
          <w:sz w:val="28"/>
        </w:rPr>
        <w:t xml:space="preserve">изменения в приказ Департамента труда и занятости населения Томской области от 17.09.2018 № 46</w:t>
      </w:r>
      <w:r>
        <w:rPr>
          <w:rFonts w:ascii="PT Astra Serif" w:hAnsi="PT Astra Serif" w:cs="Times New Roman"/>
          <w:sz w:val="28"/>
          <w:szCs w:val="28"/>
        </w:rPr>
        <w:t xml:space="preserve"> </w:t>
      </w:r>
    </w:p>
    <w:p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tabs>
          <w:tab w:val="left" w:pos="709"/>
        </w:tabs>
        <w:ind w:left="0" w:right="0" w:firstLine="709"/>
        <w:jc w:val="both"/>
      </w:pPr>
      <w:r>
        <w:rPr>
          <w:rFonts w:ascii="PT Astra Serif" w:hAnsi="PT Astra Serif" w:eastAsia="PT Astra Serif" w:cs="PT Astra Serif"/>
          <w:color w:val="000000"/>
          <w:sz w:val="28"/>
        </w:rPr>
        <w:t xml:space="preserve">В целях совершенствования нормативного правового акта </w:t>
      </w:r>
    </w:p>
    <w:p>
      <w:pPr>
        <w:pBdr>
          <w:top w:val="none"/>
          <w:left w:val="none"/>
          <w:bottom w:val="none"/>
          <w:right w:val="none"/>
          <w:between w:val="none"/>
        </w:pBdr>
        <w:tabs>
          <w:tab w:val="left" w:pos="709"/>
        </w:tabs>
        <w:ind w:left="0" w:right="0" w:firstLine="709"/>
        <w:jc w:val="both"/>
      </w:pPr>
      <w:r>
        <w:rPr>
          <w:rFonts w:ascii="PT Astra Serif" w:hAnsi="PT Astra Serif" w:eastAsia="PT Astra Serif" w:cs="PT Astra Serif"/>
          <w:color w:val="000000"/>
          <w:sz w:val="28"/>
        </w:rPr>
        <w:t xml:space="preserve">ПРИКАЗЫВАЮ:</w:t>
      </w:r>
    </w:p>
    <w:p>
      <w:pPr>
        <w:pBdr>
          <w:top w:val="none"/>
          <w:left w:val="none"/>
          <w:bottom w:val="none"/>
          <w:right w:val="none"/>
          <w:between w:val="none"/>
        </w:pBdr>
        <w:tabs>
          <w:tab w:val="left" w:pos="709"/>
        </w:tabs>
        <w:ind w:left="0" w:right="0" w:firstLine="709"/>
        <w:jc w:val="both"/>
      </w:pPr>
      <w:r>
        <w:rPr>
          <w:rFonts w:ascii="PT Astra Serif" w:hAnsi="PT Astra Serif" w:eastAsia="PT Astra Serif" w:cs="PT Astra Serif"/>
          <w:color w:val="000000"/>
          <w:sz w:val="28"/>
        </w:rPr>
        <w:t xml:space="preserve">1. Внести в приказ Департамента труда и занятости населения Томской области от 17.09.2018 № 46 «О Комиссии Департамента труда и занятости населения Томской области по соблюдению требований к служебному поведению государственных гражданских служащих Томской</w:t>
      </w:r>
      <w:r>
        <w:rPr>
          <w:rFonts w:ascii="PT Astra Serif" w:hAnsi="PT Astra Serif" w:eastAsia="PT Astra Serif" w:cs="PT Astra Serif"/>
          <w:color w:val="000000"/>
          <w:sz w:val="28"/>
        </w:rPr>
        <w:t xml:space="preserve"> области, проходящих службу в Департаменте труда и занятости населения Томской области, и урегулированию конфликта интересов» («Официальный интернет-портал правовой информации» (www.pravo.gov.ru), 24.09.2018, № 7001201809240003) изменение, заменив в состав</w:t>
      </w:r>
      <w:r>
        <w:rPr>
          <w:rFonts w:ascii="PT Astra Serif" w:hAnsi="PT Astra Serif" w:eastAsia="PT Astra Serif" w:cs="PT Astra Serif"/>
          <w:color w:val="000000"/>
          <w:sz w:val="28"/>
        </w:rPr>
        <w:t xml:space="preserve">е Комиссии Департамента труда и занятости населения Томской области по соблюдению требований к служебному поведению государственных гражданских служащих Томской области, проходящих службу в Департаменте труда и занятости населения Томской области, и урегул</w:t>
      </w:r>
      <w:r>
        <w:rPr>
          <w:rFonts w:ascii="PT Astra Serif" w:hAnsi="PT Astra Serif" w:eastAsia="PT Astra Serif" w:cs="PT Astra Serif"/>
          <w:color w:val="000000"/>
          <w:sz w:val="28"/>
        </w:rPr>
        <w:t xml:space="preserve">ированию конфликта интересов, утвержденном указанным приказом (приложение № 1),  слова «представитель Департамента по профилактике коррупционных и иных правонарушений Администрации Томской области» словами «представитель Департамента по профилактике корруп</w:t>
      </w:r>
      <w:r>
        <w:rPr>
          <w:rFonts w:ascii="PT Astra Serif" w:hAnsi="PT Astra Serif" w:eastAsia="PT Astra Serif" w:cs="PT Astra Serif"/>
          <w:color w:val="000000"/>
          <w:sz w:val="28"/>
        </w:rPr>
        <w:t xml:space="preserve">ционных и иных правонарушений Правительства Томской области». </w:t>
      </w:r>
    </w:p>
    <w:p>
      <w:pPr>
        <w:pBdr>
          <w:top w:val="none"/>
          <w:left w:val="none"/>
          <w:bottom w:val="none"/>
          <w:right w:val="none"/>
          <w:between w:val="none"/>
        </w:pBdr>
        <w:tabs>
          <w:tab w:val="left" w:pos="993"/>
        </w:tabs>
        <w:ind w:left="0" w:right="0" w:firstLine="709"/>
        <w:jc w:val="both"/>
      </w:pPr>
      <w:r>
        <w:rPr>
          <w:rFonts w:ascii="PT Astra Serif" w:hAnsi="PT Astra Serif" w:eastAsia="PT Astra Serif" w:cs="PT Astra Serif"/>
          <w:color w:val="000000"/>
          <w:sz w:val="28"/>
        </w:rPr>
        <w:t xml:space="preserve">2. Настоящий приказ вступает в силу со дня его официального опубликования.</w:t>
      </w: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lang w:val="en-US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lang w:val="en-US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>
        <w:tblPrEx>
          <w:tblW w:w="9889" w:type="dxa"/>
          <w:tblLook w:val="04A0" w:firstRow="1" w:lastRow="0" w:firstColumn="1" w:lastColumn="0" w:noHBand="0" w:noVBand="1"/>
        </w:tblPrEx>
        <w:tc>
          <w:tcPr>
            <w:tcW w:w="3325" w:type="dxa"/>
            <w:tcBorders>
              <w:top w:val="none"/>
              <w:left w:val="none"/>
              <w:bottom w:val="none"/>
              <w:right w:val="none"/>
            </w:tcBorders>
            <w:noWrap/>
            <w:textDirection w:val="lrTb"/>
          </w:tcPr>
          <w:p>
            <w:pPr>
              <w:tabs>
                <w:tab w:val="left" w:pos="7088"/>
              </w:tabs>
              <w:jc w:val="both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 </w:t>
            </w:r>
          </w:p>
        </w:tc>
        <w:tc>
          <w:tcPr>
            <w:tcW w:w="3190" w:type="dxa"/>
            <w:tcBorders>
              <w:top w:val="none"/>
              <w:left w:val="none"/>
              <w:bottom w:val="none"/>
              <w:right w:val="none"/>
            </w:tcBorders>
            <w:noWrap/>
            <w:textDirection w:val="lrTb"/>
          </w:tcPr>
          <w:p>
            <w:pP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/>
              <w:left w:val="none"/>
              <w:bottom w:val="none"/>
              <w:right w:val="none"/>
            </w:tcBorders>
            <w:noWrap/>
            <w:textDirection w:val="lrTb"/>
          </w:tcPr>
          <w:p>
            <w:pPr>
              <w:tabs>
                <w:tab w:val="left" w:pos="7088"/>
              </w:tabs>
              <w:jc w:val="right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 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А.Б. Гомозова</w:t>
            </w:r>
          </w:p>
        </w:tc>
      </w:tr>
    </w:tbl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eastAsia="PT Astra Serif" w:cs="PT Astra Serif"/>
          <w:sz w:val="26"/>
          <w:szCs w:val="26"/>
          <w:lang w:val="en-US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eastAsia="PT Astra Serif" w:cs="PT Astra Serif"/>
          <w:sz w:val="26"/>
          <w:szCs w:val="26"/>
          <w:lang w:val="en-US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eastAsia="PT Astra Serif" w:cs="PT Astra Serif"/>
          <w:sz w:val="26"/>
          <w:szCs w:val="26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sectPr>
      <w:headerReference w:type="default" r:id="rId6"/>
      <w:headerReference w:type="first" r:id="rId7"/>
      <w:type w:val="continuous"/>
      <w:pgSz w:w="11907" w:h="16840" w:orient="portrait"/>
      <w:pgMar w:top="1134" w:right="851" w:bottom="1134" w:left="1418" w:header="737" w:footer="284" w:gutter="0"/>
      <w:pgNumType w:start="1"/>
      <w:cols w:num="1" w:sep="0" w:space="720" w:equalWidth="1"/>
      <w:docGrid w:linePitch="36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Header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 xml:space="preserve"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120"/>
      <w:jc w:val="center"/>
      <w:rPr>
        <w:rFonts w:ascii="PT Astra Serif" w:hAnsi="PT Astra Serif" w:eastAsia="PT Astra Serif" w:cs="PT Astra Serif"/>
        <w:b/>
        <w:sz w:val="12"/>
        <w:szCs w:val="12"/>
      </w:rPr>
    </w:pPr>
    <w:r>
      <w:rPr>
        <w:rFonts w:ascii="PT Astra Serif" w:hAnsi="PT Astra Serif" w:eastAsia="PT Astra Serif" w:cs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Рисунок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5pt;height:48.75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</w:p>
  <w:p>
    <w:pPr>
      <w:pStyle w:val="Header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</w:t>
    </w:r>
    <w:r>
      <w:rPr>
        <w:rFonts w:ascii="PT Astra Serif" w:hAnsi="PT Astra Serif" w:eastAsia="PT Astra Serif" w:cs="PT Astra Serif"/>
        <w:sz w:val="30"/>
        <w:szCs w:val="30"/>
      </w:rPr>
      <w:t xml:space="preserve">труда и занятости населения</w:t>
    </w:r>
    <w:r>
      <w:rPr>
        <w:rFonts w:ascii="PT Astra Serif" w:hAnsi="PT Astra Serif" w:eastAsia="PT Astra Serif" w:cs="PT Astra Serif"/>
        <w:sz w:val="30"/>
        <w:szCs w:val="30"/>
      </w:rPr>
      <w:t xml:space="preserve"> </w:t>
    </w:r>
  </w:p>
  <w:p>
    <w:pPr>
      <w:pStyle w:val="Header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ТОМСКОЙ ОБЛАСТИ</w:t>
    </w:r>
  </w:p>
  <w:p>
    <w:pPr>
      <w:pStyle w:val="Header"/>
      <w:spacing w:before="240" w:after="0"/>
      <w:rPr>
        <w:rFonts w:ascii="PT Astra Serif" w:hAnsi="PT Astra Serif" w:eastAsia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480" w:after="200"/>
      <w:outlineLvl w:val="0"/>
    </w:pPr>
    <w:rPr>
      <w:rFonts w:ascii="Arial" w:hAnsi="Arial" w:eastAsia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60" w:after="200"/>
      <w:outlineLvl w:val="1"/>
    </w:pPr>
    <w:rPr>
      <w:rFonts w:ascii="Arial" w:hAnsi="Arial" w:eastAsia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2"/>
    </w:pPr>
    <w:rPr>
      <w:rFonts w:ascii="Arial" w:hAnsi="Arial" w:eastAsia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3"/>
    </w:pPr>
    <w:rPr>
      <w:rFonts w:ascii="Arial" w:hAnsi="Arial" w:eastAsia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4"/>
    </w:pPr>
    <w:rPr>
      <w:rFonts w:ascii="Arial" w:hAnsi="Arial" w:eastAsia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5"/>
    </w:pPr>
    <w:rPr>
      <w:rFonts w:ascii="Arial" w:hAnsi="Arial" w:eastAsia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7"/>
    </w:pPr>
    <w:rPr>
      <w:rFonts w:ascii="Arial" w:hAnsi="Arial" w:eastAsia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8"/>
    </w:pPr>
    <w:rPr>
      <w:rFonts w:ascii="Arial" w:hAnsi="Arial" w:eastAsia="Arial"/>
      <w:i/>
      <w:iCs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="Arial" w:hAnsi="Arial" w:eastAsia="Arial" w:cs="Arial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="Arial" w:hAnsi="Arial" w:eastAsia="Arial" w:cs="Arial"/>
      <w:sz w:val="34"/>
    </w:rPr>
  </w:style>
  <w:style w:type="character" w:styleId="Heading3Char" w:customStyle="1">
    <w:name w:val="Heading 3 Char"/>
    <w:basedOn w:val="DefaultParagraphFont"/>
    <w:link w:val="Heading3"/>
    <w:uiPriority w:val="9"/>
    <w:rPr>
      <w:rFonts w:ascii="Arial" w:hAnsi="Arial" w:eastAsia="Arial" w:cs="Arial"/>
      <w:sz w:val="30"/>
      <w:szCs w:val="30"/>
    </w:rPr>
  </w:style>
  <w:style w:type="character" w:styleId="Heading4Char" w:customStyle="1">
    <w:name w:val="Heading 4 Char"/>
    <w:basedOn w:val="DefaultParagraphFont"/>
    <w:link w:val="Heading4"/>
    <w:uiPriority w:val="9"/>
    <w:rPr>
      <w:rFonts w:ascii="Arial" w:hAnsi="Arial" w:eastAsia="Arial" w:cs="Arial"/>
      <w:b/>
      <w:bCs/>
      <w:sz w:val="26"/>
      <w:szCs w:val="26"/>
    </w:rPr>
  </w:style>
  <w:style w:type="character" w:styleId="Heading5Char" w:customStyle="1">
    <w:name w:val="Heading 5 Char"/>
    <w:basedOn w:val="DefaultParagraphFont"/>
    <w:link w:val="Heading5"/>
    <w:uiPriority w:val="9"/>
    <w:rPr>
      <w:rFonts w:ascii="Arial" w:hAnsi="Arial" w:eastAsia="Arial" w:cs="Arial"/>
      <w:b/>
      <w:bCs/>
      <w:sz w:val="24"/>
      <w:szCs w:val="24"/>
    </w:rPr>
  </w:style>
  <w:style w:type="character" w:styleId="Heading6Char" w:customStyle="1">
    <w:name w:val="Heading 6 Char"/>
    <w:basedOn w:val="DefaultParagraphFont"/>
    <w:link w:val="Heading6"/>
    <w:uiPriority w:val="9"/>
    <w:rPr>
      <w:rFonts w:ascii="Arial" w:hAnsi="Arial" w:eastAsia="Arial" w:cs="Arial"/>
      <w:b/>
      <w:bCs/>
      <w:sz w:val="22"/>
      <w:szCs w:val="22"/>
    </w:rPr>
  </w:style>
  <w:style w:type="character" w:styleId="Heading7Char" w:customStyle="1">
    <w:name w:val="Heading 7 Char"/>
    <w:basedOn w:val="DefaultParagraphFont"/>
    <w:link w:val="Heading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 w:customStyle="1">
    <w:name w:val="Heading 8 Char"/>
    <w:basedOn w:val="DefaultParagraphFont"/>
    <w:link w:val="Heading8"/>
    <w:uiPriority w:val="9"/>
    <w:rPr>
      <w:rFonts w:ascii="Arial" w:hAnsi="Arial" w:eastAsia="Arial" w:cs="Arial"/>
      <w:i/>
      <w:iCs/>
      <w:sz w:val="22"/>
      <w:szCs w:val="22"/>
    </w:rPr>
  </w:style>
  <w:style w:type="character" w:styleId="Heading9Char" w:customStyle="1">
    <w:name w:val="Heading 9 Char"/>
    <w:basedOn w:val="DefaultParagraphFont"/>
    <w:link w:val="Heading9"/>
    <w:uiPriority w:val="9"/>
    <w:rPr>
      <w:rFonts w:ascii="Arial" w:hAnsi="Arial" w:eastAsia="Arial" w:cs="Arial"/>
      <w:i/>
      <w:iCs/>
      <w:sz w:val="21"/>
      <w:szCs w:val="21"/>
    </w:rPr>
  </w:style>
  <w:style w:type="character" w:styleId="TitleChar" w:customStyle="1">
    <w:name w:val="Title Char"/>
    <w:basedOn w:val="DefaultParagraphFont"/>
    <w:link w:val="Title"/>
    <w:uiPriority w:val="10"/>
    <w:rPr>
      <w:sz w:val="48"/>
      <w:szCs w:val="48"/>
    </w:rPr>
  </w:style>
  <w:style w:type="character" w:styleId="SubtitleChar" w:customStyle="1">
    <w:name w:val="Subtitle Char"/>
    <w:basedOn w:val="DefaultParagraphFont"/>
    <w:link w:val="Subtitle"/>
    <w:uiPriority w:val="11"/>
    <w:rPr>
      <w:sz w:val="24"/>
      <w:szCs w:val="24"/>
    </w:rPr>
  </w:style>
  <w:style w:type="character" w:styleId="QuoteChar" w:customStyle="1">
    <w:name w:val="Quote Char"/>
    <w:link w:val="Quote"/>
    <w:uiPriority w:val="29"/>
    <w:rPr>
      <w:i/>
    </w:rPr>
  </w:style>
  <w:style w:type="character" w:styleId="IntenseQuoteChar" w:customStyle="1">
    <w:name w:val="Intense Quote Char"/>
    <w:link w:val="IntenseQuote"/>
    <w:uiPriority w:val="30"/>
    <w:rPr>
      <w:i/>
    </w:rPr>
  </w:style>
  <w:style w:type="character" w:styleId="HeaderChar" w:customStyle="1">
    <w:name w:val="Header Char"/>
    <w:basedOn w:val="DefaultParagraphFont"/>
    <w:link w:val="Header"/>
    <w:uiPriority w:val="99"/>
  </w:style>
  <w:style w:type="character" w:styleId="FooterChar" w:customStyle="1">
    <w:name w:val="Footer Char"/>
    <w:basedOn w:val="DefaultParagraphFont"/>
    <w:link w:val="Footer"/>
    <w:uiPriority w:val="99"/>
  </w:style>
  <w:style w:type="character" w:styleId="CaptionChar" w:customStyle="1">
    <w:name w:val="Caption Char"/>
    <w:link w:val="Footer"/>
    <w:uiPriority w:val="99"/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/>
        <w:bottom w:val="single" w:color="000000" w:themeColor="text1" w:sz="4" w:space="0"/>
        <w:right w:val="none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/>
          <w:left w:val="none"/>
          <w:bottom w:val="none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/>
          <w:left w:val="none"/>
          <w:bottom w:val="single" w:color="404040" w:sz="4" w:space="0"/>
          <w:right w:val="none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 w:fill="auto"/>
      </w:tcPr>
    </w:tblStylePr>
    <w:tblStylePr w:type="firstRow">
      <w:rPr>
        <w:i/>
        <w:color w:val="404040"/>
      </w:rPr>
      <w:tcPr>
        <w:tcBorders>
          <w:left w:val="none"/>
          <w:bottom w:val="single" w:color="404040" w:sz="4" w:space="0"/>
          <w:right w:val="none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/>
          <w:right w:val="none"/>
        </w:tcBorders>
        <w:shd w:val="clear" w:color="ffffff" w:fill="auto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text1" w:themeTint="95" w:sz="12" w:space="0"/>
          <w:right w:val="none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themeTint="95" w:sz="4" w:space="0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text1" w:fill="000000" w:themeFill="text1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text1" w:themeTint="80" w:sz="4" w:space="0"/>
        </w:tcBorders>
        <w:shd w:val="clear" w:color="ffffff" w:fill="auto"/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tcBorders>
          <w:top w:val="none"/>
          <w:left w:val="none"/>
          <w:bottom w:val="single" w:color="000000" w:themeColor="text1" w:themeTint="80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/>
          <w:left w:val="single" w:color="000000" w:themeColor="text1" w:themeTint="80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text1" w:sz="4" w:space="0"/>
          <w:right w:val="non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/>
          <w:bottom w:val="none"/>
          <w:right w:val="none"/>
        </w:tcBorders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/>
          <w:bottom w:val="single" w:color="000000" w:themeColor="text1" w:themeTint="90" w:sz="4" w:space="0"/>
          <w:right w:val="none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/>
          <w:bottom w:val="single" w:color="000000" w:themeColor="text1" w:themeTint="90" w:sz="4" w:space="0"/>
          <w:right w:val="none"/>
        </w:tcBorders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text1" w:themeTint="80" w:sz="32" w:space="0"/>
          <w:bottom w:val="single" w:color="000000" w:themeColor="light1" w:sz="12" w:space="0"/>
        </w:tcBorders>
        <w:shd w:val="clear" w:color="ffffff" w:themeColor="text1" w:themeTint="80" w:fill="7f7f7f" w:themeFill="text1" w:themeFillTint="80"/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text1" w:themeTint="80" w:sz="4" w:space="0"/>
        </w:tcBorders>
        <w:shd w:val="clear" w:color="ffffff" w:fill="auto"/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/>
          <w:left w:val="none"/>
          <w:bottom w:val="single" w:color="000000" w:themeColor="text1" w:themeTint="80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/>
          <w:left w:val="single" w:color="000000" w:themeColor="text1" w:themeTint="80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FootnoteTextChar" w:customStyle="1">
    <w:name w:val="Footnote Text Char"/>
    <w:link w:val="FootnoteText"/>
    <w:uiPriority w:val="99"/>
    <w:rPr>
      <w:sz w:val="18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</w:rPr>
  </w:style>
  <w:style w:type="character" w:styleId="EndnoteTextChar" w:customStyle="1">
    <w:name w:val="Endnote Text Char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  <w:pPr>
      <w:spacing w:after="0" w:afterAutospacing="0"/>
    </w:pPr>
  </w:style>
  <w:style w:type="character" w:styleId="1" w:customStyle="1">
    <w:name w:val="Заголовок 1 Знак"/>
    <w:link w:val="Heading1"/>
    <w:uiPriority w:val="9"/>
    <w:rPr>
      <w:rFonts w:ascii="Arial" w:hAnsi="Arial" w:eastAsia="Arial"/>
      <w:sz w:val="40"/>
      <w:szCs w:val="40"/>
      <w:lang w:bidi="ar-SA"/>
    </w:rPr>
  </w:style>
  <w:style w:type="character" w:styleId="2" w:customStyle="1">
    <w:name w:val="Заголовок 2 Знак"/>
    <w:link w:val="Heading2"/>
    <w:uiPriority w:val="9"/>
    <w:rPr>
      <w:rFonts w:ascii="Arial" w:hAnsi="Arial" w:eastAsia="Arial"/>
      <w:sz w:val="34"/>
      <w:lang w:bidi="ar-SA"/>
    </w:rPr>
  </w:style>
  <w:style w:type="character" w:styleId="3" w:customStyle="1">
    <w:name w:val="Заголовок 3 Знак"/>
    <w:link w:val="Heading3"/>
    <w:uiPriority w:val="9"/>
    <w:rPr>
      <w:rFonts w:ascii="Arial" w:hAnsi="Arial" w:eastAsia="Arial"/>
      <w:sz w:val="30"/>
      <w:szCs w:val="30"/>
      <w:lang w:bidi="ar-SA"/>
    </w:rPr>
  </w:style>
  <w:style w:type="character" w:styleId="4" w:customStyle="1">
    <w:name w:val="Заголовок 4 Знак"/>
    <w:link w:val="Heading4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5" w:customStyle="1">
    <w:name w:val="Заголовок 5 Знак"/>
    <w:link w:val="Heading5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6" w:customStyle="1">
    <w:name w:val="Заголовок 6 Знак"/>
    <w:link w:val="Heading6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" w:customStyle="1">
    <w:name w:val="Заголовок 7 Знак"/>
    <w:link w:val="Heading7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" w:customStyle="1">
    <w:name w:val="Заголовок 8 Знак"/>
    <w:link w:val="Heading8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9" w:customStyle="1">
    <w:name w:val="Заголовок 9 Знак"/>
    <w:link w:val="Heading9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one"/>
        <w:left w:val="none"/>
        <w:bottom w:val="none"/>
        <w:right w:val="none"/>
        <w:between w:val="none"/>
      </w:pBdr>
      <w:ind w:left="720"/>
      <w:contextualSpacing/>
    </w:pPr>
    <w:rPr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</w:style>
  <w:style w:type="paragraph" w:styleId="Title">
    <w:name w:val="Title"/>
    <w:link w:val="a"/>
    <w:uiPriority w:val="10"/>
    <w:qFormat/>
    <w:pPr>
      <w:pBdr>
        <w:top w:val="none"/>
        <w:left w:val="none"/>
        <w:bottom w:val="none"/>
        <w:right w:val="none"/>
        <w:between w:val="none"/>
      </w:pBdr>
      <w:spacing w:before="300" w:after="200"/>
      <w:contextualSpacing/>
    </w:pPr>
    <w:rPr>
      <w:sz w:val="48"/>
      <w:szCs w:val="48"/>
    </w:rPr>
  </w:style>
  <w:style w:type="character" w:styleId="a" w:customStyle="1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0"/>
    <w:uiPriority w:val="11"/>
    <w:qFormat/>
    <w:pPr>
      <w:pBdr>
        <w:top w:val="none"/>
        <w:left w:val="none"/>
        <w:bottom w:val="none"/>
        <w:right w:val="none"/>
        <w:between w:val="none"/>
      </w:pBdr>
      <w:spacing w:before="200" w:after="200"/>
    </w:pPr>
    <w:rPr>
      <w:sz w:val="24"/>
      <w:szCs w:val="24"/>
    </w:rPr>
  </w:style>
  <w:style w:type="character" w:styleId="a0" w:customStyle="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one"/>
        <w:left w:val="none"/>
        <w:bottom w:val="none"/>
        <w:right w:val="none"/>
        <w:between w:val="none"/>
      </w:pBdr>
      <w:ind w:left="720" w:right="720"/>
    </w:pPr>
    <w:rPr>
      <w:i/>
    </w:rPr>
  </w:style>
  <w:style w:type="character" w:styleId="20" w:customStyle="1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1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/>
      </w:pBdr>
      <w:shd w:val="clear" w:color="auto" w:fill="f2f2f2"/>
      <w:ind w:left="720" w:right="720"/>
    </w:pPr>
    <w:rPr>
      <w:i/>
    </w:rPr>
  </w:style>
  <w:style w:type="character" w:styleId="a1" w:customStyle="1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2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styleId="a2" w:customStyle="1">
    <w:name w:val="Верхний колонтитул Знак"/>
    <w:link w:val="Header"/>
    <w:uiPriority w:val="99"/>
  </w:style>
  <w:style w:type="paragraph" w:styleId="Footer">
    <w:name w:val="footer"/>
    <w:basedOn w:val="Normal"/>
    <w:link w:val="a3"/>
    <w:uiPriority w:val="99"/>
    <w:pPr>
      <w:tabs>
        <w:tab w:val="center" w:pos="4153"/>
        <w:tab w:val="right" w:pos="8306"/>
      </w:tabs>
    </w:pPr>
  </w:style>
  <w:style w:type="character" w:styleId="a3" w:customStyle="1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TableGridLight" w:customStyle="1">
    <w:name w:val="Table Grid Light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1" w:customStyle="1">
    <w:name w:val="Таблица простая 11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1" w:customStyle="1">
    <w:name w:val="Таблица простая 21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Ind w:w="0" w:type="dxa"/>
      <w:tblBorders>
        <w:top w:val="single" w:color="000000" w:sz="4" w:space="0"/>
        <w:left w:val="none"/>
        <w:bottom w:val="single" w:color="000000" w:sz="4" w:space="0"/>
        <w:right w:val="none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" w:customStyle="1">
    <w:name w:val="Таблица простая 3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41" w:customStyle="1">
    <w:name w:val="Таблица простая 4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51" w:customStyle="1">
    <w:name w:val="Таблица простая 5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-11" w:customStyle="1">
    <w:name w:val="Таблица-сетка 1 светлая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1" w:customStyle="1">
    <w:name w:val="Grid Table 1 Light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2" w:customStyle="1">
    <w:name w:val="Grid Table 1 Light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3" w:customStyle="1">
    <w:name w:val="Grid Table 1 Light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4" w:customStyle="1">
    <w:name w:val="Grid Table 1 Light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5" w:customStyle="1">
    <w:name w:val="Grid Table 1 Light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6" w:customStyle="1">
    <w:name w:val="Grid Table 1 Light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21" w:customStyle="1">
    <w:name w:val="Таблица-сетка 2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1" w:customStyle="1">
    <w:name w:val="Grid Table 2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2" w:customStyle="1">
    <w:name w:val="Grid Table 2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3" w:customStyle="1">
    <w:name w:val="Grid Table 2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4" w:customStyle="1">
    <w:name w:val="Grid Table 2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5" w:customStyle="1">
    <w:name w:val="Grid Table 2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6" w:customStyle="1">
    <w:name w:val="Grid Table 2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31" w:customStyle="1">
    <w:name w:val="Таблица-сетка 3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1" w:customStyle="1">
    <w:name w:val="Grid Table 3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2" w:customStyle="1">
    <w:name w:val="Grid Table 3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3" w:customStyle="1">
    <w:name w:val="Grid Table 3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4" w:customStyle="1">
    <w:name w:val="Grid Table 3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5" w:customStyle="1">
    <w:name w:val="Grid Table 3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6" w:customStyle="1">
    <w:name w:val="Grid Table 3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41" w:customStyle="1">
    <w:name w:val="Таблица-сетка 41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1" w:customStyle="1">
    <w:name w:val="Grid Table 4 - Accent 1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2" w:customStyle="1">
    <w:name w:val="Grid Table 4 - Accent 2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3" w:customStyle="1">
    <w:name w:val="Grid Table 4 - Accent 3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4" w:customStyle="1">
    <w:name w:val="Grid Table 4 - Accent 4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5" w:customStyle="1">
    <w:name w:val="Grid Table 4 - Accent 5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6" w:customStyle="1">
    <w:name w:val="Grid Table 4 - Accent 6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51" w:customStyle="1">
    <w:name w:val="Таблица-сетка 5 темная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1" w:customStyle="1">
    <w:name w:val="Grid Table 5 Dark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2" w:customStyle="1">
    <w:name w:val="Grid Table 5 Dark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3" w:customStyle="1">
    <w:name w:val="Grid Table 5 Dark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4" w:customStyle="1">
    <w:name w:val="Grid Table 5 Dark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5" w:customStyle="1">
    <w:name w:val="Grid Table 5 Dark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6" w:customStyle="1">
    <w:name w:val="Grid Table 5 Dark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-61" w:customStyle="1">
    <w:name w:val="Таблица-сетка 6 цветная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1" w:customStyle="1">
    <w:name w:val="Grid Table 6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2" w:customStyle="1">
    <w:name w:val="Grid Table 6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3" w:customStyle="1">
    <w:name w:val="Grid Table 6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4" w:customStyle="1">
    <w:name w:val="Grid Table 6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5" w:customStyle="1">
    <w:name w:val="Grid Table 6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6" w:customStyle="1">
    <w:name w:val="Grid Table 6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71" w:customStyle="1">
    <w:name w:val="Таблица-сетка 7 цветная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1" w:customStyle="1">
    <w:name w:val="Grid Table 7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2" w:customStyle="1">
    <w:name w:val="Grid Table 7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3" w:customStyle="1">
    <w:name w:val="Grid Table 7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4" w:customStyle="1">
    <w:name w:val="Grid Table 7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5" w:customStyle="1">
    <w:name w:val="Grid Table 7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6" w:customStyle="1">
    <w:name w:val="Grid Table 7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110" w:customStyle="1">
    <w:name w:val="Список-таблица 1 светлая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1" w:customStyle="1">
    <w:name w:val="List Table 1 Light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2" w:customStyle="1">
    <w:name w:val="List Table 1 Light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3" w:customStyle="1">
    <w:name w:val="List Table 1 Light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4" w:customStyle="1">
    <w:name w:val="List Table 1 Light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5" w:customStyle="1">
    <w:name w:val="List Table 1 Light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6" w:customStyle="1">
    <w:name w:val="List Table 1 Light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-210" w:customStyle="1">
    <w:name w:val="Список-таблица 2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1" w:customStyle="1">
    <w:name w:val="List Table 2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2" w:customStyle="1">
    <w:name w:val="List Table 2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3" w:customStyle="1">
    <w:name w:val="List Table 2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4" w:customStyle="1">
    <w:name w:val="List Table 2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5" w:customStyle="1">
    <w:name w:val="List Table 2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6" w:customStyle="1">
    <w:name w:val="List Table 2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310" w:customStyle="1">
    <w:name w:val="Список-таблица 3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1" w:customStyle="1">
    <w:name w:val="List Table 3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2" w:customStyle="1">
    <w:name w:val="List Table 3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3" w:customStyle="1">
    <w:name w:val="List Table 3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4" w:customStyle="1">
    <w:name w:val="List Table 3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5" w:customStyle="1">
    <w:name w:val="List Table 3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6" w:customStyle="1">
    <w:name w:val="List Table 3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410" w:customStyle="1">
    <w:name w:val="Список-таблица 4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1" w:customStyle="1">
    <w:name w:val="List Table 4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2" w:customStyle="1">
    <w:name w:val="List Table 4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3" w:customStyle="1">
    <w:name w:val="List Table 4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4" w:customStyle="1">
    <w:name w:val="List Table 4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5" w:customStyle="1">
    <w:name w:val="List Table 4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6" w:customStyle="1">
    <w:name w:val="List Table 4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510" w:customStyle="1">
    <w:name w:val="Список-таблица 5 темная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1" w:customStyle="1">
    <w:name w:val="List Table 5 Dark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2" w:customStyle="1">
    <w:name w:val="List Table 5 Dark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3" w:customStyle="1">
    <w:name w:val="List Table 5 Dark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4" w:customStyle="1">
    <w:name w:val="List Table 5 Dark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5" w:customStyle="1">
    <w:name w:val="List Table 5 Dark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6" w:customStyle="1">
    <w:name w:val="List Table 5 Dark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-610" w:customStyle="1">
    <w:name w:val="Список-таблица 6 цветная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1" w:customStyle="1">
    <w:name w:val="List Table 6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2" w:customStyle="1">
    <w:name w:val="List Table 6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3" w:customStyle="1">
    <w:name w:val="List Table 6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4" w:customStyle="1">
    <w:name w:val="List Table 6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5" w:customStyle="1">
    <w:name w:val="List Table 6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6" w:customStyle="1">
    <w:name w:val="List Table 6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710" w:customStyle="1">
    <w:name w:val="Список-таблица 7 цветная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1" w:customStyle="1">
    <w:name w:val="List Table 7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2" w:customStyle="1">
    <w:name w:val="List Table 7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3" w:customStyle="1">
    <w:name w:val="List Table 7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4" w:customStyle="1">
    <w:name w:val="List Table 7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5" w:customStyle="1">
    <w:name w:val="List Table 7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6" w:customStyle="1">
    <w:name w:val="List Table 7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" w:customStyle="1">
    <w:name w:val="Lined - Accent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1" w:customStyle="1">
    <w:name w:val="Lined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2" w:customStyle="1">
    <w:name w:val="Lined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3" w:customStyle="1">
    <w:name w:val="Lined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4" w:customStyle="1">
    <w:name w:val="Lined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5" w:customStyle="1">
    <w:name w:val="Lined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6" w:customStyle="1">
    <w:name w:val="Lined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" w:customStyle="1">
    <w:name w:val="Bordered &amp; Lined - Accent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1" w:customStyle="1">
    <w:name w:val="Bordered &amp; Lined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2" w:customStyle="1">
    <w:name w:val="Bordered &amp; Lined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3" w:customStyle="1">
    <w:name w:val="Bordered &amp; Lined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4" w:customStyle="1">
    <w:name w:val="Bordered &amp; Lined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5" w:customStyle="1">
    <w:name w:val="Bordered &amp; Lined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6" w:customStyle="1">
    <w:name w:val="Bordered &amp; Lined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" w:customStyle="1">
    <w:name w:val="Bordered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1" w:customStyle="1">
    <w:name w:val="Bordered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2" w:customStyle="1">
    <w:name w:val="Bordered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3" w:customStyle="1">
    <w:name w:val="Bordered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4" w:customStyle="1">
    <w:name w:val="Bordered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5" w:customStyle="1">
    <w:name w:val="Bordered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6" w:customStyle="1">
    <w:name w:val="Bordered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4"/>
    <w:uiPriority w:val="99"/>
    <w:semiHidden/>
    <w:unhideWhenUsed/>
    <w:pPr>
      <w:pBdr>
        <w:top w:val="none"/>
        <w:left w:val="none"/>
        <w:bottom w:val="none"/>
        <w:right w:val="none"/>
        <w:between w:val="none"/>
      </w:pBdr>
      <w:spacing w:after="40"/>
    </w:pPr>
    <w:rPr>
      <w:sz w:val="18"/>
    </w:rPr>
  </w:style>
  <w:style w:type="character" w:styleId="a4" w:customStyle="1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</w:pPr>
    <w:rPr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283"/>
    </w:pPr>
    <w:rPr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567"/>
    </w:pPr>
    <w:rPr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850"/>
    </w:pPr>
    <w:rPr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134"/>
    </w:pPr>
    <w:rPr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417"/>
    </w:pPr>
    <w:rPr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701"/>
    </w:pPr>
    <w:rPr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984"/>
    </w:pPr>
    <w:rPr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2268"/>
    </w:pPr>
    <w:rPr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  <w:rPr>
      <w:sz w:val="22"/>
    </w:r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link w:val="CaptionChar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styleId="a5" w:customStyle="1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styleId="a6" w:customStyle="1">
    <w:name w:val="Адресные реквизиты"/>
    <w:basedOn w:val="BodyText"/>
    <w:next w:val="BodyText"/>
    <w:pPr>
      <w:jc w:val="left"/>
    </w:pPr>
    <w:rPr>
      <w:sz w:val="16"/>
    </w:rPr>
  </w:style>
  <w:style w:type="paragraph" w:styleId="a7" w:customStyle="1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8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styleId="a8" w:customStyle="1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ConsPlusNormal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9"/>
    <w:uiPriority w:val="99"/>
    <w:semiHidden/>
    <w:unhideWhenUsed/>
    <w:pPr>
      <w:spacing w:after="120"/>
      <w:ind w:left="283"/>
    </w:pPr>
  </w:style>
  <w:style w:type="character" w:styleId="a9" w:customStyle="1">
    <w:name w:val="Основной текст с отступом Знак"/>
    <w:link w:val="BodyTextIndent"/>
    <w:uiPriority w:val="99"/>
    <w:semiHidden/>
    <w:rPr>
      <w:szCs w:val="22"/>
      <w:lang w:eastAsia="en-US" w:bidi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header" Target="header1.xml" /><Relationship Id="rId7" Type="http://schemas.openxmlformats.org/officeDocument/2006/relationships/header" Target="header2.xml" /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haracters>0</Characters>
  <CharactersWithSpaces>0</CharactersWithSpaces>
  <Company/>
  <DocSecurity>0</DocSecurity>
  <HyperlinksChanged>false</HyperlinksChanged>
  <Lines>0</Lines>
  <LinksUpToDate>false</LinksUpToDate>
  <Pages>0</Pages>
  <Paragraphs>0</Paragraphs>
  <ScaleCrop>false</ScaleCrop>
  <SharedDoc>false</SharedDoc>
  <Template>Normal.dotm</Template>
  <TotalTime>0</TotalTime>
  <Words>0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GnetkovaLB</cp:lastModifiedBy>
  <cp:revision>5</cp:revision>
  <dcterms:created xsi:type="dcterms:W3CDTF">2023-07-12T03:10:00Z</dcterms:created>
  <dcterms:modified xsi:type="dcterms:W3CDTF">2026-07-20T03:00:00Z</dcterms:modified>
</cp:coreProperties>
</file>