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D59" w:rsidRPr="00E17D59" w:rsidRDefault="00E17D59" w:rsidP="00E17D59">
      <w:pPr>
        <w:keepNext/>
        <w:widowControl w:val="0"/>
        <w:suppressAutoHyphens/>
        <w:spacing w:before="240" w:after="120" w:line="240" w:lineRule="auto"/>
        <w:outlineLvl w:val="0"/>
        <w:rPr>
          <w:rFonts w:ascii="Liberation Serif" w:eastAsia="Droid Sans Fallback" w:hAnsi="Liberation Serif" w:cs="Droid Sans Devanagari"/>
          <w:b/>
          <w:bCs/>
          <w:sz w:val="48"/>
          <w:szCs w:val="48"/>
          <w:lang w:eastAsia="zh-CN" w:bidi="hi-IN"/>
        </w:rPr>
      </w:pPr>
      <w:r w:rsidRPr="00E17D59">
        <w:rPr>
          <w:rFonts w:ascii="Liberation Serif" w:eastAsia="Droid Sans Fallback" w:hAnsi="Liberation Serif" w:cs="Droid Sans Devanagari"/>
          <w:b/>
          <w:bCs/>
          <w:sz w:val="48"/>
          <w:szCs w:val="48"/>
          <w:lang w:eastAsia="zh-CN" w:bidi="hi-IN"/>
        </w:rPr>
        <w:t xml:space="preserve">Приказ Минтруда России № 700 от 11 декабря 2025 г. </w:t>
      </w:r>
    </w:p>
    <w:p w:rsidR="00E17D59" w:rsidRPr="00E17D59" w:rsidRDefault="00E17D59" w:rsidP="00E17D59">
      <w:pPr>
        <w:keepNext/>
        <w:widowControl w:val="0"/>
        <w:suppressAutoHyphens/>
        <w:spacing w:before="200" w:after="120" w:line="240" w:lineRule="auto"/>
        <w:outlineLvl w:val="1"/>
        <w:rPr>
          <w:rFonts w:ascii="Liberation Serif" w:eastAsia="Droid Sans Fallback" w:hAnsi="Liberation Serif" w:cs="Droid Sans Devanagari"/>
          <w:b/>
          <w:bCs/>
          <w:sz w:val="36"/>
          <w:szCs w:val="36"/>
          <w:lang w:eastAsia="zh-CN" w:bidi="hi-IN"/>
        </w:rPr>
      </w:pPr>
      <w:r w:rsidRPr="00E17D59">
        <w:rPr>
          <w:rFonts w:ascii="Liberation Serif" w:eastAsia="Droid Sans Fallback" w:hAnsi="Liberation Serif" w:cs="Droid Sans Devanagari"/>
          <w:b/>
          <w:bCs/>
          <w:sz w:val="36"/>
          <w:szCs w:val="36"/>
          <w:lang w:eastAsia="zh-CN" w:bidi="hi-IN"/>
        </w:rPr>
        <w:t>Об утверждении перечня профессий (специальностей, должностей) для привлечения иностранных работников, прибывающих в Российскую Федерацию на основании визы, на 2026 год</w:t>
      </w:r>
    </w:p>
    <w:p w:rsidR="00E17D59" w:rsidRPr="00E17D59" w:rsidRDefault="00E17D59" w:rsidP="00E17D59">
      <w:pPr>
        <w:widowControl w:val="0"/>
        <w:suppressAutoHyphens/>
        <w:spacing w:after="140"/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</w:pPr>
      <w:proofErr w:type="gramStart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В соответствии с подпунктом «б» пункта 4 Правил подготовки предложений по определению потребности в привлечении иностранных работников, прибывающих в Российскую </w:t>
      </w:r>
      <w:proofErr w:type="gramEnd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Федерацию на основании визы, утверждению квоты на выдачу иностранным гражданам приглашений на въезд в Российскую Федерацию в целях осуществления трудовой деятельности, а также квоты на выдачу иностранным гражданам, прибывающим в Российскую </w:t>
      </w:r>
      <w:proofErr w:type="gramStart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>Федерацию на основании визы, разрешений на работу, утвержденных постановлением</w:t>
      </w:r>
      <w:proofErr w:type="gramEnd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 Правительства Российской Федерации от 12 сентября 2013 г. № 800, </w:t>
      </w:r>
      <w:proofErr w:type="gramStart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>п</w:t>
      </w:r>
      <w:proofErr w:type="gramEnd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 р и к а з ы в а ю:</w:t>
      </w:r>
    </w:p>
    <w:p w:rsidR="00E17D59" w:rsidRPr="00E17D59" w:rsidRDefault="00E17D59" w:rsidP="00E17D59">
      <w:pPr>
        <w:widowControl w:val="0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</w:pPr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Утвердить перечень профессий (специальностей, должностей) для привлечения иностранных работников, прибывающих в Российскую Федерацию на основании визы, на 2026 год (далее - Перечень) согласно приложению. </w:t>
      </w:r>
    </w:p>
    <w:p w:rsidR="00E17D59" w:rsidRPr="00E17D59" w:rsidRDefault="00E17D59" w:rsidP="00E17D59">
      <w:pPr>
        <w:widowControl w:val="0"/>
        <w:numPr>
          <w:ilvl w:val="0"/>
          <w:numId w:val="2"/>
        </w:numPr>
        <w:tabs>
          <w:tab w:val="left" w:pos="709"/>
        </w:tabs>
        <w:suppressAutoHyphens/>
        <w:spacing w:after="140" w:line="240" w:lineRule="auto"/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</w:pPr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Департаменту занятости населения и трудовой миграции </w:t>
      </w:r>
      <w:proofErr w:type="gramStart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>разместить Перечень</w:t>
      </w:r>
      <w:proofErr w:type="gramEnd"/>
      <w:r w:rsidRPr="00E17D59">
        <w:rPr>
          <w:rFonts w:ascii="Liberation Serif" w:eastAsia="Droid Sans Fallback" w:hAnsi="Liberation Serif" w:cs="Droid Sans Devanagari"/>
          <w:sz w:val="24"/>
          <w:szCs w:val="24"/>
          <w:lang w:eastAsia="zh-CN" w:bidi="hi-IN"/>
        </w:rPr>
        <w:t xml:space="preserve"> на официальном сайте Министерства труда и социальной защиты Российской Федерации в информационно-телекоммуникационной сети «Интернет». </w:t>
      </w:r>
    </w:p>
    <w:p w:rsidR="00E17D59" w:rsidRPr="00E17D59" w:rsidRDefault="00E17D59" w:rsidP="00E17D59">
      <w:pPr>
        <w:widowControl w:val="0"/>
        <w:suppressAutoHyphens/>
        <w:spacing w:after="140"/>
        <w:jc w:val="right"/>
        <w:rPr>
          <w:rFonts w:ascii="Liberation Serif" w:eastAsia="Droid Sans Fallback" w:hAnsi="Liberation Serif" w:cs="Droid Sans Devanagari"/>
          <w:sz w:val="24"/>
          <w:szCs w:val="24"/>
          <w:lang w:val="en-US" w:eastAsia="zh-CN" w:bidi="hi-IN"/>
        </w:rPr>
      </w:pPr>
      <w:bookmarkStart w:id="0" w:name="_GoBack"/>
      <w:bookmarkEnd w:id="0"/>
      <w:proofErr w:type="spellStart"/>
      <w:r w:rsidRPr="00E17D59">
        <w:rPr>
          <w:rFonts w:ascii="Liberation Serif" w:eastAsia="Droid Sans Fallback" w:hAnsi="Liberation Serif" w:cs="Droid Sans Devanagari"/>
          <w:b/>
          <w:bCs/>
          <w:sz w:val="24"/>
          <w:szCs w:val="24"/>
          <w:lang w:val="en-US" w:eastAsia="zh-CN" w:bidi="hi-IN"/>
        </w:rPr>
        <w:t>Министр</w:t>
      </w:r>
      <w:proofErr w:type="spellEnd"/>
      <w:r w:rsidRPr="00E17D59">
        <w:rPr>
          <w:rFonts w:ascii="Liberation Serif" w:eastAsia="Droid Sans Fallback" w:hAnsi="Liberation Serif" w:cs="Droid Sans Devanagari"/>
          <w:b/>
          <w:bCs/>
          <w:sz w:val="24"/>
          <w:szCs w:val="24"/>
          <w:lang w:val="en-US" w:eastAsia="zh-CN" w:bidi="hi-IN"/>
        </w:rPr>
        <w:t xml:space="preserve"> А.О. </w:t>
      </w:r>
      <w:proofErr w:type="spellStart"/>
      <w:r w:rsidRPr="00E17D59">
        <w:rPr>
          <w:rFonts w:ascii="Liberation Serif" w:eastAsia="Droid Sans Fallback" w:hAnsi="Liberation Serif" w:cs="Droid Sans Devanagari"/>
          <w:b/>
          <w:bCs/>
          <w:sz w:val="24"/>
          <w:szCs w:val="24"/>
          <w:lang w:val="en-US" w:eastAsia="zh-CN" w:bidi="hi-IN"/>
        </w:rPr>
        <w:t>Котяков</w:t>
      </w:r>
      <w:proofErr w:type="spellEnd"/>
    </w:p>
    <w:p w:rsidR="00222E51" w:rsidRDefault="00222E51"/>
    <w:sectPr w:rsidR="00222E51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269A9"/>
    <w:multiLevelType w:val="multilevel"/>
    <w:tmpl w:val="A2865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A60708"/>
    <w:multiLevelType w:val="multilevel"/>
    <w:tmpl w:val="0012334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C5B"/>
    <w:rsid w:val="000871DC"/>
    <w:rsid w:val="00222E51"/>
    <w:rsid w:val="00244613"/>
    <w:rsid w:val="003C6AA1"/>
    <w:rsid w:val="009B5C5B"/>
    <w:rsid w:val="00E1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7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6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1040</Characters>
  <Application>Microsoft Office Word</Application>
  <DocSecurity>0</DocSecurity>
  <Lines>8</Lines>
  <Paragraphs>2</Paragraphs>
  <ScaleCrop>false</ScaleCrop>
  <Company/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Акулова Е.Г.</dc:creator>
  <cp:keywords/>
  <dc:description/>
  <cp:lastModifiedBy>Акулова Е.Г.</cp:lastModifiedBy>
  <cp:revision>5</cp:revision>
  <dcterms:created xsi:type="dcterms:W3CDTF">2024-12-17T02:47:00Z</dcterms:created>
  <dcterms:modified xsi:type="dcterms:W3CDTF">2026-05-05T07:34:00Z</dcterms:modified>
</cp:coreProperties>
</file>