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73830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273830" w:rsidRDefault="00CC1D9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273830" w:rsidRDefault="0027383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273830" w:rsidRDefault="00CC1D9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273830" w:rsidRPr="00335F50" w:rsidRDefault="001F05F1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335F50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труда и занятости населения Томской области от 31.03.2026 № 7</w:t>
      </w:r>
    </w:p>
    <w:p w:rsidR="00273830" w:rsidRPr="00335F50" w:rsidRDefault="0027383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73830" w:rsidRDefault="0027383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73830" w:rsidRPr="00335F50" w:rsidRDefault="001F05F1" w:rsidP="001F05F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35F50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273830" w:rsidRPr="00335F50" w:rsidRDefault="00CC1D98" w:rsidP="00335F5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35F50">
        <w:rPr>
          <w:rFonts w:ascii="PT Astra Serif" w:hAnsi="PT Astra Serif" w:cs="Times New Roman"/>
          <w:sz w:val="26"/>
          <w:szCs w:val="26"/>
        </w:rPr>
        <w:t>ПРИКАЗЫВАЮ:</w:t>
      </w:r>
    </w:p>
    <w:p w:rsidR="00273830" w:rsidRPr="00335F50" w:rsidRDefault="001F05F1" w:rsidP="00335F50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335F50">
        <w:rPr>
          <w:rFonts w:ascii="PT Astra Serif" w:hAnsi="PT Astra Serif" w:cs="Times New Roman"/>
          <w:sz w:val="26"/>
          <w:szCs w:val="26"/>
        </w:rPr>
        <w:t>Внести в приказ Департамента труда и занятости населения Томской области от 31.03.2026 № 7 «О предоставлении в 2026 году из областного бюджета субсидии на финансовое обеспечение затрат работодателей на организацию профессионального обучения и дополнительного профессионального образования работников организаций оборонно-промышленного комплекса» (Официальный интернет-портал правовой информации (www.pravo.gov.ru), 01.04.2026, № 7001202604010006) следующие изменения:</w:t>
      </w:r>
      <w:proofErr w:type="gramEnd"/>
    </w:p>
    <w:p w:rsidR="001F05F1" w:rsidRPr="00335F50" w:rsidRDefault="001F05F1" w:rsidP="00335F5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35F50">
        <w:rPr>
          <w:rFonts w:ascii="PT Astra Serif" w:hAnsi="PT Astra Serif" w:cs="Times New Roman"/>
          <w:sz w:val="26"/>
          <w:szCs w:val="26"/>
        </w:rPr>
        <w:t>в Порядке предоставления в 2026 году из областного бюджета субсидии на финансовое обеспечение затрат работодателей на организацию профессионального обучения и дополнительного профессионального образования работников организаций оборонно-промышленного комплекса, утвержденном указанным приказом:</w:t>
      </w:r>
    </w:p>
    <w:p w:rsidR="00454924" w:rsidRPr="00335F50" w:rsidRDefault="00335F50" w:rsidP="00454924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335F50">
        <w:rPr>
          <w:rFonts w:ascii="PT Astra Serif" w:hAnsi="PT Astra Serif" w:cs="Times New Roman"/>
          <w:sz w:val="26"/>
          <w:szCs w:val="26"/>
        </w:rPr>
        <w:t>в подпункте 5) пункта 27 после слов «получателя субсидии» дополнить словами «, лиц, получающих средства на основании договоров (соглашений),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</w:t>
      </w:r>
      <w:r w:rsidR="00454924">
        <w:rPr>
          <w:rFonts w:ascii="PT Astra Serif" w:hAnsi="PT Astra Serif" w:cs="Times New Roman"/>
          <w:sz w:val="26"/>
          <w:szCs w:val="26"/>
        </w:rPr>
        <w:t>авных (складочных) капиталах),»;</w:t>
      </w:r>
      <w:proofErr w:type="gramEnd"/>
    </w:p>
    <w:p w:rsidR="00335F50" w:rsidRDefault="00454924" w:rsidP="00AD723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35F50">
        <w:rPr>
          <w:rFonts w:ascii="PT Astra Serif" w:hAnsi="PT Astra Serif" w:cs="Times New Roman"/>
          <w:sz w:val="26"/>
          <w:szCs w:val="26"/>
        </w:rPr>
        <w:t>в пункте 32 после слов «Получателю субсидии» дополнить словами «, а также иным юридическим лицам, получающим средства на основании договоров (соглашений), заключенных с получателями субсидий</w:t>
      </w:r>
      <w:proofErr w:type="gramStart"/>
      <w:r w:rsidRPr="00335F50">
        <w:rPr>
          <w:rFonts w:ascii="PT Astra Serif" w:hAnsi="PT Astra Serif" w:cs="Times New Roman"/>
          <w:sz w:val="26"/>
          <w:szCs w:val="26"/>
        </w:rPr>
        <w:t>,»</w:t>
      </w:r>
      <w:proofErr w:type="gramEnd"/>
      <w:r>
        <w:rPr>
          <w:rFonts w:ascii="PT Astra Serif" w:hAnsi="PT Astra Serif" w:cs="Times New Roman"/>
          <w:sz w:val="26"/>
          <w:szCs w:val="26"/>
        </w:rPr>
        <w:t>.</w:t>
      </w:r>
    </w:p>
    <w:p w:rsidR="00AD723D" w:rsidRDefault="00AD723D" w:rsidP="00AD723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пункте 68:</w:t>
      </w:r>
    </w:p>
    <w:p w:rsidR="00AD723D" w:rsidRDefault="00AD723D" w:rsidP="00AD723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а) абзац первый дополнить словами «(далее – Порядок </w:t>
      </w:r>
      <w:proofErr w:type="gramStart"/>
      <w:r>
        <w:rPr>
          <w:rFonts w:ascii="PT Astra Serif" w:hAnsi="PT Astra Serif" w:cs="Times New Roman"/>
          <w:sz w:val="26"/>
          <w:szCs w:val="26"/>
        </w:rPr>
        <w:t xml:space="preserve">проведения мониторинга </w:t>
      </w:r>
      <w:r w:rsidRPr="00AD723D">
        <w:rPr>
          <w:rFonts w:ascii="PT Astra Serif" w:hAnsi="PT Astra Serif" w:cs="Times New Roman"/>
          <w:sz w:val="26"/>
          <w:szCs w:val="26"/>
        </w:rPr>
        <w:t>достижения результатов предоставления субсидий</w:t>
      </w:r>
      <w:proofErr w:type="gramEnd"/>
      <w:r>
        <w:rPr>
          <w:rFonts w:ascii="PT Astra Serif" w:hAnsi="PT Astra Serif" w:cs="Times New Roman"/>
          <w:sz w:val="26"/>
          <w:szCs w:val="26"/>
        </w:rPr>
        <w:t>)»;</w:t>
      </w:r>
    </w:p>
    <w:p w:rsidR="00AD723D" w:rsidRDefault="00AD723D" w:rsidP="00AD723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б) дополнить абзацем следующего содержания:</w:t>
      </w:r>
    </w:p>
    <w:p w:rsidR="00AD723D" w:rsidRPr="00335F50" w:rsidRDefault="00AD723D" w:rsidP="00266A4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«</w:t>
      </w:r>
      <w:r w:rsidRPr="00AD723D">
        <w:rPr>
          <w:rFonts w:ascii="PT Astra Serif" w:hAnsi="PT Astra Serif" w:cs="Times New Roman"/>
          <w:sz w:val="26"/>
          <w:szCs w:val="26"/>
        </w:rPr>
        <w:t xml:space="preserve">Оценка достижения получателем субсидии значений результата предоставления субсидии осуществляется </w:t>
      </w:r>
      <w:r>
        <w:rPr>
          <w:rFonts w:ascii="PT Astra Serif" w:hAnsi="PT Astra Serif" w:cs="Times New Roman"/>
          <w:sz w:val="26"/>
          <w:szCs w:val="26"/>
        </w:rPr>
        <w:t>Департаментом</w:t>
      </w:r>
      <w:r w:rsidRPr="00AD723D">
        <w:rPr>
          <w:rFonts w:ascii="PT Astra Serif" w:hAnsi="PT Astra Serif" w:cs="Times New Roman"/>
          <w:sz w:val="26"/>
          <w:szCs w:val="26"/>
        </w:rPr>
        <w:t xml:space="preserve"> на основании отчета о реализации Плана мероприятий, формируемого получателем субсидии по форме согласно приложению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AD723D">
        <w:rPr>
          <w:rFonts w:ascii="PT Astra Serif" w:hAnsi="PT Astra Serif" w:cs="Times New Roman"/>
          <w:sz w:val="26"/>
          <w:szCs w:val="26"/>
        </w:rPr>
        <w:t xml:space="preserve"> 3 к Поряд</w:t>
      </w:r>
      <w:r>
        <w:rPr>
          <w:rFonts w:ascii="PT Astra Serif" w:hAnsi="PT Astra Serif" w:cs="Times New Roman"/>
          <w:sz w:val="26"/>
          <w:szCs w:val="26"/>
        </w:rPr>
        <w:t>ку</w:t>
      </w:r>
      <w:r w:rsidRPr="00AD723D">
        <w:rPr>
          <w:rFonts w:ascii="PT Astra Serif" w:hAnsi="PT Astra Serif" w:cs="Times New Roman"/>
          <w:sz w:val="26"/>
          <w:szCs w:val="26"/>
        </w:rPr>
        <w:t xml:space="preserve"> проведения мониторинга достижения результатов предоставления субсидий, </w:t>
      </w:r>
      <w:r w:rsidR="00266A40">
        <w:rPr>
          <w:rFonts w:ascii="PT Astra Serif" w:hAnsi="PT Astra Serif" w:cs="Times New Roman"/>
          <w:sz w:val="26"/>
          <w:szCs w:val="26"/>
        </w:rPr>
        <w:t>который предоставляется</w:t>
      </w:r>
      <w:r w:rsidRPr="00AD723D">
        <w:rPr>
          <w:rFonts w:ascii="PT Astra Serif" w:hAnsi="PT Astra Serif" w:cs="Times New Roman"/>
          <w:sz w:val="26"/>
          <w:szCs w:val="26"/>
        </w:rPr>
        <w:t xml:space="preserve"> </w:t>
      </w:r>
      <w:r w:rsidR="00266A40" w:rsidRPr="00AD723D">
        <w:rPr>
          <w:rFonts w:ascii="PT Astra Serif" w:hAnsi="PT Astra Serif" w:cs="Times New Roman"/>
          <w:sz w:val="26"/>
          <w:szCs w:val="26"/>
        </w:rPr>
        <w:t xml:space="preserve">ежеквартально </w:t>
      </w:r>
      <w:r w:rsidR="00266A40" w:rsidRPr="00266A40">
        <w:rPr>
          <w:rFonts w:ascii="PT Astra Serif" w:hAnsi="PT Astra Serif" w:cs="Times New Roman"/>
          <w:sz w:val="26"/>
          <w:szCs w:val="26"/>
        </w:rPr>
        <w:t xml:space="preserve">в </w:t>
      </w:r>
      <w:r w:rsidR="00266A40" w:rsidRPr="00266A40">
        <w:rPr>
          <w:rFonts w:ascii="PT Astra Serif" w:hAnsi="PT Astra Serif" w:cs="Times New Roman"/>
          <w:sz w:val="26"/>
          <w:szCs w:val="26"/>
        </w:rPr>
        <w:lastRenderedPageBreak/>
        <w:t>срок до 15 числа квартала,</w:t>
      </w:r>
      <w:r w:rsidR="00266A40">
        <w:rPr>
          <w:rFonts w:ascii="PT Astra Serif" w:hAnsi="PT Astra Serif" w:cs="Times New Roman"/>
          <w:sz w:val="26"/>
          <w:szCs w:val="26"/>
        </w:rPr>
        <w:t xml:space="preserve"> </w:t>
      </w:r>
      <w:r w:rsidR="00266A40" w:rsidRPr="00266A40">
        <w:rPr>
          <w:rFonts w:ascii="PT Astra Serif" w:hAnsi="PT Astra Serif" w:cs="Times New Roman"/>
          <w:sz w:val="26"/>
          <w:szCs w:val="26"/>
        </w:rPr>
        <w:t>следующего за отчетным кварталом</w:t>
      </w:r>
      <w:r w:rsidR="00266A40">
        <w:rPr>
          <w:rFonts w:ascii="PT Astra Serif" w:hAnsi="PT Astra Serif" w:cs="Times New Roman"/>
          <w:sz w:val="26"/>
          <w:szCs w:val="26"/>
        </w:rPr>
        <w:t>,</w:t>
      </w:r>
      <w:r w:rsidR="00266A40" w:rsidRPr="00266A40">
        <w:rPr>
          <w:rFonts w:ascii="PT Astra Serif" w:hAnsi="PT Astra Serif" w:cs="Times New Roman"/>
          <w:sz w:val="26"/>
          <w:szCs w:val="26"/>
        </w:rPr>
        <w:t xml:space="preserve"> </w:t>
      </w:r>
      <w:r w:rsidRPr="00AD723D">
        <w:rPr>
          <w:rFonts w:ascii="PT Astra Serif" w:hAnsi="PT Astra Serif" w:cs="Times New Roman"/>
          <w:sz w:val="26"/>
          <w:szCs w:val="26"/>
        </w:rPr>
        <w:t>по состоянию на первое число месяца, следующего за отчетным периодом, а также не позднее</w:t>
      </w:r>
      <w:proofErr w:type="gramEnd"/>
      <w:r w:rsidRPr="00AD723D">
        <w:rPr>
          <w:rFonts w:ascii="PT Astra Serif" w:hAnsi="PT Astra Serif" w:cs="Times New Roman"/>
          <w:sz w:val="26"/>
          <w:szCs w:val="26"/>
        </w:rPr>
        <w:t xml:space="preserve"> десятого рабочего дня после достижения конечного значения результата предоставления субсидии</w:t>
      </w:r>
      <w:proofErr w:type="gramStart"/>
      <w:r w:rsidR="00266A40">
        <w:rPr>
          <w:rFonts w:ascii="PT Astra Serif" w:hAnsi="PT Astra Serif" w:cs="Times New Roman"/>
          <w:sz w:val="26"/>
          <w:szCs w:val="26"/>
        </w:rPr>
        <w:t>.</w:t>
      </w:r>
      <w:proofErr w:type="gramEnd"/>
      <w:r w:rsidR="00266A40">
        <w:rPr>
          <w:rFonts w:ascii="PT Astra Serif" w:hAnsi="PT Astra Serif" w:cs="Times New Roman"/>
          <w:sz w:val="26"/>
          <w:szCs w:val="26"/>
        </w:rPr>
        <w:t>».</w:t>
      </w:r>
      <w:bookmarkStart w:id="2" w:name="_GoBack"/>
      <w:bookmarkEnd w:id="2"/>
    </w:p>
    <w:p w:rsidR="00335F50" w:rsidRPr="00335F50" w:rsidRDefault="00335F50" w:rsidP="00335F50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35F50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официального опубликования.</w:t>
      </w:r>
    </w:p>
    <w:p w:rsidR="00273830" w:rsidRPr="00335F50" w:rsidRDefault="00273830" w:rsidP="00335F5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73830" w:rsidRPr="00335F50" w:rsidRDefault="00273830" w:rsidP="001F05F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73830" w:rsidRPr="00335F50" w:rsidRDefault="0027383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73830" w:rsidRPr="00335F5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73830" w:rsidRPr="00335F50" w:rsidRDefault="00CC1D9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35F50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73830" w:rsidRPr="00335F50" w:rsidRDefault="00CC1D9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35F5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335F5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35F5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35F50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335F5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73830" w:rsidRPr="00335F50" w:rsidRDefault="00CC1D9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35F50">
              <w:rPr>
                <w:rFonts w:ascii="PT Astra Serif" w:hAnsi="PT Astra Serif"/>
                <w:sz w:val="26"/>
                <w:szCs w:val="26"/>
              </w:rPr>
              <w:t xml:space="preserve"> А.Б. </w:t>
            </w:r>
            <w:proofErr w:type="spellStart"/>
            <w:r w:rsidRPr="00335F50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273830" w:rsidRDefault="0027383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73830" w:rsidRDefault="0027383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73830" w:rsidRDefault="0027383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273830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819" w:rsidRDefault="00553819">
      <w:r>
        <w:separator/>
      </w:r>
    </w:p>
  </w:endnote>
  <w:endnote w:type="continuationSeparator" w:id="0">
    <w:p w:rsidR="00553819" w:rsidRDefault="00553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819" w:rsidRDefault="00553819">
      <w:r>
        <w:separator/>
      </w:r>
    </w:p>
  </w:footnote>
  <w:footnote w:type="continuationSeparator" w:id="0">
    <w:p w:rsidR="00553819" w:rsidRDefault="00553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830" w:rsidRDefault="00CC1D9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66A4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830" w:rsidRDefault="00CC1D9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1BB9196" wp14:editId="73CD0886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273830" w:rsidRDefault="00CC1D9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273830" w:rsidRDefault="00CC1D9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73830" w:rsidRDefault="00CC1D9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471FB"/>
    <w:multiLevelType w:val="hybridMultilevel"/>
    <w:tmpl w:val="096248FC"/>
    <w:lvl w:ilvl="0" w:tplc="D786D4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6E010F"/>
    <w:multiLevelType w:val="hybridMultilevel"/>
    <w:tmpl w:val="5FF6E13C"/>
    <w:lvl w:ilvl="0" w:tplc="6BEA877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ED2F0D"/>
    <w:multiLevelType w:val="hybridMultilevel"/>
    <w:tmpl w:val="8CDEA252"/>
    <w:lvl w:ilvl="0" w:tplc="FF04D6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8A0529"/>
    <w:multiLevelType w:val="hybridMultilevel"/>
    <w:tmpl w:val="6B2AC1E8"/>
    <w:lvl w:ilvl="0" w:tplc="28769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830"/>
    <w:rsid w:val="000A6EC1"/>
    <w:rsid w:val="001F05F1"/>
    <w:rsid w:val="00266A40"/>
    <w:rsid w:val="00273830"/>
    <w:rsid w:val="00335F50"/>
    <w:rsid w:val="00454924"/>
    <w:rsid w:val="00553819"/>
    <w:rsid w:val="005B396F"/>
    <w:rsid w:val="00AD723D"/>
    <w:rsid w:val="00CC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Хоружик Е.Е.</cp:lastModifiedBy>
  <cp:revision>4</cp:revision>
  <cp:lastPrinted>2026-04-07T07:37:00Z</cp:lastPrinted>
  <dcterms:created xsi:type="dcterms:W3CDTF">2026-04-06T04:10:00Z</dcterms:created>
  <dcterms:modified xsi:type="dcterms:W3CDTF">2026-04-16T04:58:00Z</dcterms:modified>
</cp:coreProperties>
</file>