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E33" w:rsidRPr="00A62E33" w:rsidRDefault="00A62E33" w:rsidP="00A62E33">
      <w:pPr>
        <w:suppressAutoHyphens/>
        <w:spacing w:after="0" w:line="240" w:lineRule="auto"/>
        <w:jc w:val="center"/>
        <w:rPr>
          <w:rFonts w:ascii="PT Astra Serif" w:eastAsia="Times New Roman" w:hAnsi="PT Astra Serif" w:cs="Times New Roman"/>
          <w:b/>
          <w:sz w:val="24"/>
          <w:szCs w:val="24"/>
          <w:lang w:eastAsia="ar-SA"/>
        </w:rPr>
      </w:pPr>
      <w:bookmarkStart w:id="0" w:name="_GoBack"/>
      <w:bookmarkEnd w:id="0"/>
      <w:r w:rsidRPr="00A62E33">
        <w:rPr>
          <w:rFonts w:ascii="PT Astra Serif" w:eastAsia="Times New Roman" w:hAnsi="PT Astra Serif" w:cs="Times New Roman"/>
          <w:b/>
          <w:sz w:val="24"/>
          <w:szCs w:val="24"/>
          <w:lang w:eastAsia="ar-SA"/>
        </w:rPr>
        <w:t xml:space="preserve">Рекомендации </w:t>
      </w:r>
    </w:p>
    <w:p w:rsidR="00A62E33" w:rsidRPr="00A62E33" w:rsidRDefault="00A62E33" w:rsidP="00A62E33">
      <w:pPr>
        <w:suppressAutoHyphens/>
        <w:spacing w:after="0" w:line="240" w:lineRule="auto"/>
        <w:jc w:val="center"/>
        <w:rPr>
          <w:rFonts w:ascii="PT Astra Serif" w:eastAsia="Times New Roman" w:hAnsi="PT Astra Serif" w:cs="Times New Roman"/>
          <w:b/>
          <w:sz w:val="24"/>
          <w:szCs w:val="24"/>
          <w:lang w:eastAsia="ar-SA"/>
        </w:rPr>
      </w:pPr>
      <w:r w:rsidRPr="00A62E33">
        <w:rPr>
          <w:rFonts w:ascii="PT Astra Serif" w:eastAsia="Times New Roman" w:hAnsi="PT Astra Serif" w:cs="Times New Roman"/>
          <w:b/>
          <w:sz w:val="24"/>
          <w:szCs w:val="24"/>
          <w:lang w:eastAsia="ar-SA"/>
        </w:rPr>
        <w:t xml:space="preserve">по обеспечению работодателями требований трудового законодательства при заключении трудовых договоров с несовершеннолетними гражданами, направленными на работу органами службы занятости населения </w:t>
      </w:r>
    </w:p>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b/>
          <w:sz w:val="24"/>
          <w:szCs w:val="24"/>
          <w:lang w:eastAsia="ar-SA"/>
        </w:rPr>
        <w:t>Томской области</w:t>
      </w:r>
    </w:p>
    <w:p w:rsidR="00A62E33" w:rsidRPr="00A62E33" w:rsidRDefault="00A62E33" w:rsidP="00A62E33">
      <w:pPr>
        <w:suppressAutoHyphens/>
        <w:spacing w:after="0" w:line="240" w:lineRule="auto"/>
        <w:rPr>
          <w:rFonts w:ascii="PT Astra Serif" w:eastAsia="Times New Roman" w:hAnsi="PT Astra Serif" w:cs="Times New Roman"/>
          <w:sz w:val="24"/>
          <w:szCs w:val="24"/>
          <w:lang w:eastAsia="ar-SA"/>
        </w:rPr>
      </w:pPr>
    </w:p>
    <w:p w:rsidR="00A62E33" w:rsidRPr="00A62E33" w:rsidRDefault="00A62E33" w:rsidP="00A62E33">
      <w:pPr>
        <w:tabs>
          <w:tab w:val="left" w:pos="567"/>
          <w:tab w:val="left" w:pos="709"/>
        </w:tabs>
        <w:suppressAutoHyphens/>
        <w:autoSpaceDE w:val="0"/>
        <w:spacing w:after="0" w:line="240" w:lineRule="auto"/>
        <w:ind w:firstLine="567"/>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Организация временного трудоустройства несовершеннолетних граждан в возрасте от 14 до 18 лет в свободное от учебы время является одной из основных мер государственной поддержки в сфере занятости населения.</w:t>
      </w:r>
    </w:p>
    <w:p w:rsidR="00A62E33" w:rsidRPr="00A62E33" w:rsidRDefault="00A62E33" w:rsidP="00A62E33">
      <w:pPr>
        <w:tabs>
          <w:tab w:val="left" w:pos="709"/>
        </w:tabs>
        <w:suppressAutoHyphens/>
        <w:spacing w:after="0" w:line="240" w:lineRule="auto"/>
        <w:ind w:right="3"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Реализация данного мероприятия дает возможность решать вопросы их профессиональной ориентации несовершеннолетних, препятствовать асоциально - девиантному поведению подростков, вовлекать подрастающее поколение в социальную, экономическую и культурную жизнь города и района.</w:t>
      </w:r>
    </w:p>
    <w:p w:rsidR="00A62E33" w:rsidRPr="00A62E33" w:rsidRDefault="00A62E33" w:rsidP="00A62E33">
      <w:pPr>
        <w:tabs>
          <w:tab w:val="left" w:pos="709"/>
        </w:tabs>
        <w:suppressAutoHyphens/>
        <w:autoSpaceDE w:val="0"/>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 xml:space="preserve">Временная занятость подростков организуется в учреждениях, на предприятиях и в организациях всех форм собственности на основании договоров, заключенных между работодателем и центром занятости населения. </w:t>
      </w:r>
    </w:p>
    <w:p w:rsidR="00A62E33" w:rsidRPr="00A62E33" w:rsidRDefault="00A62E33" w:rsidP="00A62E33">
      <w:pPr>
        <w:tabs>
          <w:tab w:val="left" w:pos="709"/>
        </w:tabs>
        <w:suppressAutoHyphens/>
        <w:spacing w:after="0" w:line="240" w:lineRule="auto"/>
        <w:ind w:right="3"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Привлечение подростков на временную работу осуществляется как в период каникул, так и в свободное от учебы время в течение всего учебного года.</w:t>
      </w:r>
    </w:p>
    <w:p w:rsidR="00A62E33" w:rsidRPr="00A62E33" w:rsidRDefault="00A62E33" w:rsidP="00A62E33">
      <w:pPr>
        <w:tabs>
          <w:tab w:val="left" w:pos="709"/>
        </w:tabs>
        <w:autoSpaceDE w:val="0"/>
        <w:autoSpaceDN w:val="0"/>
        <w:adjustRightInd w:val="0"/>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 xml:space="preserve">В Соответствии с пунктом 2.22 раздела II «Рынок труда и содействие занятости населения» </w:t>
      </w:r>
      <w:r w:rsidRPr="00A62E33">
        <w:rPr>
          <w:rFonts w:ascii="PT Astra Serif" w:eastAsia="Times New Roman" w:hAnsi="PT Astra Serif" w:cs="Times New Roman"/>
          <w:sz w:val="24"/>
          <w:szCs w:val="24"/>
          <w:lang w:eastAsia="ru-RU"/>
        </w:rPr>
        <w:t xml:space="preserve">Соглашения о социальном партнерстве между Администрацией Томской области, Федерацией профсоюзных организаций Томской области, объединениями работодателей Томской области на 2026 - 2028 годы стороны социального партнерства договорились, что </w:t>
      </w:r>
      <w:r w:rsidRPr="00A62E33">
        <w:rPr>
          <w:rFonts w:ascii="PT Astra Serif" w:eastAsia="Times New Roman" w:hAnsi="PT Astra Serif" w:cs="Times New Roman"/>
          <w:sz w:val="24"/>
          <w:szCs w:val="24"/>
          <w:lang w:eastAsia="ar-SA"/>
        </w:rPr>
        <w:t xml:space="preserve">работодатели предоставляют временные и постоянные рабочие места для трудоустройства </w:t>
      </w:r>
      <w:r w:rsidRPr="00A62E33">
        <w:rPr>
          <w:rFonts w:ascii="PT Astra Serif" w:eastAsia="Times New Roman" w:hAnsi="PT Astra Serif" w:cs="Times New Roman"/>
          <w:sz w:val="24"/>
          <w:szCs w:val="24"/>
          <w:lang w:eastAsia="ru-RU"/>
        </w:rPr>
        <w:t>несовершеннолетних граждан в возрасте от 14 до 18 лет, в том числе по направлению комиссии по делам несовершеннолетних и защите их прав и</w:t>
      </w:r>
      <w:r w:rsidRPr="00A62E33">
        <w:rPr>
          <w:rFonts w:ascii="PT Astra Serif" w:eastAsia="Times New Roman" w:hAnsi="PT Astra Serif" w:cs="Times New Roman"/>
          <w:sz w:val="24"/>
          <w:szCs w:val="24"/>
          <w:lang w:eastAsia="ar-SA"/>
        </w:rPr>
        <w:t xml:space="preserve"> отделов по организации деятельности участковых уполномоченных полиции и подразделений по делам несовершеннолетних УМВД России по Томской области. </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Реализация мероприятия по временному трудоустройству несовершеннолетних осуществляется в соответствии со следующими нормативными правовыми актами:</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Федеральным законом от 12 декабря 2023 года №565-ФЗ «О занятости населения в Российской Федерации»;</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Стандартом деятельности по осуществлению полномочия в сфере занятости населения по организации временного трудоустройства несовершеннолетних граждан в возрасте от 14 до 18 лет в свободное от учебы время, утвержденным приказом Министерства труда и социальной защиты Российской Федерации от 22.11.2024 № 629н;</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Законом Томской области от 9 февраля 2012 года № 6-ОЗ «О финансовой поддержке граждан в период участия в оплачиваемых работах временного характера или оплачиваемых общественных работах»;</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постановлением Администрации Томской области от 02.03.2012 № 77а «Об утверждении Порядка, размеров и условий предоставления финансовой поддержки гражданам в период участия в оплачиваемых работах временного характера или оплачиваемых общественных работах».</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 xml:space="preserve">Настоящие методические рекомендации размещены на официальном сайте Департамента труда и занятости населения Томской области - </w:t>
      </w:r>
      <w:r w:rsidRPr="00A62E33">
        <w:rPr>
          <w:rFonts w:ascii="PT Astra Serif" w:eastAsia="Times New Roman" w:hAnsi="PT Astra Serif" w:cs="Times New Roman"/>
          <w:color w:val="000000"/>
          <w:sz w:val="24"/>
          <w:szCs w:val="24"/>
          <w:u w:val="single"/>
          <w:lang w:val="en-US" w:eastAsia="ar-SA"/>
        </w:rPr>
        <w:t>www</w:t>
      </w:r>
      <w:r w:rsidRPr="00A62E33">
        <w:rPr>
          <w:rFonts w:ascii="PT Astra Serif" w:eastAsia="Times New Roman" w:hAnsi="PT Astra Serif" w:cs="Times New Roman"/>
          <w:color w:val="000000"/>
          <w:sz w:val="24"/>
          <w:szCs w:val="24"/>
          <w:u w:val="single"/>
          <w:lang w:eastAsia="ar-SA"/>
        </w:rPr>
        <w:t>.</w:t>
      </w:r>
      <w:r w:rsidRPr="00A62E33">
        <w:rPr>
          <w:rFonts w:ascii="PT Astra Serif" w:eastAsia="Times New Roman" w:hAnsi="PT Astra Serif" w:cs="Times New Roman"/>
          <w:sz w:val="24"/>
          <w:szCs w:val="24"/>
          <w:u w:val="single"/>
          <w:lang w:val="en-US" w:eastAsia="ar-SA"/>
        </w:rPr>
        <w:t>rabota</w:t>
      </w:r>
      <w:r w:rsidRPr="00A62E33">
        <w:rPr>
          <w:rFonts w:ascii="PT Astra Serif" w:eastAsia="Times New Roman" w:hAnsi="PT Astra Serif" w:cs="Times New Roman"/>
          <w:sz w:val="24"/>
          <w:szCs w:val="24"/>
          <w:u w:val="single"/>
          <w:lang w:eastAsia="ar-SA"/>
        </w:rPr>
        <w:t>.</w:t>
      </w:r>
      <w:r w:rsidRPr="00A62E33">
        <w:rPr>
          <w:rFonts w:ascii="PT Astra Serif" w:eastAsia="Times New Roman" w:hAnsi="PT Astra Serif" w:cs="Times New Roman"/>
          <w:sz w:val="24"/>
          <w:szCs w:val="24"/>
          <w:u w:val="single"/>
          <w:lang w:val="en-US" w:eastAsia="ar-SA"/>
        </w:rPr>
        <w:t>tomsk</w:t>
      </w:r>
      <w:r w:rsidRPr="00A62E33">
        <w:rPr>
          <w:rFonts w:ascii="PT Astra Serif" w:eastAsia="Times New Roman" w:hAnsi="PT Astra Serif" w:cs="Times New Roman"/>
          <w:sz w:val="24"/>
          <w:szCs w:val="24"/>
          <w:u w:val="single"/>
          <w:lang w:eastAsia="ar-SA"/>
        </w:rPr>
        <w:t>.</w:t>
      </w:r>
      <w:r w:rsidRPr="00A62E33">
        <w:rPr>
          <w:rFonts w:ascii="PT Astra Serif" w:eastAsia="Times New Roman" w:hAnsi="PT Astra Serif" w:cs="Times New Roman"/>
          <w:sz w:val="24"/>
          <w:szCs w:val="24"/>
          <w:u w:val="single"/>
          <w:lang w:val="en-US" w:eastAsia="ar-SA"/>
        </w:rPr>
        <w:t>gov</w:t>
      </w:r>
      <w:r w:rsidRPr="00A62E33">
        <w:rPr>
          <w:rFonts w:ascii="PT Astra Serif" w:eastAsia="Times New Roman" w:hAnsi="PT Astra Serif" w:cs="Times New Roman"/>
          <w:sz w:val="24"/>
          <w:szCs w:val="24"/>
          <w:u w:val="single"/>
          <w:lang w:eastAsia="ar-SA"/>
        </w:rPr>
        <w:t>.</w:t>
      </w:r>
      <w:r w:rsidRPr="00A62E33">
        <w:rPr>
          <w:rFonts w:ascii="PT Astra Serif" w:eastAsia="Times New Roman" w:hAnsi="PT Astra Serif" w:cs="Times New Roman"/>
          <w:sz w:val="24"/>
          <w:szCs w:val="24"/>
          <w:u w:val="single"/>
          <w:lang w:val="en-US" w:eastAsia="ar-SA"/>
        </w:rPr>
        <w:t>ru</w:t>
      </w:r>
      <w:r w:rsidRPr="00A62E33">
        <w:rPr>
          <w:rFonts w:ascii="PT Astra Serif" w:eastAsia="Times New Roman" w:hAnsi="PT Astra Serif" w:cs="Times New Roman"/>
          <w:sz w:val="24"/>
          <w:szCs w:val="24"/>
          <w:lang w:eastAsia="ar-SA"/>
        </w:rPr>
        <w:t xml:space="preserve">. </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 xml:space="preserve"> </w:t>
      </w: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p>
    <w:p w:rsidR="00A62E33" w:rsidRPr="00A62E33" w:rsidRDefault="00A62E33" w:rsidP="00A62E33">
      <w:pPr>
        <w:tabs>
          <w:tab w:val="left" w:pos="709"/>
        </w:tabs>
        <w:suppressAutoHyphens/>
        <w:spacing w:after="0" w:line="240" w:lineRule="auto"/>
        <w:ind w:firstLine="540"/>
        <w:jc w:val="both"/>
        <w:rPr>
          <w:rFonts w:ascii="PT Astra Serif" w:eastAsia="Times New Roman" w:hAnsi="PT Astra Serif" w:cs="Times New Roman"/>
          <w:sz w:val="24"/>
          <w:szCs w:val="24"/>
          <w:lang w:eastAsia="ar-SA"/>
        </w:rPr>
      </w:pPr>
    </w:p>
    <w:p w:rsidR="00A62E33" w:rsidRPr="00A62E33" w:rsidRDefault="00A62E33" w:rsidP="00A62E33">
      <w:pPr>
        <w:tabs>
          <w:tab w:val="left" w:pos="709"/>
        </w:tabs>
        <w:suppressAutoHyphens/>
        <w:autoSpaceDE w:val="0"/>
        <w:spacing w:after="0" w:line="240" w:lineRule="auto"/>
        <w:ind w:firstLine="540"/>
        <w:jc w:val="both"/>
        <w:rPr>
          <w:rFonts w:ascii="PT Astra Serif" w:eastAsia="Times New Roman" w:hAnsi="PT Astra Serif" w:cs="Times New Roman"/>
          <w:sz w:val="24"/>
          <w:szCs w:val="24"/>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bookmarkStart w:id="1" w:name="OLE_LINK2"/>
      <w:bookmarkStart w:id="2" w:name="OLE_LINK1"/>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b/>
          <w:sz w:val="26"/>
          <w:szCs w:val="26"/>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b/>
          <w:sz w:val="26"/>
          <w:szCs w:val="26"/>
          <w:lang w:eastAsia="ar-SA"/>
        </w:rPr>
        <w:lastRenderedPageBreak/>
        <w:t>Порядок взаимодействия работодателей с центром занятости населения по временному трудоустройству несовершеннолетних работников</w:t>
      </w:r>
    </w:p>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p>
    <w:p w:rsidR="00A62E33" w:rsidRPr="00A62E33" w:rsidRDefault="00A62E33" w:rsidP="00A62E33">
      <w:pPr>
        <w:suppressAutoHyphens/>
        <w:spacing w:after="0" w:line="240" w:lineRule="auto"/>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4"/>
          <w:szCs w:val="24"/>
          <w:lang w:eastAsia="ru-RU"/>
        </w:rPr>
        <mc:AlternateContent>
          <mc:Choice Requires="wps">
            <w:drawing>
              <wp:anchor distT="0" distB="0" distL="114300" distR="114300" simplePos="0" relativeHeight="251659264" behindDoc="0" locked="0" layoutInCell="1" allowOverlap="1" wp14:anchorId="32C31C15" wp14:editId="02191CDC">
                <wp:simplePos x="0" y="0"/>
                <wp:positionH relativeFrom="margin">
                  <wp:posOffset>1139825</wp:posOffset>
                </wp:positionH>
                <wp:positionV relativeFrom="paragraph">
                  <wp:posOffset>46990</wp:posOffset>
                </wp:positionV>
                <wp:extent cx="3091815" cy="201930"/>
                <wp:effectExtent l="0" t="0" r="13335" b="26670"/>
                <wp:wrapSquare wrapText="largest"/>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815" cy="20193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4870"/>
                            </w:tblGrid>
                            <w:tr w:rsidR="00A62E33" w:rsidTr="00A62E33">
                              <w:tc>
                                <w:tcPr>
                                  <w:tcW w:w="4870" w:type="dxa"/>
                                  <w:shd w:val="clear" w:color="auto" w:fill="auto"/>
                                </w:tcPr>
                                <w:p w:rsidR="00A62E33" w:rsidRPr="00280406" w:rsidRDefault="00A62E33">
                                  <w:pPr>
                                    <w:jc w:val="center"/>
                                    <w:rPr>
                                      <w:rFonts w:ascii="PT Astra Serif" w:hAnsi="PT Astra Serif"/>
                                    </w:rPr>
                                  </w:pPr>
                                  <w:r w:rsidRPr="00280406">
                                    <w:rPr>
                                      <w:rFonts w:ascii="PT Astra Serif" w:hAnsi="PT Astra Serif"/>
                                    </w:rPr>
                                    <w:t>Работодатель</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C31C15" id="_x0000_t202" coordsize="21600,21600" o:spt="202" path="m,l,21600r21600,l21600,xe">
                <v:stroke joinstyle="miter"/>
                <v:path gradientshapeok="t" o:connecttype="rect"/>
              </v:shapetype>
              <v:shape id="Надпись 23" o:spid="_x0000_s1026" type="#_x0000_t202" style="position:absolute;left:0;text-align:left;margin-left:89.75pt;margin-top:3.7pt;width:243.45pt;height:1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">
                <v:fill opacity="0"/>
                <v:textbox inset="0,0,0,0">
                  <w:txbxContent>
                    <w:tbl>
                      <w:tblPr>
                        <w:tblW w:w="0" w:type="auto"/>
                        <w:tblInd w:w="108" w:type="dxa"/>
                        <w:tblLayout w:type="fixed"/>
                        <w:tblLook w:val="0000" w:firstRow="0" w:lastRow="0" w:firstColumn="0" w:lastColumn="0" w:noHBand="0" w:noVBand="0"/>
                      </w:tblPr>
                      <w:tblGrid>
                        <w:gridCol w:w="4870"/>
                      </w:tblGrid>
                      <w:tr w:rsidR="00A62E33" w:rsidTr="00A62E33">
                        <w:tc>
                          <w:tcPr>
                            <w:tcW w:w="4870" w:type="dxa"/>
                            <w:shd w:val="clear" w:color="auto" w:fill="auto"/>
                          </w:tcPr>
                          <w:p w:rsidR="00A62E33" w:rsidRPr="00280406" w:rsidRDefault="00A62E33">
                            <w:pPr>
                              <w:jc w:val="center"/>
                              <w:rPr>
                                <w:rFonts w:ascii="PT Astra Serif" w:hAnsi="PT Astra Serif"/>
                              </w:rPr>
                            </w:pPr>
                            <w:r w:rsidRPr="00280406">
                              <w:rPr>
                                <w:rFonts w:ascii="PT Astra Serif" w:hAnsi="PT Astra Serif"/>
                              </w:rPr>
                              <w:t>Работодатель</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lang w:eastAsia="ru-RU"/>
        </w:rPr>
        <mc:AlternateContent>
          <mc:Choice Requires="wps">
            <w:drawing>
              <wp:anchor distT="0" distB="0" distL="114300" distR="114300" simplePos="0" relativeHeight="251683840" behindDoc="0" locked="0" layoutInCell="1" allowOverlap="1" wp14:anchorId="7B67D467" wp14:editId="594C7F02">
                <wp:simplePos x="0" y="0"/>
                <wp:positionH relativeFrom="column">
                  <wp:posOffset>2390775</wp:posOffset>
                </wp:positionH>
                <wp:positionV relativeFrom="paragraph">
                  <wp:posOffset>90805</wp:posOffset>
                </wp:positionV>
                <wp:extent cx="342900" cy="342900"/>
                <wp:effectExtent l="32385" t="6350" r="34290" b="12700"/>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A598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4" o:spid="_x0000_s1026" type="#_x0000_t67" style="position:absolute;margin-left:188.25pt;margin-top:7.15pt;width:27pt;height:27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" strokeweight=".26mm">
                <v:stroke endcap="square"/>
              </v:shape>
            </w:pict>
          </mc:Fallback>
        </mc:AlternateContent>
      </w:r>
      <w:r w:rsidRPr="00A62E33">
        <w:rPr>
          <w:rFonts w:ascii="PT Astra Serif" w:eastAsia="Times New Roman" w:hAnsi="PT Astra Serif" w:cs="Times New Roman"/>
          <w:noProof/>
          <w:sz w:val="24"/>
          <w:szCs w:val="24"/>
          <w:lang w:eastAsia="ru-RU"/>
        </w:rPr>
        <mc:AlternateContent>
          <mc:Choice Requires="wps">
            <w:drawing>
              <wp:anchor distT="0" distB="0" distL="114300" distR="114300" simplePos="0" relativeHeight="251672576" behindDoc="0" locked="0" layoutInCell="1" allowOverlap="1" wp14:anchorId="62F9BCDA" wp14:editId="21CED8D4">
                <wp:simplePos x="0" y="0"/>
                <wp:positionH relativeFrom="column">
                  <wp:posOffset>-1936115</wp:posOffset>
                </wp:positionH>
                <wp:positionV relativeFrom="paragraph">
                  <wp:posOffset>86995</wp:posOffset>
                </wp:positionV>
                <wp:extent cx="342900" cy="342900"/>
                <wp:effectExtent l="29845" t="5715" r="27305" b="13335"/>
                <wp:wrapNone/>
                <wp:docPr id="22" name="Стрелка вниз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86960F7" id="Стрелка вниз 22" o:spid="_x0000_s1026" type="#_x0000_t67" style="position:absolute;margin-left:-152.45pt;margin-top:6.85pt;width:27pt;height:27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" strokeweight=".26mm">
                <v:stroke endcap="square"/>
              </v:shape>
            </w:pict>
          </mc:Fallback>
        </mc:AlternateContent>
      </w:r>
    </w:p>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noProof/>
          <w:sz w:val="24"/>
          <w:szCs w:val="24"/>
          <w:lang w:eastAsia="ru-RU"/>
        </w:rPr>
        <mc:AlternateContent>
          <mc:Choice Requires="wps">
            <w:drawing>
              <wp:anchor distT="0" distB="0" distL="0" distR="114300" simplePos="0" relativeHeight="251660288" behindDoc="0" locked="0" layoutInCell="1" allowOverlap="1" wp14:anchorId="77A3BBDF" wp14:editId="5F6B54BE">
                <wp:simplePos x="0" y="0"/>
                <wp:positionH relativeFrom="margin">
                  <wp:posOffset>-22860</wp:posOffset>
                </wp:positionH>
                <wp:positionV relativeFrom="paragraph">
                  <wp:posOffset>300990</wp:posOffset>
                </wp:positionV>
                <wp:extent cx="6083300" cy="571500"/>
                <wp:effectExtent l="0" t="0" r="12700" b="19050"/>
                <wp:wrapSquare wrapText="largest"/>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57150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581"/>
                            </w:tblGrid>
                            <w:tr w:rsidR="00A62E33" w:rsidTr="00A62E33">
                              <w:trPr>
                                <w:trHeight w:val="709"/>
                              </w:trPr>
                              <w:tc>
                                <w:tcPr>
                                  <w:tcW w:w="9581" w:type="dxa"/>
                                  <w:shd w:val="clear" w:color="auto" w:fill="auto"/>
                                </w:tcPr>
                                <w:p w:rsidR="00A62E33" w:rsidRPr="00280406" w:rsidRDefault="00A62E33">
                                  <w:pPr>
                                    <w:jc w:val="center"/>
                                    <w:rPr>
                                      <w:rFonts w:ascii="PT Astra Serif" w:hAnsi="PT Astra Serif"/>
                                    </w:rPr>
                                  </w:pPr>
                                  <w:r w:rsidRPr="00280406">
                                    <w:rPr>
                                      <w:rFonts w:ascii="PT Astra Serif" w:hAnsi="PT Astra Serif"/>
                                    </w:rPr>
                                    <w:t>Размещает на Единой цифровой платформе в сфере занятости и трудовых отношений «Работа в России»</w:t>
                                  </w:r>
                                  <w:r>
                                    <w:rPr>
                                      <w:rFonts w:ascii="PT Astra Serif" w:hAnsi="PT Astra Serif"/>
                                    </w:rPr>
                                    <w:t xml:space="preserve"> информацию о вакансии для временного трудоустройства подростков, заявление о содействии в подборе необходимых работников</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3BBDF" id="Надпись 21" o:spid="_x0000_s1027" type="#_x0000_t202" style="position:absolute;left:0;text-align:left;margin-left:-1.8pt;margin-top:23.7pt;width:479pt;height:45pt;z-index:251660288;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">
                <v:fill opacity="0"/>
                <v:textbox inset="0,0,0,0">
                  <w:txbxContent>
                    <w:tbl>
                      <w:tblPr>
                        <w:tblW w:w="0" w:type="auto"/>
                        <w:tblInd w:w="108" w:type="dxa"/>
                        <w:tblLayout w:type="fixed"/>
                        <w:tblLook w:val="0000" w:firstRow="0" w:lastRow="0" w:firstColumn="0" w:lastColumn="0" w:noHBand="0" w:noVBand="0"/>
                      </w:tblPr>
                      <w:tblGrid>
                        <w:gridCol w:w="9581"/>
                      </w:tblGrid>
                      <w:tr w:rsidR="00A62E33" w:rsidTr="00A62E33">
                        <w:trPr>
                          <w:trHeight w:val="709"/>
                        </w:trPr>
                        <w:tc>
                          <w:tcPr>
                            <w:tcW w:w="9581" w:type="dxa"/>
                            <w:shd w:val="clear" w:color="auto" w:fill="auto"/>
                          </w:tcPr>
                          <w:p w:rsidR="00A62E33" w:rsidRPr="00280406" w:rsidRDefault="00A62E33">
                            <w:pPr>
                              <w:jc w:val="center"/>
                              <w:rPr>
                                <w:rFonts w:ascii="PT Astra Serif" w:hAnsi="PT Astra Serif"/>
                              </w:rPr>
                            </w:pPr>
                            <w:r w:rsidRPr="00280406">
                              <w:rPr>
                                <w:rFonts w:ascii="PT Astra Serif" w:hAnsi="PT Astra Serif"/>
                              </w:rPr>
                              <w:t>Размещает на Единой цифровой платформе в сфере занятости и трудовых отношений «Работа в России»</w:t>
                            </w:r>
                            <w:r>
                              <w:rPr>
                                <w:rFonts w:ascii="PT Astra Serif" w:hAnsi="PT Astra Serif"/>
                              </w:rPr>
                              <w:t xml:space="preserve"> информацию о вакансии для временного трудоустройства подростков, заявление о содействии в подборе необходимых работников</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lang w:eastAsia="ru-RU"/>
        </w:rPr>
        <mc:AlternateContent>
          <mc:Choice Requires="wps">
            <w:drawing>
              <wp:anchor distT="0" distB="0" distL="114300" distR="114300" simplePos="0" relativeHeight="251671552" behindDoc="0" locked="0" layoutInCell="1" allowOverlap="1" wp14:anchorId="339EEB3E" wp14:editId="72B38AC7">
                <wp:simplePos x="0" y="0"/>
                <wp:positionH relativeFrom="column">
                  <wp:posOffset>2390775</wp:posOffset>
                </wp:positionH>
                <wp:positionV relativeFrom="paragraph">
                  <wp:posOffset>713740</wp:posOffset>
                </wp:positionV>
                <wp:extent cx="342900" cy="342900"/>
                <wp:effectExtent l="32385" t="6350" r="34290" b="12700"/>
                <wp:wrapNone/>
                <wp:docPr id="20" name="Стрелка вниз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974F37A" id="Стрелка вниз 20" o:spid="_x0000_s1026" type="#_x0000_t67" style="position:absolute;margin-left:188.25pt;margin-top:56.2pt;width:27pt;height:27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" strokeweight=".26mm">
                <v:stroke endcap="square"/>
              </v:shape>
            </w:pict>
          </mc:Fallback>
        </mc:AlternateContent>
      </w:r>
    </w:p>
    <w:p w:rsidR="00A62E33" w:rsidRPr="00A62E33" w:rsidRDefault="00A62E33" w:rsidP="00A62E33">
      <w:pPr>
        <w:suppressAutoHyphens/>
        <w:spacing w:after="0" w:line="240" w:lineRule="auto"/>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lang w:eastAsia="ru-RU"/>
        </w:rPr>
        <mc:AlternateContent>
          <mc:Choice Requires="wps">
            <w:drawing>
              <wp:anchor distT="0" distB="0" distL="114300" distR="114300" simplePos="0" relativeHeight="251673600" behindDoc="0" locked="0" layoutInCell="1" allowOverlap="1" wp14:anchorId="6CDFEBA7" wp14:editId="65604D24">
                <wp:simplePos x="0" y="0"/>
                <wp:positionH relativeFrom="column">
                  <wp:posOffset>2400300</wp:posOffset>
                </wp:positionH>
                <wp:positionV relativeFrom="paragraph">
                  <wp:posOffset>558800</wp:posOffset>
                </wp:positionV>
                <wp:extent cx="342900" cy="342900"/>
                <wp:effectExtent l="32385" t="13335" r="34290" b="5715"/>
                <wp:wrapNone/>
                <wp:docPr id="18" name="Стрелка вниз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FE2904F" id="Стрелка вниз 18" o:spid="_x0000_s1026" type="#_x0000_t67" style="position:absolute;margin-left:189pt;margin-top:44pt;width:27pt;height:27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" strokeweight=".26mm">
                <v:stroke endcap="square"/>
              </v:shape>
            </w:pict>
          </mc:Fallback>
        </mc:AlternateContent>
      </w:r>
    </w:p>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noProof/>
          <w:sz w:val="24"/>
          <w:szCs w:val="24"/>
          <w:lang w:eastAsia="ru-RU"/>
        </w:rPr>
        <mc:AlternateContent>
          <mc:Choice Requires="wps">
            <w:drawing>
              <wp:anchor distT="0" distB="0" distL="0" distR="114300" simplePos="0" relativeHeight="251662336" behindDoc="0" locked="0" layoutInCell="1" allowOverlap="1" wp14:anchorId="3A7C5870" wp14:editId="4F598BEA">
                <wp:simplePos x="0" y="0"/>
                <wp:positionH relativeFrom="margin">
                  <wp:posOffset>-70485</wp:posOffset>
                </wp:positionH>
                <wp:positionV relativeFrom="paragraph">
                  <wp:posOffset>797560</wp:posOffset>
                </wp:positionV>
                <wp:extent cx="6229350" cy="742950"/>
                <wp:effectExtent l="0" t="0" r="19050" b="19050"/>
                <wp:wrapSquare wrapText="largest"/>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74295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581"/>
                            </w:tblGrid>
                            <w:tr w:rsidR="00A62E33" w:rsidTr="00A62E33">
                              <w:trPr>
                                <w:trHeight w:val="983"/>
                              </w:trPr>
                              <w:tc>
                                <w:tcPr>
                                  <w:tcW w:w="9581" w:type="dxa"/>
                                  <w:shd w:val="clear" w:color="auto" w:fill="auto"/>
                                </w:tcPr>
                                <w:p w:rsidR="00A62E33" w:rsidRPr="00280406" w:rsidRDefault="00A62E33" w:rsidP="001D6E6C">
                                  <w:pPr>
                                    <w:jc w:val="center"/>
                                    <w:rPr>
                                      <w:rFonts w:ascii="PT Astra Serif" w:hAnsi="PT Astra Serif"/>
                                    </w:rPr>
                                  </w:pPr>
                                  <w:r>
                                    <w:rPr>
                                      <w:rFonts w:ascii="PT Astra Serif" w:hAnsi="PT Astra Serif"/>
                                    </w:rPr>
                                    <w:t>У</w:t>
                                  </w:r>
                                  <w:r w:rsidRPr="00280406">
                                    <w:rPr>
                                      <w:rFonts w:ascii="PT Astra Serif" w:hAnsi="PT Astra Serif"/>
                                    </w:rPr>
                                    <w:t xml:space="preserve">ведомляет в 5-дневный срок </w:t>
                                  </w:r>
                                  <w:r>
                                    <w:rPr>
                                      <w:rFonts w:ascii="PT Astra Serif" w:hAnsi="PT Astra Serif"/>
                                    </w:rPr>
                                    <w:t xml:space="preserve">со дня получения уведомления </w:t>
                                  </w:r>
                                  <w:r w:rsidRPr="00280406">
                                    <w:rPr>
                                      <w:rFonts w:ascii="PT Astra Serif" w:hAnsi="PT Astra Serif"/>
                                    </w:rPr>
                                    <w:t>центр</w:t>
                                  </w:r>
                                  <w:r>
                                    <w:rPr>
                                      <w:rFonts w:ascii="PT Astra Serif" w:hAnsi="PT Astra Serif"/>
                                    </w:rPr>
                                    <w:t>а занятости населения о направлении к нему несовершеннолетнего</w:t>
                                  </w:r>
                                  <w:r w:rsidRPr="00280406">
                                    <w:rPr>
                                      <w:rFonts w:ascii="PT Astra Serif" w:hAnsi="PT Astra Serif"/>
                                    </w:rPr>
                                    <w:t xml:space="preserve"> о результатах переговоров</w:t>
                                  </w:r>
                                  <w:r>
                                    <w:rPr>
                                      <w:rFonts w:ascii="PT Astra Serif" w:hAnsi="PT Astra Serif"/>
                                    </w:rPr>
                                    <w:t xml:space="preserve"> (в случае отказа в приеме на работу-информацию о причине отказа)</w:t>
                                  </w:r>
                                </w:p>
                              </w:tc>
                            </w:tr>
                            <w:tr w:rsidR="00A62E33" w:rsidTr="00A62E33">
                              <w:tc>
                                <w:tcPr>
                                  <w:tcW w:w="9581" w:type="dxa"/>
                                  <w:tcBorders>
                                    <w:left w:val="single" w:sz="4" w:space="0" w:color="000000"/>
                                    <w:bottom w:val="single" w:sz="4" w:space="0" w:color="000000"/>
                                    <w:right w:val="single" w:sz="4" w:space="0" w:color="000000"/>
                                  </w:tcBorders>
                                  <w:shd w:val="clear" w:color="auto" w:fill="auto"/>
                                </w:tcPr>
                                <w:p w:rsidR="00A62E33" w:rsidRPr="00280406" w:rsidRDefault="00A62E33" w:rsidP="001D6E6C">
                                  <w:pPr>
                                    <w:jc w:val="center"/>
                                    <w:rPr>
                                      <w:rFonts w:ascii="PT Astra Serif" w:hAnsi="PT Astra Serif"/>
                                    </w:rPr>
                                  </w:pPr>
                                </w:p>
                              </w:tc>
                            </w:tr>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280406" w:rsidRDefault="00A62E33" w:rsidP="001D6E6C">
                                  <w:pPr>
                                    <w:jc w:val="center"/>
                                    <w:rPr>
                                      <w:rFonts w:ascii="PT Astra Serif" w:hAnsi="PT Astra Serif"/>
                                    </w:rPr>
                                  </w:pP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C5870" id="Надпись 19" o:spid="_x0000_s1028" type="#_x0000_t202" style="position:absolute;left:0;text-align:left;margin-left:-5.55pt;margin-top:62.8pt;width:490.5pt;height:58.5pt;z-index:251662336;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">
                <v:fill opacity="0"/>
                <v:textbox inset="0,0,0,0">
                  <w:txbxContent>
                    <w:tbl>
                      <w:tblPr>
                        <w:tblW w:w="0" w:type="auto"/>
                        <w:tblInd w:w="108" w:type="dxa"/>
                        <w:tblLayout w:type="fixed"/>
                        <w:tblLook w:val="0000" w:firstRow="0" w:lastRow="0" w:firstColumn="0" w:lastColumn="0" w:noHBand="0" w:noVBand="0"/>
                      </w:tblPr>
                      <w:tblGrid>
                        <w:gridCol w:w="9581"/>
                      </w:tblGrid>
                      <w:tr w:rsidR="00A62E33" w:rsidTr="00A62E33">
                        <w:trPr>
                          <w:trHeight w:val="983"/>
                        </w:trPr>
                        <w:tc>
                          <w:tcPr>
                            <w:tcW w:w="9581" w:type="dxa"/>
                            <w:shd w:val="clear" w:color="auto" w:fill="auto"/>
                          </w:tcPr>
                          <w:p w:rsidR="00A62E33" w:rsidRPr="00280406" w:rsidRDefault="00A62E33" w:rsidP="001D6E6C">
                            <w:pPr>
                              <w:jc w:val="center"/>
                              <w:rPr>
                                <w:rFonts w:ascii="PT Astra Serif" w:hAnsi="PT Astra Serif"/>
                              </w:rPr>
                            </w:pPr>
                            <w:r>
                              <w:rPr>
                                <w:rFonts w:ascii="PT Astra Serif" w:hAnsi="PT Astra Serif"/>
                              </w:rPr>
                              <w:t>У</w:t>
                            </w:r>
                            <w:r w:rsidRPr="00280406">
                              <w:rPr>
                                <w:rFonts w:ascii="PT Astra Serif" w:hAnsi="PT Astra Serif"/>
                              </w:rPr>
                              <w:t xml:space="preserve">ведомляет в 5-дневный срок </w:t>
                            </w:r>
                            <w:r>
                              <w:rPr>
                                <w:rFonts w:ascii="PT Astra Serif" w:hAnsi="PT Astra Serif"/>
                              </w:rPr>
                              <w:t xml:space="preserve">со дня получения уведомления </w:t>
                            </w:r>
                            <w:r w:rsidRPr="00280406">
                              <w:rPr>
                                <w:rFonts w:ascii="PT Astra Serif" w:hAnsi="PT Astra Serif"/>
                              </w:rPr>
                              <w:t>центр</w:t>
                            </w:r>
                            <w:r>
                              <w:rPr>
                                <w:rFonts w:ascii="PT Astra Serif" w:hAnsi="PT Astra Serif"/>
                              </w:rPr>
                              <w:t>а занятости населения о направлении к нему несовершеннолетнего</w:t>
                            </w:r>
                            <w:r w:rsidRPr="00280406">
                              <w:rPr>
                                <w:rFonts w:ascii="PT Astra Serif" w:hAnsi="PT Astra Serif"/>
                              </w:rPr>
                              <w:t xml:space="preserve"> о результатах переговоров</w:t>
                            </w:r>
                            <w:r>
                              <w:rPr>
                                <w:rFonts w:ascii="PT Astra Serif" w:hAnsi="PT Astra Serif"/>
                              </w:rPr>
                              <w:t xml:space="preserve"> (в случае отказа в приеме на работу-информацию о причине отказа)</w:t>
                            </w:r>
                          </w:p>
                        </w:tc>
                      </w:tr>
                      <w:tr w:rsidR="00A62E33" w:rsidTr="00A62E33">
                        <w:tc>
                          <w:tcPr>
                            <w:tcW w:w="9581" w:type="dxa"/>
                            <w:tcBorders>
                              <w:left w:val="single" w:sz="4" w:space="0" w:color="000000"/>
                              <w:bottom w:val="single" w:sz="4" w:space="0" w:color="000000"/>
                              <w:right w:val="single" w:sz="4" w:space="0" w:color="000000"/>
                            </w:tcBorders>
                            <w:shd w:val="clear" w:color="auto" w:fill="auto"/>
                          </w:tcPr>
                          <w:p w:rsidR="00A62E33" w:rsidRPr="00280406" w:rsidRDefault="00A62E33" w:rsidP="001D6E6C">
                            <w:pPr>
                              <w:jc w:val="center"/>
                              <w:rPr>
                                <w:rFonts w:ascii="PT Astra Serif" w:hAnsi="PT Astra Serif"/>
                              </w:rPr>
                            </w:pPr>
                          </w:p>
                        </w:tc>
                      </w:tr>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280406" w:rsidRDefault="00A62E33" w:rsidP="001D6E6C">
                            <w:pPr>
                              <w:jc w:val="center"/>
                              <w:rPr>
                                <w:rFonts w:ascii="PT Astra Serif" w:hAnsi="PT Astra Serif"/>
                              </w:rPr>
                            </w:pPr>
                          </w:p>
                        </w:tc>
                      </w:tr>
                    </w:tbl>
                    <w:p w:rsidR="00A62E33" w:rsidRDefault="00A62E33" w:rsidP="00A62E33">
                      <w:r>
                        <w:t xml:space="preserve"> </w:t>
                      </w:r>
                    </w:p>
                  </w:txbxContent>
                </v:textbox>
                <w10:wrap type="square" side="largest" anchorx="margin"/>
              </v:shape>
            </w:pict>
          </mc:Fallback>
        </mc:AlternateContent>
      </w:r>
      <w:r w:rsidRPr="00A62E33">
        <w:rPr>
          <w:rFonts w:ascii="PT Astra Serif" w:eastAsia="Times New Roman" w:hAnsi="PT Astra Serif" w:cs="Times New Roman"/>
          <w:noProof/>
          <w:sz w:val="24"/>
          <w:szCs w:val="24"/>
          <w:lang w:eastAsia="ru-RU"/>
        </w:rPr>
        <mc:AlternateContent>
          <mc:Choice Requires="wps">
            <w:drawing>
              <wp:anchor distT="0" distB="0" distL="0" distR="114300" simplePos="0" relativeHeight="251661312" behindDoc="0" locked="0" layoutInCell="1" allowOverlap="1" wp14:anchorId="395977EF" wp14:editId="385AE331">
                <wp:simplePos x="0" y="0"/>
                <wp:positionH relativeFrom="margin">
                  <wp:posOffset>-71755</wp:posOffset>
                </wp:positionH>
                <wp:positionV relativeFrom="paragraph">
                  <wp:posOffset>16510</wp:posOffset>
                </wp:positionV>
                <wp:extent cx="6083300" cy="568325"/>
                <wp:effectExtent l="8255" t="3810" r="4445" b="8890"/>
                <wp:wrapSquare wrapText="largest"/>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568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9581"/>
                            </w:tblGrid>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280406" w:rsidRDefault="00A62E33" w:rsidP="00280406">
                                  <w:pPr>
                                    <w:jc w:val="center"/>
                                    <w:rPr>
                                      <w:rFonts w:ascii="PT Astra Serif" w:hAnsi="PT Astra Serif"/>
                                    </w:rPr>
                                  </w:pPr>
                                  <w:r w:rsidRPr="00280406">
                                    <w:rPr>
                                      <w:rFonts w:ascii="PT Astra Serif" w:hAnsi="PT Astra Serif"/>
                                    </w:rPr>
                                    <w:t>Заключает договор об организации временного трудоустройства</w:t>
                                  </w:r>
                                </w:p>
                              </w:tc>
                            </w:tr>
                          </w:tbl>
                          <w:p w:rsidR="00A62E33" w:rsidRDefault="00A62E33" w:rsidP="00A62E3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977EF" id="Надпись 17" o:spid="_x0000_s1029" type="#_x0000_t202" style="position:absolute;left:0;text-align:left;margin-left:-5.65pt;margin-top:1.3pt;width:479pt;height:44.75pt;z-index:251661312;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" stroked="f">
                <v:fill opacity="0"/>
                <v:textbox inset="0,0,0,0">
                  <w:txbxContent>
                    <w:tbl>
                      <w:tblPr>
                        <w:tblW w:w="0" w:type="auto"/>
                        <w:tblInd w:w="108" w:type="dxa"/>
                        <w:tblLayout w:type="fixed"/>
                        <w:tblLook w:val="0000" w:firstRow="0" w:lastRow="0" w:firstColumn="0" w:lastColumn="0" w:noHBand="0" w:noVBand="0"/>
                      </w:tblPr>
                      <w:tblGrid>
                        <w:gridCol w:w="9581"/>
                      </w:tblGrid>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280406" w:rsidRDefault="00A62E33" w:rsidP="00280406">
                            <w:pPr>
                              <w:jc w:val="center"/>
                              <w:rPr>
                                <w:rFonts w:ascii="PT Astra Serif" w:hAnsi="PT Astra Serif"/>
                              </w:rPr>
                            </w:pPr>
                            <w:r w:rsidRPr="00280406">
                              <w:rPr>
                                <w:rFonts w:ascii="PT Astra Serif" w:hAnsi="PT Astra Serif"/>
                              </w:rPr>
                              <w:t>Заключает договор об организации временного трудоустройства</w:t>
                            </w:r>
                          </w:p>
                        </w:tc>
                      </w:tr>
                    </w:tbl>
                    <w:p w:rsidR="00A62E33" w:rsidRDefault="00A62E33" w:rsidP="00A62E33"/>
                  </w:txbxContent>
                </v:textbox>
                <w10:wrap type="square" side="largest" anchorx="margin"/>
              </v:shape>
            </w:pict>
          </mc:Fallback>
        </mc:AlternateContent>
      </w:r>
    </w:p>
    <w:p w:rsidR="00A62E33" w:rsidRPr="00A62E33" w:rsidRDefault="00A62E33" w:rsidP="00A62E33">
      <w:pPr>
        <w:tabs>
          <w:tab w:val="left" w:pos="4110"/>
        </w:tabs>
        <w:suppressAutoHyphens/>
        <w:spacing w:after="0" w:line="240" w:lineRule="auto"/>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lang w:eastAsia="ru-RU"/>
        </w:rPr>
        <mc:AlternateContent>
          <mc:Choice Requires="wps">
            <w:drawing>
              <wp:anchor distT="0" distB="0" distL="114300" distR="114300" simplePos="0" relativeHeight="251674624" behindDoc="0" locked="0" layoutInCell="1" allowOverlap="1" wp14:anchorId="11CAA0B3" wp14:editId="2583BAF6">
                <wp:simplePos x="0" y="0"/>
                <wp:positionH relativeFrom="column">
                  <wp:posOffset>2390775</wp:posOffset>
                </wp:positionH>
                <wp:positionV relativeFrom="paragraph">
                  <wp:posOffset>789305</wp:posOffset>
                </wp:positionV>
                <wp:extent cx="342900" cy="342900"/>
                <wp:effectExtent l="32385" t="8890" r="34290" b="10160"/>
                <wp:wrapNone/>
                <wp:docPr id="16" name="Стрелка вниз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D13774" id="Стрелка вниз 16" o:spid="_x0000_s1026" type="#_x0000_t67" style="position:absolute;margin-left:188.25pt;margin-top:62.15pt;width:27pt;height:27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" strokeweight=".26mm">
                <v:stroke endcap="square"/>
              </v:shape>
            </w:pict>
          </mc:Fallback>
        </mc:AlternateContent>
      </w:r>
      <w:r w:rsidRPr="00A62E33">
        <w:rPr>
          <w:rFonts w:ascii="PT Astra Serif" w:eastAsia="Times New Roman" w:hAnsi="PT Astra Serif" w:cs="Times New Roman"/>
          <w:sz w:val="26"/>
          <w:szCs w:val="26"/>
          <w:lang w:eastAsia="ar-SA"/>
        </w:rPr>
        <w:tab/>
      </w:r>
    </w:p>
    <w:p w:rsidR="00A62E33" w:rsidRPr="00A62E33" w:rsidRDefault="00A62E33" w:rsidP="00A62E33">
      <w:pPr>
        <w:tabs>
          <w:tab w:val="left" w:pos="4110"/>
        </w:tabs>
        <w:suppressAutoHyphens/>
        <w:spacing w:after="0" w:line="240" w:lineRule="auto"/>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4"/>
          <w:szCs w:val="24"/>
          <w:lang w:eastAsia="ru-RU"/>
        </w:rPr>
        <mc:AlternateContent>
          <mc:Choice Requires="wps">
            <w:drawing>
              <wp:anchor distT="0" distB="0" distL="0" distR="114300" simplePos="0" relativeHeight="251663360" behindDoc="0" locked="0" layoutInCell="1" allowOverlap="1" wp14:anchorId="49A8313B" wp14:editId="5475714F">
                <wp:simplePos x="0" y="0"/>
                <wp:positionH relativeFrom="margin">
                  <wp:align>center</wp:align>
                </wp:positionH>
                <wp:positionV relativeFrom="paragraph">
                  <wp:posOffset>231140</wp:posOffset>
                </wp:positionV>
                <wp:extent cx="6092825" cy="590550"/>
                <wp:effectExtent l="0" t="0" r="22225" b="19050"/>
                <wp:wrapSquare wrapText="largest"/>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825" cy="59055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581"/>
                            </w:tblGrid>
                            <w:tr w:rsidR="00A62E33" w:rsidTr="00A62E33">
                              <w:tc>
                                <w:tcPr>
                                  <w:tcW w:w="9581" w:type="dxa"/>
                                  <w:shd w:val="clear" w:color="auto" w:fill="auto"/>
                                </w:tcPr>
                                <w:p w:rsidR="00A62E33" w:rsidRPr="00E02E55" w:rsidRDefault="00A62E33">
                                  <w:pPr>
                                    <w:jc w:val="center"/>
                                    <w:rPr>
                                      <w:rFonts w:ascii="PT Astra Serif" w:hAnsi="PT Astra Serif"/>
                                    </w:rPr>
                                  </w:pPr>
                                  <w:r w:rsidRPr="00E02E55">
                                    <w:rPr>
                                      <w:rFonts w:ascii="PT Astra Serif" w:hAnsi="PT Astra Serif"/>
                                    </w:rPr>
                                    <w:t xml:space="preserve">По истечении календарного месяца представляет в центр занятости населения справку </w:t>
                                  </w:r>
                                  <w:r>
                                    <w:rPr>
                                      <w:rFonts w:ascii="PT Astra Serif" w:hAnsi="PT Astra Serif"/>
                                    </w:rPr>
                                    <w:t xml:space="preserve">(копию табеля) </w:t>
                                  </w:r>
                                  <w:r w:rsidRPr="00E02E55">
                                    <w:rPr>
                                      <w:rFonts w:ascii="PT Astra Serif" w:hAnsi="PT Astra Serif"/>
                                    </w:rPr>
                                    <w:t>учета рабочего времени и акт выполненных работ</w:t>
                                  </w:r>
                                  <w:r>
                                    <w:rPr>
                                      <w:rFonts w:ascii="PT Astra Serif" w:hAnsi="PT Astra Serif"/>
                                    </w:rPr>
                                    <w:t xml:space="preserve"> в соответствии с договором об организации временного трудоустройства</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8313B" id="Надпись 15" o:spid="_x0000_s1030" type="#_x0000_t202" style="position:absolute;margin-left:0;margin-top:18.2pt;width:479.75pt;height:46.5pt;z-index:251663360;visibility:visible;mso-wrap-style:square;mso-width-percent:0;mso-height-percent:0;mso-wrap-distance-left:0;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">
                <v:fill opacity="0"/>
                <v:textbox inset="0,0,0,0">
                  <w:txbxContent>
                    <w:tbl>
                      <w:tblPr>
                        <w:tblW w:w="0" w:type="auto"/>
                        <w:tblInd w:w="108" w:type="dxa"/>
                        <w:tblLayout w:type="fixed"/>
                        <w:tblLook w:val="0000" w:firstRow="0" w:lastRow="0" w:firstColumn="0" w:lastColumn="0" w:noHBand="0" w:noVBand="0"/>
                      </w:tblPr>
                      <w:tblGrid>
                        <w:gridCol w:w="9581"/>
                      </w:tblGrid>
                      <w:tr w:rsidR="00A62E33" w:rsidTr="00A62E33">
                        <w:tc>
                          <w:tcPr>
                            <w:tcW w:w="9581" w:type="dxa"/>
                            <w:shd w:val="clear" w:color="auto" w:fill="auto"/>
                          </w:tcPr>
                          <w:p w:rsidR="00A62E33" w:rsidRPr="00E02E55" w:rsidRDefault="00A62E33">
                            <w:pPr>
                              <w:jc w:val="center"/>
                              <w:rPr>
                                <w:rFonts w:ascii="PT Astra Serif" w:hAnsi="PT Astra Serif"/>
                              </w:rPr>
                            </w:pPr>
                            <w:r w:rsidRPr="00E02E55">
                              <w:rPr>
                                <w:rFonts w:ascii="PT Astra Serif" w:hAnsi="PT Astra Serif"/>
                              </w:rPr>
                              <w:t xml:space="preserve">По истечении календарного месяца представляет в центр занятости населения справку </w:t>
                            </w:r>
                            <w:r>
                              <w:rPr>
                                <w:rFonts w:ascii="PT Astra Serif" w:hAnsi="PT Astra Serif"/>
                              </w:rPr>
                              <w:t xml:space="preserve">(копию табеля) </w:t>
                            </w:r>
                            <w:r w:rsidRPr="00E02E55">
                              <w:rPr>
                                <w:rFonts w:ascii="PT Astra Serif" w:hAnsi="PT Astra Serif"/>
                              </w:rPr>
                              <w:t>учета рабочего времени и акт выполненных работ</w:t>
                            </w:r>
                            <w:r>
                              <w:rPr>
                                <w:rFonts w:ascii="PT Astra Serif" w:hAnsi="PT Astra Serif"/>
                              </w:rPr>
                              <w:t xml:space="preserve"> в соответствии с договором об организации временного трудоустройства</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tabs>
          <w:tab w:val="left" w:pos="4110"/>
        </w:tabs>
        <w:suppressAutoHyphens/>
        <w:spacing w:after="0" w:line="240" w:lineRule="auto"/>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lang w:eastAsia="ru-RU"/>
        </w:rPr>
        <mc:AlternateContent>
          <mc:Choice Requires="wps">
            <w:drawing>
              <wp:anchor distT="0" distB="0" distL="114300" distR="114300" simplePos="0" relativeHeight="251675648" behindDoc="0" locked="0" layoutInCell="1" allowOverlap="1" wp14:anchorId="3888CB7A" wp14:editId="72F2D0BF">
                <wp:simplePos x="0" y="0"/>
                <wp:positionH relativeFrom="column">
                  <wp:posOffset>2390775</wp:posOffset>
                </wp:positionH>
                <wp:positionV relativeFrom="paragraph">
                  <wp:posOffset>648335</wp:posOffset>
                </wp:positionV>
                <wp:extent cx="342900" cy="342900"/>
                <wp:effectExtent l="32385" t="5715" r="34290" b="13335"/>
                <wp:wrapNone/>
                <wp:docPr id="13" name="Стрелка вниз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E68E196" id="Стрелка вниз 13" o:spid="_x0000_s1026" type="#_x0000_t67" style="position:absolute;margin-left:188.25pt;margin-top:51.05pt;width:27pt;height:27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" strokeweight=".26mm">
                <v:stroke endcap="square"/>
              </v:shape>
            </w:pict>
          </mc:Fallback>
        </mc:AlternateContent>
      </w:r>
      <w:r w:rsidRPr="00A62E33">
        <w:rPr>
          <w:rFonts w:ascii="PT Astra Serif" w:eastAsia="Times New Roman" w:hAnsi="PT Astra Serif" w:cs="Times New Roman"/>
          <w:sz w:val="26"/>
          <w:szCs w:val="26"/>
          <w:lang w:eastAsia="ar-SA"/>
        </w:rPr>
        <w:tab/>
      </w:r>
    </w:p>
    <w:p w:rsidR="00A62E33" w:rsidRPr="00A62E33" w:rsidRDefault="00A62E33" w:rsidP="00A62E33">
      <w:pPr>
        <w:tabs>
          <w:tab w:val="left" w:pos="4110"/>
        </w:tabs>
        <w:suppressAutoHyphens/>
        <w:spacing w:after="0" w:line="240" w:lineRule="auto"/>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4"/>
          <w:szCs w:val="24"/>
          <w:lang w:eastAsia="ru-RU"/>
        </w:rPr>
        <mc:AlternateContent>
          <mc:Choice Requires="wps">
            <w:drawing>
              <wp:anchor distT="0" distB="0" distL="0" distR="114300" simplePos="0" relativeHeight="251664384" behindDoc="0" locked="0" layoutInCell="1" allowOverlap="1" wp14:anchorId="683F2FE3" wp14:editId="5B1D0515">
                <wp:simplePos x="0" y="0"/>
                <wp:positionH relativeFrom="margin">
                  <wp:posOffset>-71755</wp:posOffset>
                </wp:positionH>
                <wp:positionV relativeFrom="paragraph">
                  <wp:posOffset>302895</wp:posOffset>
                </wp:positionV>
                <wp:extent cx="6083300" cy="914400"/>
                <wp:effectExtent l="0" t="0" r="0" b="0"/>
                <wp:wrapSquare wrapText="largest"/>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0" cy="9144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9581"/>
                            </w:tblGrid>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543F82" w:rsidRDefault="00A62E33" w:rsidP="001D6E6C">
                                  <w:pPr>
                                    <w:jc w:val="center"/>
                                    <w:rPr>
                                      <w:rFonts w:ascii="PT Astra Serif" w:hAnsi="PT Astra Serif"/>
                                    </w:rPr>
                                  </w:pPr>
                                  <w:r w:rsidRPr="00543F82">
                                    <w:rPr>
                                      <w:rFonts w:ascii="PT Astra Serif" w:hAnsi="PT Astra Serif"/>
                                    </w:rPr>
                                    <w:t xml:space="preserve">По истечении периода трудоустройства несовершеннолетних граждан в рамках договора или их досрочного увольнения представляет в центр занятости населения справку учета рабочего времени и акт выполненных работ  </w:t>
                                  </w:r>
                                </w:p>
                              </w:tc>
                            </w:tr>
                          </w:tbl>
                          <w:p w:rsidR="00A62E33" w:rsidRDefault="00A62E33" w:rsidP="00A62E3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F2FE3" id="Надпись 14" o:spid="_x0000_s1031" type="#_x0000_t202" style="position:absolute;margin-left:-5.65pt;margin-top:23.85pt;width:479pt;height:1in;z-index:251664384;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" stroked="f">
                <v:fill opacity="0"/>
                <v:textbox inset="0,0,0,0">
                  <w:txbxContent>
                    <w:tbl>
                      <w:tblPr>
                        <w:tblW w:w="0" w:type="auto"/>
                        <w:tblInd w:w="108" w:type="dxa"/>
                        <w:tblLayout w:type="fixed"/>
                        <w:tblLook w:val="0000" w:firstRow="0" w:lastRow="0" w:firstColumn="0" w:lastColumn="0" w:noHBand="0" w:noVBand="0"/>
                      </w:tblPr>
                      <w:tblGrid>
                        <w:gridCol w:w="9581"/>
                      </w:tblGrid>
                      <w:tr w:rsidR="00A62E33">
                        <w:tc>
                          <w:tcPr>
                            <w:tcW w:w="9581" w:type="dxa"/>
                            <w:tcBorders>
                              <w:top w:val="single" w:sz="4" w:space="0" w:color="000000"/>
                              <w:left w:val="single" w:sz="4" w:space="0" w:color="000000"/>
                              <w:bottom w:val="single" w:sz="4" w:space="0" w:color="000000"/>
                              <w:right w:val="single" w:sz="4" w:space="0" w:color="000000"/>
                            </w:tcBorders>
                            <w:shd w:val="clear" w:color="auto" w:fill="auto"/>
                          </w:tcPr>
                          <w:p w:rsidR="00A62E33" w:rsidRPr="00543F82" w:rsidRDefault="00A62E33" w:rsidP="001D6E6C">
                            <w:pPr>
                              <w:jc w:val="center"/>
                              <w:rPr>
                                <w:rFonts w:ascii="PT Astra Serif" w:hAnsi="PT Astra Serif"/>
                              </w:rPr>
                            </w:pPr>
                            <w:r w:rsidRPr="00543F82">
                              <w:rPr>
                                <w:rFonts w:ascii="PT Astra Serif" w:hAnsi="PT Astra Serif"/>
                              </w:rPr>
                              <w:t xml:space="preserve">По истечении периода трудоустройства несовершеннолетних граждан в рамках договора или их досрочного увольнения представляет в центр занятости населения справку учета рабочего времени и акт выполненных работ  </w:t>
                            </w:r>
                          </w:p>
                        </w:tc>
                      </w:tr>
                    </w:tbl>
                    <w:p w:rsidR="00A62E33" w:rsidRDefault="00A62E33" w:rsidP="00A62E33"/>
                  </w:txbxContent>
                </v:textbox>
                <w10:wrap type="square" side="largest" anchorx="margin"/>
              </v:shape>
            </w:pict>
          </mc:Fallback>
        </mc:AlternateContent>
      </w:r>
    </w:p>
    <w:p w:rsidR="00A62E33" w:rsidRPr="00A62E33" w:rsidRDefault="00A62E33" w:rsidP="00A62E33">
      <w:pPr>
        <w:tabs>
          <w:tab w:val="left" w:pos="567"/>
        </w:tabs>
        <w:suppressAutoHyphens/>
        <w:spacing w:after="0" w:line="240" w:lineRule="auto"/>
        <w:ind w:right="3" w:firstLine="567"/>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В рамках заключенного договора с центром занятости населения работодатель производит за счет собственных средств оплату труда подростков за фактически отработанное время, но не ниже размера минимальной заработной платы, установленного законодательством Российской Федерации</w:t>
      </w:r>
      <w:r w:rsidRPr="00A62E33">
        <w:rPr>
          <w:rFonts w:ascii="PT Astra Serif" w:eastAsia="Times New Roman" w:hAnsi="PT Astra Serif" w:cs="Times New Roman"/>
          <w:vertAlign w:val="superscript"/>
          <w:lang w:eastAsia="ar-SA"/>
        </w:rPr>
        <w:t>1</w:t>
      </w:r>
      <w:r w:rsidRPr="00A62E33">
        <w:rPr>
          <w:rFonts w:ascii="PT Astra Serif" w:eastAsia="Times New Roman" w:hAnsi="PT Astra Serif" w:cs="Times New Roman"/>
          <w:lang w:eastAsia="ar-SA"/>
        </w:rPr>
        <w:t xml:space="preserve">. </w:t>
      </w:r>
    </w:p>
    <w:p w:rsidR="00A62E33" w:rsidRPr="00A62E33" w:rsidRDefault="00A62E33" w:rsidP="00A62E33">
      <w:pPr>
        <w:suppressAutoHyphens/>
        <w:spacing w:after="0" w:line="240" w:lineRule="auto"/>
        <w:ind w:right="3"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Служба занятости населения, со своей стороны, осуществляет из средств областного бюджета финансовую поддержку подростков сверх оплаты труда в размере 1700 рублей, увеличенного на размер районного коэффициента за фактическое отработанное несовершеннолетним гражданином время в календарном исчислении, исключая период временного трудоустройства. </w:t>
      </w:r>
    </w:p>
    <w:p w:rsidR="00A62E33" w:rsidRPr="00A62E33" w:rsidRDefault="00A62E33" w:rsidP="00A62E33">
      <w:pPr>
        <w:tabs>
          <w:tab w:val="left" w:pos="993"/>
        </w:tabs>
        <w:suppressAutoHyphens/>
        <w:spacing w:after="0" w:line="240" w:lineRule="auto"/>
        <w:ind w:right="-1"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 организации временной занятости подростков работодатели предоставляют в службу занятости справку (или заверенной копии табеля) учета рабочего времени участников временных работ и акт выполненных работ в сроки, определенные договором об организации временного трудоустройства.</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 истечении срока трудового договора или досрочного увольнения несовершеннолетнего работника работодатель предоставляет в центр занятости населения следующие документы:</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справку (копию табеля) учета рабочего времени;</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b/>
          <w:lang w:eastAsia="ar-SA"/>
        </w:rPr>
      </w:pPr>
      <w:r w:rsidRPr="00A62E33">
        <w:rPr>
          <w:rFonts w:ascii="PT Astra Serif" w:eastAsia="Times New Roman" w:hAnsi="PT Astra Serif" w:cs="Times New Roman"/>
          <w:lang w:eastAsia="ar-SA"/>
        </w:rPr>
        <w:t>- акт выполненных работ.</w:t>
      </w:r>
    </w:p>
    <w:p w:rsidR="00A62E33" w:rsidRPr="00A62E33" w:rsidRDefault="00A62E33" w:rsidP="00A62E33">
      <w:pPr>
        <w:pBdr>
          <w:bottom w:val="single" w:sz="12" w:space="1" w:color="auto"/>
        </w:pBdr>
        <w:suppressAutoHyphens/>
        <w:spacing w:after="0" w:line="240" w:lineRule="auto"/>
        <w:ind w:right="3" w:firstLine="540"/>
        <w:jc w:val="both"/>
        <w:rPr>
          <w:rFonts w:ascii="PT Astra Serif" w:eastAsia="Times New Roman" w:hAnsi="PT Astra Serif" w:cs="Times New Roman"/>
          <w:lang w:eastAsia="ar-SA"/>
        </w:rPr>
      </w:pPr>
    </w:p>
    <w:p w:rsidR="00A62E33" w:rsidRPr="00A62E33" w:rsidRDefault="00A62E33" w:rsidP="00A62E33">
      <w:pPr>
        <w:numPr>
          <w:ilvl w:val="0"/>
          <w:numId w:val="2"/>
        </w:numPr>
        <w:tabs>
          <w:tab w:val="num" w:pos="284"/>
        </w:tabs>
        <w:suppressAutoHyphens/>
        <w:spacing w:after="0" w:line="240" w:lineRule="auto"/>
        <w:ind w:left="142" w:right="6" w:hanging="6"/>
        <w:jc w:val="both"/>
        <w:rPr>
          <w:rFonts w:ascii="PT Astra Serif" w:eastAsia="Times New Roman" w:hAnsi="PT Astra Serif" w:cs="Times New Roman"/>
          <w:sz w:val="18"/>
          <w:szCs w:val="18"/>
          <w:lang w:eastAsia="ar-SA"/>
        </w:rPr>
      </w:pPr>
      <w:r w:rsidRPr="00A62E33">
        <w:rPr>
          <w:rFonts w:ascii="PT Astra Serif" w:eastAsia="Times New Roman" w:hAnsi="PT Astra Serif" w:cs="Times New Roman"/>
          <w:sz w:val="18"/>
          <w:szCs w:val="18"/>
          <w:lang w:eastAsia="ar-SA"/>
        </w:rPr>
        <w:t>Федеральный закон «О минимальном размере оплаты труда» от 19.06.2000 № 82-ФЗ.</w:t>
      </w:r>
    </w:p>
    <w:p w:rsidR="00A62E33" w:rsidRP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p>
    <w:p w:rsid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p>
    <w:p w:rsid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p>
    <w:p w:rsidR="00A62E33" w:rsidRP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r w:rsidRPr="00A62E33">
        <w:rPr>
          <w:rFonts w:ascii="PT Astra Serif" w:eastAsia="Times New Roman" w:hAnsi="PT Astra Serif" w:cs="Times New Roman"/>
          <w:b/>
          <w:bCs/>
          <w:lang w:eastAsia="ar-SA"/>
        </w:rPr>
        <w:lastRenderedPageBreak/>
        <w:t xml:space="preserve">Особенности приема на работу несовершеннолетних работников </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i/>
          <w:lang w:eastAsia="ar-SA"/>
        </w:rPr>
      </w:pPr>
      <w:bookmarkStart w:id="3" w:name="Par54"/>
      <w:bookmarkEnd w:id="3"/>
      <w:r w:rsidRPr="00A62E33">
        <w:rPr>
          <w:rFonts w:ascii="PT Astra Serif" w:eastAsia="Times New Roman" w:hAnsi="PT Astra Serif" w:cs="Times New Roman"/>
          <w:b/>
          <w:bCs/>
          <w:i/>
          <w:lang w:eastAsia="ar-SA"/>
        </w:rPr>
        <w:t>1. Возраст, с которого разрешается заключение трудового договора с несовершеннолетними работниками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По общему правилу заключение трудового договора допускается с лицами, достигшими возраста 16 лет (ч. 1 ст. 63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Работодатель вправе принять на работу лиц моложе 16 лет в случае, если они: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достигли возраста 15 лет и получили общее образование, для выполнения легкого труда, не причиняющего вреда их здоровью (ч. 2 ст. 63 ТК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ar-SA"/>
        </w:rPr>
        <w:t xml:space="preserve">- достигли </w:t>
      </w:r>
      <w:r w:rsidRPr="00A62E33">
        <w:rPr>
          <w:rFonts w:ascii="PT Astra Serif" w:eastAsia="Times New Roman" w:hAnsi="PT Astra Serif" w:cs="Times New Roman"/>
          <w:lang w:eastAsia="ru-RU"/>
        </w:rPr>
        <w:t xml:space="preserve">возраста 15 лет и в соответствии с </w:t>
      </w:r>
      <w:r w:rsidRPr="00A62E33">
        <w:rPr>
          <w:rFonts w:ascii="PT Astra Serif" w:eastAsia="Times New Roman" w:hAnsi="PT Astra Serif" w:cs="Times New Roman"/>
          <w:bCs/>
          <w:lang w:eastAsia="ar-SA"/>
        </w:rPr>
        <w:t>Федеральным законом об образовании</w:t>
      </w:r>
      <w:r w:rsidRPr="00A62E33">
        <w:rPr>
          <w:rFonts w:ascii="PT Astra Serif" w:eastAsia="Times New Roman" w:hAnsi="PT Astra Serif" w:cs="Times New Roman"/>
          <w:bCs/>
          <w:vertAlign w:val="superscript"/>
          <w:lang w:eastAsia="ar-SA"/>
        </w:rPr>
        <w:footnoteReference w:id="1"/>
      </w:r>
      <w:r w:rsidRPr="00A62E33">
        <w:rPr>
          <w:rFonts w:ascii="PT Astra Serif" w:eastAsia="Times New Roman" w:hAnsi="PT Astra Serif" w:cs="Times New Roman"/>
          <w:bCs/>
          <w:lang w:eastAsia="ar-SA"/>
        </w:rPr>
        <w:t xml:space="preserve"> </w:t>
      </w:r>
      <w:r w:rsidRPr="00A62E33">
        <w:rPr>
          <w:rFonts w:ascii="PT Astra Serif" w:eastAsia="Times New Roman" w:hAnsi="PT Astra Serif" w:cs="Times New Roman"/>
          <w:lang w:eastAsia="ru-RU"/>
        </w:rPr>
        <w:t xml:space="preserve">оставили общеобразовательную организацию до получения основного общего образования или были отчислены из указанной организации и продолжают получать общее образование в иной форме обучения, для выполнения легкого труда, не причиняющего вреда их здоровью и без ущерба для освоения образовательной программы </w:t>
      </w:r>
      <w:r w:rsidRPr="00A62E33">
        <w:rPr>
          <w:rFonts w:ascii="PT Astra Serif" w:eastAsia="Times New Roman" w:hAnsi="PT Astra Serif" w:cs="Times New Roman"/>
          <w:lang w:eastAsia="ar-SA"/>
        </w:rPr>
        <w:t>(ч. 2 ст. 63 ТК РФ)</w:t>
      </w:r>
      <w:r w:rsidRPr="00A62E33">
        <w:rPr>
          <w:rFonts w:ascii="PT Astra Serif" w:eastAsia="Times New Roman" w:hAnsi="PT Astra Serif" w:cs="Times New Roman"/>
          <w:lang w:eastAsia="ru-RU"/>
        </w:rPr>
        <w:t>;</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достигли возраста 14 лет и получили общее образование, для выполнения легкого труда, не причиняющего вреда их здоровью (ч. 3 ст. 63 ТК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ar-SA"/>
        </w:rPr>
        <w:t xml:space="preserve">- достигли возраста 14 лет и получают </w:t>
      </w:r>
      <w:r w:rsidRPr="00A62E33">
        <w:rPr>
          <w:rFonts w:ascii="PT Astra Serif" w:eastAsia="Times New Roman" w:hAnsi="PT Astra Serif" w:cs="Times New Roman"/>
          <w:lang w:eastAsia="ru-RU"/>
        </w:rPr>
        <w:t xml:space="preserve">общее образование,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w:t>
      </w:r>
      <w:r w:rsidRPr="00A62E33">
        <w:rPr>
          <w:rFonts w:ascii="PT Astra Serif" w:eastAsia="Times New Roman" w:hAnsi="PT Astra Serif" w:cs="Times New Roman"/>
          <w:lang w:eastAsia="ar-SA"/>
        </w:rPr>
        <w:t>(ч. 3 ст. 63 ТК РФ).</w:t>
      </w:r>
    </w:p>
    <w:p w:rsidR="00A62E33" w:rsidRPr="00A62E33" w:rsidRDefault="00A62E33" w:rsidP="00A62E33">
      <w:pPr>
        <w:autoSpaceDE w:val="0"/>
        <w:autoSpaceDN w:val="0"/>
        <w:adjustRightInd w:val="0"/>
        <w:spacing w:after="0" w:line="240" w:lineRule="auto"/>
        <w:ind w:firstLine="567"/>
        <w:jc w:val="both"/>
        <w:rPr>
          <w:rFonts w:ascii="PT Astra Serif" w:eastAsia="Times New Roman" w:hAnsi="PT Astra Serif" w:cs="Times New Roman"/>
          <w:lang w:eastAsia="ru-RU"/>
        </w:rPr>
      </w:pPr>
      <w:r w:rsidRPr="00A62E33">
        <w:rPr>
          <w:rFonts w:ascii="PT Astra Serif" w:eastAsia="Times New Roman" w:hAnsi="PT Astra Serif" w:cs="Times New Roman"/>
          <w:lang w:eastAsia="ar-SA"/>
        </w:rPr>
        <w:t>Обязательными условиями для заключения трудового договора с лицами, достигшими возраста 14 лет, являются письменное согласие одного из родителей (</w:t>
      </w:r>
      <w:r w:rsidRPr="00A62E33">
        <w:rPr>
          <w:rFonts w:ascii="PT Astra Serif" w:eastAsia="Times New Roman" w:hAnsi="PT Astra Serif" w:cs="Times New Roman"/>
          <w:lang w:eastAsia="ru-RU"/>
        </w:rPr>
        <w:t>попечителя). Трудоустройство детей-сирот и детей, оставшихся без попечения родителей, получивших общее образование и достигших возраста 14 лет, для выполнения легкого труда, не причиняющего вреда их здоровью, либо детей-сирот, оставшихся без попечения родителей, получающих общее образования и достигших возраста 14 лет, для выполнения в свободное от получения образования время легкого труда, не причиняющего вреда их здоровью,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Заключение трудового договора с лицами, не достигшими 14 лет, не допускается, за исключением выполнения работ для участия в создании и (или) исполнении (экспонировании) произведений только в организациях кинематографии, театрах, театральных и концертных организациях, цирках без ущерба его здоровью и нравственному развитию, по подготовке к спортивным соревнованиям и участию в спортивных соревнованиях по определенному виду (видам) спорта. Для заключения трудового договора необходимо письменное согласие одного из родителей (попечителя) и разрешение органа опеки и попечительства. Трудовой договор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 (</w:t>
      </w:r>
      <w:hyperlink r:id="rId7" w:history="1">
        <w:r w:rsidRPr="00A62E33">
          <w:rPr>
            <w:rFonts w:ascii="PT Astra Serif" w:eastAsia="Times New Roman" w:hAnsi="PT Astra Serif" w:cs="Times New Roman"/>
            <w:lang w:eastAsia="ru-RU"/>
          </w:rPr>
          <w:t>ч. 4 ст. 63</w:t>
        </w:r>
      </w:hyperlink>
      <w:r w:rsidRPr="00A62E33">
        <w:rPr>
          <w:rFonts w:ascii="PT Astra Serif" w:eastAsia="Times New Roman" w:hAnsi="PT Astra Serif" w:cs="Times New Roman"/>
          <w:lang w:eastAsia="ru-RU"/>
        </w:rPr>
        <w:t xml:space="preserve"> ТК РФ, </w:t>
      </w:r>
      <w:hyperlink r:id="rId8" w:history="1">
        <w:r w:rsidRPr="00A62E33">
          <w:rPr>
            <w:rFonts w:ascii="PT Astra Serif" w:eastAsia="Times New Roman" w:hAnsi="PT Astra Serif" w:cs="Times New Roman"/>
            <w:lang w:eastAsia="ru-RU"/>
          </w:rPr>
          <w:t>ч. 5 ст. 348.8</w:t>
        </w:r>
      </w:hyperlink>
      <w:r w:rsidRPr="00A62E33">
        <w:rPr>
          <w:rFonts w:ascii="PT Astra Serif" w:eastAsia="Times New Roman" w:hAnsi="PT Astra Serif" w:cs="Times New Roman"/>
          <w:lang w:eastAsia="ru-RU"/>
        </w:rPr>
        <w:t xml:space="preserve"> ТК РФ, </w:t>
      </w:r>
      <w:hyperlink r:id="rId9" w:history="1">
        <w:r w:rsidRPr="00A62E33">
          <w:rPr>
            <w:rFonts w:ascii="PT Astra Serif" w:eastAsia="Times New Roman" w:hAnsi="PT Astra Serif" w:cs="Times New Roman"/>
            <w:lang w:eastAsia="ru-RU"/>
          </w:rPr>
          <w:t>абз. 4 п. 6</w:t>
        </w:r>
      </w:hyperlink>
      <w:r w:rsidRPr="00A62E33">
        <w:rPr>
          <w:rFonts w:ascii="PT Astra Serif" w:eastAsia="Times New Roman" w:hAnsi="PT Astra Serif" w:cs="Times New Roman"/>
          <w:lang w:eastAsia="ru-RU"/>
        </w:rPr>
        <w:t xml:space="preserve"> Постановления Пленума Верховного Суда РФ от 28.01.2014 № 1).</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i/>
          <w:lang w:eastAsia="ar-SA"/>
        </w:rPr>
      </w:pPr>
      <w:bookmarkStart w:id="4" w:name="Par64"/>
      <w:bookmarkEnd w:id="4"/>
      <w:r w:rsidRPr="00A62E33">
        <w:rPr>
          <w:rFonts w:ascii="PT Astra Serif" w:eastAsia="Times New Roman" w:hAnsi="PT Astra Serif" w:cs="Times New Roman"/>
          <w:b/>
          <w:bCs/>
          <w:i/>
          <w:lang w:eastAsia="ar-SA"/>
        </w:rPr>
        <w:t>2. Документы, предъявляемые несовершеннолетними работниками при заключении трудового договора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При заключении трудового договора </w:t>
      </w:r>
      <w:r w:rsidRPr="00A62E33">
        <w:rPr>
          <w:rFonts w:ascii="PT Astra Serif" w:eastAsia="Times New Roman" w:hAnsi="PT Astra Serif" w:cs="Times New Roman"/>
          <w:u w:val="single"/>
          <w:lang w:eastAsia="ar-SA"/>
        </w:rPr>
        <w:t xml:space="preserve">с лицами, достигшими 14 лет, </w:t>
      </w:r>
      <w:r w:rsidRPr="00A62E33">
        <w:rPr>
          <w:rFonts w:ascii="PT Astra Serif" w:eastAsia="Times New Roman" w:hAnsi="PT Astra Serif" w:cs="Times New Roman"/>
          <w:lang w:eastAsia="ar-SA"/>
        </w:rPr>
        <w:t>необходимы следующие документы:</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паспорт или иной документ, удостоверяющий личность;</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трудовая книжка и (или) сведения о трудовой деятельности (статья 66.1 ТК РФ), за исключением случаев, если трудовой договор заключается впервые;</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подтверждающий регистрацию в системе индивидуального (персонифицированного) учета, в том числе в форме электронного документа;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медицинская справка о состоянии здоровья;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подтверждающий согласие одного из родителей (попечителя) на заключение трудового договора;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подтверждающий согласие органа опеки и попечительства (для детей-сирот и детей, оставшихся без попечения родителей документ, подтверждающий согласие органа опеки и попечительства) (ч. 3 ст. 63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В случае заключения трудового договора </w:t>
      </w:r>
      <w:r w:rsidRPr="00A62E33">
        <w:rPr>
          <w:rFonts w:ascii="PT Astra Serif" w:eastAsia="Times New Roman" w:hAnsi="PT Astra Serif" w:cs="Times New Roman"/>
          <w:u w:val="single"/>
          <w:lang w:eastAsia="ar-SA"/>
        </w:rPr>
        <w:t xml:space="preserve">с лицами в возрасте от 15 до 16 лет </w:t>
      </w:r>
      <w:r w:rsidRPr="00A62E33">
        <w:rPr>
          <w:rFonts w:ascii="PT Astra Serif" w:eastAsia="Times New Roman" w:hAnsi="PT Astra Serif" w:cs="Times New Roman"/>
          <w:lang w:eastAsia="ar-SA"/>
        </w:rPr>
        <w:t xml:space="preserve">представляются </w:t>
      </w:r>
      <w:r w:rsidRPr="00A62E33">
        <w:rPr>
          <w:rFonts w:ascii="PT Astra Serif" w:eastAsia="Times New Roman" w:hAnsi="PT Astra Serif" w:cs="Times New Roman"/>
          <w:lang w:eastAsia="ar-SA"/>
        </w:rPr>
        <w:lastRenderedPageBreak/>
        <w:t>(ст. 65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паспорт или иной документ, удостоверяющий личность;</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трудовая книжка и (или) сведения о трудовой деятельности (статья 66.1 ТК РФ), за исключением случаев, если трудовой договор заключается впервые;</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подтверждающий регистрацию в системе индивидуального (персонифицированного) учета, в том числе в форме электронного документа;- медицинская справка о состоянии здоровья.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При заключении трудового договора </w:t>
      </w:r>
      <w:r w:rsidRPr="00A62E33">
        <w:rPr>
          <w:rFonts w:ascii="PT Astra Serif" w:eastAsia="Times New Roman" w:hAnsi="PT Astra Serif" w:cs="Times New Roman"/>
          <w:u w:val="single"/>
          <w:lang w:eastAsia="ar-SA"/>
        </w:rPr>
        <w:t>с лицами в возрасте от 16 до 18 лет</w:t>
      </w:r>
      <w:r w:rsidRPr="00A62E33">
        <w:rPr>
          <w:rFonts w:ascii="PT Astra Serif" w:eastAsia="Times New Roman" w:hAnsi="PT Astra Serif" w:cs="Times New Roman"/>
          <w:lang w:eastAsia="ar-SA"/>
        </w:rPr>
        <w:t xml:space="preserve"> необходимы следующие документы (ст. 65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паспорт или иной документ, удостоверяющий личность;</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трудовая книжка и (или) сведения о трудовой деятельности (статья 66.1 ТК РФ), за исключением случаев, если трудовой договор заключается впервые;</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подтверждающий регистрацию в системе индивидуального (персонифицированного) учета, в том числе в форме электронного документа;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 об образовании и (или) о квалификации или наличии специальных знаний (при поступлении на работу, требующую специальных знаний или специальной подготовки);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документы воинского учета для лиц, подлежащих призыву на военную службу (приписное свидетельство);</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медицинская справка о состоянии здоровья.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widowControl w:val="0"/>
        <w:suppressAutoHyphens/>
        <w:autoSpaceDE w:val="0"/>
        <w:spacing w:after="0" w:line="240" w:lineRule="auto"/>
        <w:ind w:firstLine="539"/>
        <w:jc w:val="both"/>
        <w:rPr>
          <w:rFonts w:ascii="PT Astra Serif" w:eastAsia="Times New Roman" w:hAnsi="PT Astra Serif" w:cs="Times New Roman"/>
          <w:shd w:val="clear" w:color="auto" w:fill="FFFF00"/>
          <w:lang w:eastAsia="ar-SA"/>
        </w:rPr>
      </w:pPr>
      <w:bookmarkStart w:id="5" w:name="Par102"/>
      <w:bookmarkEnd w:id="5"/>
      <w:r w:rsidRPr="00A62E33">
        <w:rPr>
          <w:rFonts w:ascii="PT Astra Serif" w:eastAsia="Times New Roman" w:hAnsi="PT Astra Serif" w:cs="Times New Roman"/>
          <w:b/>
          <w:bCs/>
          <w:lang w:eastAsia="ar-SA"/>
        </w:rPr>
        <w:t xml:space="preserve">3. </w:t>
      </w:r>
      <w:r w:rsidRPr="00A62E33">
        <w:rPr>
          <w:rFonts w:ascii="PT Astra Serif" w:eastAsia="Times New Roman" w:hAnsi="PT Astra Serif" w:cs="Times New Roman"/>
          <w:b/>
          <w:bCs/>
          <w:i/>
          <w:lang w:eastAsia="ar-SA"/>
        </w:rPr>
        <w:t>Медицинский осмотр при приеме на работу несовершеннолетних работников</w:t>
      </w:r>
    </w:p>
    <w:p w:rsidR="00A62E33" w:rsidRPr="00A62E33" w:rsidRDefault="00A62E33" w:rsidP="00A62E33">
      <w:pPr>
        <w:spacing w:after="0" w:line="240" w:lineRule="auto"/>
        <w:ind w:firstLine="539"/>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Лица, не достигшие возраста восемнадцати лет, не прошедшие обязательные предварительные и периодические медицинские осмотры, не допускаются к работе. </w:t>
      </w:r>
    </w:p>
    <w:p w:rsidR="00A62E33" w:rsidRPr="00A62E33" w:rsidRDefault="00A62E33" w:rsidP="00A62E33">
      <w:pPr>
        <w:suppressAutoHyphens/>
        <w:autoSpaceDE w:val="0"/>
        <w:autoSpaceDN w:val="0"/>
        <w:adjustRightInd w:val="0"/>
        <w:spacing w:after="0" w:line="240" w:lineRule="auto"/>
        <w:ind w:firstLine="539"/>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Предварительные медицинские осмотры проводятся с целью определения соответствия состояния здоровья лица, поступающего на работу, поручаемой ему работе.</w:t>
      </w:r>
    </w:p>
    <w:p w:rsidR="00A62E33" w:rsidRPr="00A62E33" w:rsidRDefault="00A62E33" w:rsidP="00A62E33">
      <w:pPr>
        <w:widowControl w:val="0"/>
        <w:suppressAutoHyphens/>
        <w:autoSpaceDE w:val="0"/>
        <w:spacing w:after="0" w:line="240" w:lineRule="auto"/>
        <w:ind w:firstLine="539"/>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Порядок прохождения таких осмотров предусмотрен Приказом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Медицинские осмотры осуществляются за счет средств работодателя (ч. 2 ст. 266 ТК РФ). </w:t>
      </w:r>
    </w:p>
    <w:p w:rsidR="00A62E33" w:rsidRPr="00A62E33" w:rsidRDefault="00A62E33" w:rsidP="00A62E33">
      <w:pPr>
        <w:widowControl w:val="0"/>
        <w:suppressAutoHyphens/>
        <w:autoSpaceDE w:val="0"/>
        <w:spacing w:after="0" w:line="240" w:lineRule="auto"/>
        <w:ind w:firstLine="539"/>
        <w:jc w:val="both"/>
        <w:rPr>
          <w:rFonts w:ascii="PT Astra Serif" w:eastAsia="Times New Roman" w:hAnsi="PT Astra Serif" w:cs="Times New Roman"/>
          <w:lang w:eastAsia="ar-SA"/>
        </w:rPr>
      </w:pPr>
      <w:r w:rsidRPr="00A62E33">
        <w:rPr>
          <w:rFonts w:ascii="PT Astra Serif" w:eastAsia="Times New Roman" w:hAnsi="PT Astra Serif" w:cs="Times New Roman"/>
          <w:b/>
          <w:bCs/>
          <w:i/>
          <w:iCs/>
          <w:lang w:eastAsia="ar-SA"/>
        </w:rPr>
        <w:t>Важно!</w:t>
      </w:r>
      <w:r w:rsidRPr="00A62E33">
        <w:rPr>
          <w:rFonts w:ascii="PT Astra Serif" w:eastAsia="Times New Roman" w:hAnsi="PT Astra Serif" w:cs="Times New Roman"/>
          <w:lang w:eastAsia="ar-SA"/>
        </w:rPr>
        <w:t xml:space="preserve"> Прием на работу несовершеннолетних без прохождения предварительного медосмотра является основанием для привлечения работодателя к административной ответственности (ст. 5.27.1 КоАП РФ).</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bookmarkStart w:id="6" w:name="Par111"/>
      <w:bookmarkEnd w:id="6"/>
      <w:r w:rsidRPr="00A62E33">
        <w:rPr>
          <w:rFonts w:ascii="PT Astra Serif" w:eastAsia="Times New Roman" w:hAnsi="PT Astra Serif" w:cs="Times New Roman"/>
          <w:b/>
          <w:bCs/>
          <w:lang w:eastAsia="ar-SA"/>
        </w:rPr>
        <w:t xml:space="preserve">4. </w:t>
      </w:r>
      <w:r w:rsidRPr="00A62E33">
        <w:rPr>
          <w:rFonts w:ascii="PT Astra Serif" w:eastAsia="Times New Roman" w:hAnsi="PT Astra Serif" w:cs="Times New Roman"/>
          <w:b/>
          <w:bCs/>
          <w:i/>
          <w:lang w:eastAsia="ar-SA"/>
        </w:rPr>
        <w:t>Оформление трудовых отношений с несовершеннолетними работниками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Трудовые отношения с несовершеннолетними оформляются по общим правилам, установленным трудовым законодательством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bCs/>
          <w:lang w:eastAsia="ru-RU"/>
        </w:rPr>
      </w:pPr>
      <w:r w:rsidRPr="00A62E33">
        <w:rPr>
          <w:rFonts w:ascii="PT Astra Serif" w:eastAsia="Times New Roman" w:hAnsi="PT Astra Serif" w:cs="Times New Roman"/>
          <w:bCs/>
          <w:lang w:eastAsia="ru-RU"/>
        </w:rPr>
        <w:t>До подписания трудового договора несовершеннолетние работники должны ознакомиться под роспись с правилами внутреннего трудового распорядка и иными локальными нормативными актами, связанными с их трудовой деятельностью, коллективным договором (</w:t>
      </w:r>
      <w:hyperlink r:id="rId10" w:history="1">
        <w:r w:rsidRPr="00A62E33">
          <w:rPr>
            <w:rFonts w:ascii="PT Astra Serif" w:eastAsia="Times New Roman" w:hAnsi="PT Astra Serif" w:cs="Times New Roman"/>
            <w:bCs/>
            <w:lang w:eastAsia="ru-RU"/>
          </w:rPr>
          <w:t>ч. 3 ст. 68</w:t>
        </w:r>
      </w:hyperlink>
      <w:r w:rsidRPr="00A62E33">
        <w:rPr>
          <w:rFonts w:ascii="PT Astra Serif" w:eastAsia="Times New Roman" w:hAnsi="PT Astra Serif" w:cs="Times New Roman"/>
          <w:bCs/>
          <w:lang w:eastAsia="ru-RU"/>
        </w:rPr>
        <w:t xml:space="preserve">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В трудовом договоре должны быть отражены обязательные условия, предусмотренные ст. 57 ТК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Прием на работу оформляется трудовым договором. Работодатель вправе издать на основании заключенного трудового договора приказ (распоряжение) о приеме на работу. Содержание приказа (распоряжения) работодателя должно соответствовать условиям заключенного трудового договора.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b/>
          <w:bCs/>
          <w:i/>
          <w:iCs/>
          <w:lang w:eastAsia="ar-SA"/>
        </w:rPr>
        <w:t>Важно!</w:t>
      </w:r>
      <w:r w:rsidRPr="00A62E33">
        <w:rPr>
          <w:rFonts w:ascii="PT Astra Serif" w:eastAsia="Times New Roman" w:hAnsi="PT Astra Serif" w:cs="Times New Roman"/>
          <w:lang w:eastAsia="ar-SA"/>
        </w:rPr>
        <w:t xml:space="preserve"> Несовершеннолетним гражданам в возрасте до 18 лет не устанавливается испытание при приеме на работу (ч. 4 ст.70 ТК РФ). Следовательно</w:t>
      </w:r>
      <w:r w:rsidRPr="00A62E33">
        <w:rPr>
          <w:rFonts w:ascii="PT Astra Serif" w:eastAsia="Times New Roman" w:hAnsi="PT Astra Serif" w:cs="Times New Roman"/>
          <w:lang w:eastAsia="ru-RU"/>
        </w:rPr>
        <w:t>, трудовой договор с ними не может содержать такого условия. Если же данное условие включено в трудовой договор, оно не подлежит применению (</w:t>
      </w:r>
      <w:hyperlink r:id="rId11" w:history="1">
        <w:r w:rsidRPr="00A62E33">
          <w:rPr>
            <w:rFonts w:ascii="PT Astra Serif" w:eastAsia="Times New Roman" w:hAnsi="PT Astra Serif" w:cs="Times New Roman"/>
            <w:lang w:eastAsia="ru-RU"/>
          </w:rPr>
          <w:t>ч. 2 ст. 9</w:t>
        </w:r>
      </w:hyperlink>
      <w:r w:rsidRPr="00A62E33">
        <w:rPr>
          <w:rFonts w:ascii="PT Astra Serif" w:eastAsia="Times New Roman" w:hAnsi="PT Astra Serif" w:cs="Times New Roman"/>
          <w:lang w:eastAsia="ru-RU"/>
        </w:rPr>
        <w:t xml:space="preserve">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bookmarkStart w:id="7" w:name="Par134"/>
      <w:bookmarkEnd w:id="7"/>
      <w:r w:rsidRPr="00A62E33">
        <w:rPr>
          <w:rFonts w:ascii="PT Astra Serif" w:eastAsia="Times New Roman" w:hAnsi="PT Astra Serif" w:cs="Times New Roman"/>
          <w:lang w:eastAsia="ar-SA"/>
        </w:rPr>
        <w:t>Работодатель формирует в электронном виде основную информацию о трудовой деятельности и трудовом стаже каждого и представляет ее в порядке,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
          <w:bCs/>
          <w:lang w:eastAsia="ar-SA"/>
        </w:rPr>
      </w:pPr>
    </w:p>
    <w:p w:rsidR="00A62E33" w:rsidRP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p>
    <w:p w:rsidR="00A62E33" w:rsidRP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r w:rsidRPr="00A62E33">
        <w:rPr>
          <w:rFonts w:ascii="PT Astra Serif" w:eastAsia="Times New Roman" w:hAnsi="PT Astra Serif" w:cs="Times New Roman"/>
          <w:b/>
          <w:bCs/>
          <w:lang w:eastAsia="ar-SA"/>
        </w:rPr>
        <w:lastRenderedPageBreak/>
        <w:t>Рабочее время несовершеннолетних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
          <w:bCs/>
          <w:i/>
          <w:lang w:eastAsia="ar-SA"/>
        </w:rPr>
      </w:pPr>
      <w:bookmarkStart w:id="8" w:name="Par139"/>
      <w:bookmarkEnd w:id="8"/>
      <w:r w:rsidRPr="00A62E33">
        <w:rPr>
          <w:rFonts w:ascii="PT Astra Serif" w:eastAsia="Times New Roman" w:hAnsi="PT Astra Serif" w:cs="Times New Roman"/>
          <w:b/>
          <w:bCs/>
          <w:i/>
          <w:lang w:eastAsia="ar-SA"/>
        </w:rPr>
        <w:t>1. Продолжительность рабочего времени несовершеннолетних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В соответствии со ст. 92 ТК РФ несовершеннолетние относятся к категории работников, которым гарантировано сокращенное рабочее время. Под сокращенным рабочим временем понимается уменьшенная продолжительность рабочего времени по сравнению с нормальной вследствие вредных и (или) опасных условий труда, иных особенностей трудовой деятельности, а также в связи с необходимостью специальной охраны труда отдельных категорий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Продолжительность рабочего времени несовершеннолетнего зависит от его возраста и составляет (ч. 1 ст. 92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работников в возрасте до 16 лет - не более 24 часов в неделю;</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работников в возрасте от 16 до 18 лет - не более 35 часов в неделю.</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sz w:val="24"/>
          <w:szCs w:val="24"/>
          <w:lang w:eastAsia="ru-RU"/>
        </w:rPr>
      </w:pPr>
      <w:r w:rsidRPr="00A62E33">
        <w:rPr>
          <w:rFonts w:ascii="PT Astra Serif" w:eastAsia="Times New Roman" w:hAnsi="PT Astra Serif" w:cs="Times New Roman"/>
          <w:bCs/>
          <w:lang w:eastAsia="ar-SA"/>
        </w:rPr>
        <w:t xml:space="preserve">Для несовершеннолетних работников, </w:t>
      </w:r>
      <w:r w:rsidRPr="00A62E33">
        <w:rPr>
          <w:rFonts w:ascii="PT Astra Serif" w:eastAsia="Times New Roman" w:hAnsi="PT Astra Serif" w:cs="Times New Roman"/>
          <w:lang w:eastAsia="ru-RU"/>
        </w:rPr>
        <w:t>получающих общее образование или среднее профессиональное образование и совмещающих в течение учебного года получение образования с работой</w:t>
      </w:r>
      <w:r w:rsidRPr="00A62E33">
        <w:rPr>
          <w:rFonts w:ascii="PT Astra Serif" w:eastAsia="Times New Roman" w:hAnsi="PT Astra Serif" w:cs="Times New Roman"/>
          <w:bCs/>
          <w:lang w:eastAsia="ar-SA"/>
        </w:rPr>
        <w:t>, продолжительность рабочего времени составляет (ч. 4 ст. 92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лиц в возрасте до 16 лет - не более 12 часов в неделю;</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лиц в возрасте от 16 до 18 лет - не более 17,5 часа в неделю.</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xml:space="preserve">Максимальная продолжительность ежедневной работы (смены) для несовершеннолетних </w:t>
      </w:r>
      <w:r w:rsidRPr="00A62E33">
        <w:rPr>
          <w:rFonts w:ascii="PT Astra Serif" w:eastAsia="Times New Roman" w:hAnsi="PT Astra Serif" w:cs="Times New Roman"/>
          <w:lang w:eastAsia="ru-RU"/>
        </w:rPr>
        <w:t xml:space="preserve">(включая лиц, получающих общее образование или среднее профессиональное образование и работающих в период каникул) </w:t>
      </w:r>
      <w:r w:rsidRPr="00A62E33">
        <w:rPr>
          <w:rFonts w:ascii="PT Astra Serif" w:eastAsia="Times New Roman" w:hAnsi="PT Astra Serif" w:cs="Times New Roman"/>
          <w:bCs/>
          <w:lang w:eastAsia="ar-SA"/>
        </w:rPr>
        <w:t>составляет (абз. 2 ч. 1 ст. 94 ТК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sz w:val="24"/>
          <w:szCs w:val="24"/>
          <w:lang w:eastAsia="ru-RU"/>
        </w:rPr>
      </w:pPr>
      <w:r w:rsidRPr="00A62E33">
        <w:rPr>
          <w:rFonts w:ascii="PT Astra Serif" w:eastAsia="Times New Roman" w:hAnsi="PT Astra Serif" w:cs="Times New Roman"/>
          <w:bCs/>
          <w:lang w:eastAsia="ar-SA"/>
        </w:rPr>
        <w:t>- для работников в возрасте от 14 до 15 лет – не более 4 часов;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работников в возрасте от 15 до 16 лет - не более 5 часов;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для работников в возрасте от 16 до 18 лет - не более 7 часов.</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xml:space="preserve">Для несовершеннолетних работников, </w:t>
      </w:r>
      <w:r w:rsidRPr="00A62E33">
        <w:rPr>
          <w:rFonts w:ascii="PT Astra Serif" w:eastAsia="Times New Roman" w:hAnsi="PT Astra Serif" w:cs="Times New Roman"/>
          <w:lang w:eastAsia="ru-RU"/>
        </w:rPr>
        <w:t>получающих общее образование или среднее профессиональное образование и совмещающих в течение учебного года получение образования с работой</w:t>
      </w:r>
      <w:r w:rsidRPr="00A62E33">
        <w:rPr>
          <w:rFonts w:ascii="PT Astra Serif" w:eastAsia="Times New Roman" w:hAnsi="PT Astra Serif" w:cs="Times New Roman"/>
          <w:bCs/>
          <w:lang w:eastAsia="ar-SA"/>
        </w:rPr>
        <w:t>, продолжительность ежедневной работы (смены) составляет (абз. 3 ч. 1 ст. 94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в возрасте от 14 до 16 лет - не более 2,5 часа;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bCs/>
          <w:lang w:eastAsia="ar-SA"/>
        </w:rPr>
      </w:pPr>
      <w:r w:rsidRPr="00A62E33">
        <w:rPr>
          <w:rFonts w:ascii="PT Astra Serif" w:eastAsia="Times New Roman" w:hAnsi="PT Astra Serif" w:cs="Times New Roman"/>
          <w:bCs/>
          <w:lang w:eastAsia="ar-SA"/>
        </w:rPr>
        <w:t>- в возрасте от 16 до 18 лет - не более 4 часов.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i/>
          <w:shd w:val="clear" w:color="auto" w:fill="FFFF00"/>
          <w:lang w:eastAsia="ar-SA"/>
        </w:rPr>
      </w:pPr>
      <w:bookmarkStart w:id="9" w:name="Par156"/>
      <w:bookmarkEnd w:id="9"/>
      <w:r w:rsidRPr="00A62E33">
        <w:rPr>
          <w:rFonts w:ascii="PT Astra Serif" w:eastAsia="Times New Roman" w:hAnsi="PT Astra Serif" w:cs="Times New Roman"/>
          <w:b/>
          <w:bCs/>
          <w:i/>
          <w:lang w:eastAsia="ar-SA"/>
        </w:rPr>
        <w:t>2. Запрет или ограничения на применение труда несовершеннолетних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ТК РФ предусмотрен перечень работ, на которых запрещается использовать труд лиц, не достигших 18 лет (ст. 265 ТК РФ, постановление Правительства РФ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К ним относятся: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 работы с вредными и (или) опасными условиями труда, подземные работы; </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работы, выполнение которых может причинить вред здоровью и нравственному развитию несовершеннолетних (игорный бизнес, работы в ночных кабаре и клубах, 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переноска и передвижение тяжестей.</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Кроме того, лица до достижения ими возраста 18 лет не могут привлекаться к работам:</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по совместительству (ч. 5 ст. 282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вахтовым методом (ст. 298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в религиозных организациях (ч. 2 ст. 342 ТК РФ).</w:t>
      </w:r>
      <w:bookmarkStart w:id="10" w:name="Par174"/>
      <w:bookmarkEnd w:id="10"/>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Согласно ст. 268 ТК РФ несовершеннолетних работников запрещено:</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направлять в служебные командировки;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привлекать к сверхурочной работе, работе в ночное время, в выходные и нерабочие праздничные дни.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Работодатель имеет право привлекать несовершеннолетних от 14 до 18 лет к работе в выходные и нерабочие праздничные дни, выполняемой в период летних каникул по направлению органов службы занятости населения или в составе студенческих отрядов, включенных в федеральный или региональный реестр молодежных и детских объединений, пользующихся государственной поддержкой, в следующих случаях:</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1) в случае, если работник достиг возраста 15 лет, с письменного согласия работника;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2) в случае, если работник не достиг возраста 15 лет, с письменного согласия работника и одного из его родителей (попечителя);</w:t>
      </w:r>
    </w:p>
    <w:p w:rsidR="00A62E33" w:rsidRPr="00A62E33" w:rsidRDefault="00A62E33" w:rsidP="00A62E33">
      <w:pPr>
        <w:suppressAutoHyphens/>
        <w:spacing w:after="0" w:line="240" w:lineRule="auto"/>
        <w:ind w:firstLine="567"/>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3) в отношении несовершеннолетнего лица, достигшего возраста 14 лет относящегося к категории детей-сирот и детей, оставшихся без попечения родителей, с письменного согласия </w:t>
      </w:r>
      <w:r w:rsidRPr="00A62E33">
        <w:rPr>
          <w:rFonts w:ascii="PT Astra Serif" w:eastAsia="Times New Roman" w:hAnsi="PT Astra Serif" w:cs="Times New Roman"/>
          <w:lang w:eastAsia="ar-SA"/>
        </w:rPr>
        <w:lastRenderedPageBreak/>
        <w:t>работника и органа опеки и попечительства или иного законного представителя несовершеннолетнего лица.</w:t>
      </w:r>
    </w:p>
    <w:p w:rsidR="00A62E33" w:rsidRPr="00A62E33" w:rsidRDefault="00A62E33" w:rsidP="00A62E33">
      <w:pPr>
        <w:widowControl w:val="0"/>
        <w:suppressAutoHyphens/>
        <w:autoSpaceDE w:val="0"/>
        <w:spacing w:after="0" w:line="240" w:lineRule="auto"/>
        <w:jc w:val="center"/>
        <w:rPr>
          <w:rFonts w:ascii="PT Astra Serif" w:eastAsia="Times New Roman" w:hAnsi="PT Astra Serif" w:cs="Times New Roman"/>
          <w:b/>
          <w:bCs/>
          <w:lang w:eastAsia="ar-SA"/>
        </w:rPr>
      </w:pPr>
    </w:p>
    <w:p w:rsidR="00A62E33" w:rsidRPr="00A62E33" w:rsidRDefault="00A62E33" w:rsidP="00A62E33">
      <w:pPr>
        <w:widowControl w:val="0"/>
        <w:suppressAutoHyphens/>
        <w:autoSpaceDE w:val="0"/>
        <w:spacing w:after="0" w:line="240" w:lineRule="auto"/>
        <w:ind w:left="567"/>
        <w:contextualSpacing/>
        <w:jc w:val="both"/>
        <w:rPr>
          <w:rFonts w:ascii="PT Astra Serif" w:eastAsia="Times New Roman" w:hAnsi="PT Astra Serif" w:cs="Times New Roman"/>
          <w:b/>
          <w:bCs/>
          <w:i/>
          <w:lang w:eastAsia="ar-SA"/>
        </w:rPr>
      </w:pPr>
      <w:r w:rsidRPr="00A62E33">
        <w:rPr>
          <w:rFonts w:ascii="PT Astra Serif" w:eastAsia="Times New Roman" w:hAnsi="PT Astra Serif" w:cs="Times New Roman"/>
          <w:b/>
          <w:bCs/>
          <w:i/>
          <w:lang w:eastAsia="ar-SA"/>
        </w:rPr>
        <w:t>3.Отпуск несовершеннолетних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firstLine="567"/>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Несовершеннолетним работникам предоставляется ежегодный основной оплачиваемый отпуск продолжительностью 31 календарный день в удобное для них время (ст. 267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Для работников в возрасте до 18 лет предусмотрены дополнительные гарантии реализации права на отпуск. Так, в отношении этих работников ТК РФ установлены запреты на: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непредоставление ежегодного оплачиваемого отпуска (ч. 4 ст. 124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отзыв из отпуска (ч. 3 ст. 125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 замену </w:t>
      </w:r>
      <w:r w:rsidRPr="00A62E33">
        <w:rPr>
          <w:rFonts w:ascii="PT Astra Serif" w:eastAsia="Times New Roman" w:hAnsi="PT Astra Serif" w:cs="Times New Roman"/>
          <w:lang w:eastAsia="ru-RU"/>
        </w:rPr>
        <w:t xml:space="preserve">ежегодного основного оплачиваемого отпуска и ежегодных дополнительных </w:t>
      </w:r>
      <w:r w:rsidRPr="00A62E33">
        <w:rPr>
          <w:rFonts w:ascii="PT Astra Serif" w:eastAsia="Times New Roman" w:hAnsi="PT Astra Serif" w:cs="Times New Roman"/>
          <w:lang w:eastAsia="ar-SA"/>
        </w:rPr>
        <w:t>оплачиваемых отпусков денежной компенсацией (ч. 3 ст. 126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Лица, получающие общее образование или среднее профессиональное образование и совмещающие в течение учебного года получение образования с работой, необходимо обязательное предоставление отпуска в летние каникулы (не менее 14 календарных дней). </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widowControl w:val="0"/>
        <w:suppressAutoHyphens/>
        <w:autoSpaceDE w:val="0"/>
        <w:spacing w:after="0" w:line="240" w:lineRule="auto"/>
        <w:ind w:left="567"/>
        <w:contextualSpacing/>
        <w:jc w:val="both"/>
        <w:rPr>
          <w:rFonts w:ascii="PT Astra Serif" w:eastAsia="Times New Roman" w:hAnsi="PT Astra Serif" w:cs="Times New Roman"/>
          <w:b/>
          <w:bCs/>
          <w:i/>
          <w:lang w:eastAsia="ar-SA"/>
        </w:rPr>
      </w:pPr>
      <w:bookmarkStart w:id="11" w:name="Par184"/>
      <w:bookmarkEnd w:id="11"/>
      <w:r w:rsidRPr="00A62E33">
        <w:rPr>
          <w:rFonts w:ascii="PT Astra Serif" w:eastAsia="Times New Roman" w:hAnsi="PT Astra Serif" w:cs="Times New Roman"/>
          <w:b/>
          <w:bCs/>
          <w:i/>
          <w:lang w:eastAsia="ar-SA"/>
        </w:rPr>
        <w:t>4. Оплата труда несовершеннолетних работников</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Особенности оплаты труда несовершеннолетних работников предусмотрены ст. 271 ТК РФ и зависят от системы оплаты труда, принятой в организации.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 повременной оплате труда размер зарплаты таких работников зависит от продолжительности их работы. При этом работодатель за счет собственных средств может производить доплаты до уровня оплаты труда работников соответствующих категорий при полной продолжительности ежедневной работы (ч. 1 ст. 271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Несовершеннолетним работникам, допущенным к сдельным работам, зарплата выплачивается по установленным сдельным расценкам. Работодатель вправе устанавливать им за счет собственных средств доплату до тарифной ставки за время, на которое сокращается продолжительность их ежедневной работы (ч. 2 ст. 271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Работникам в возрасте до 18 лет, которые обучаются в организациях, осуществляющих образовательную деятельность, и работают в свободное от учебы время, оплата труда также производится пропорционально отработанному времени или в зависимости от выработки. Работодатель за счет собственных средств может устанавливать таким работникам доплаты к заработной плате (ч. 3 ст. 271 ТК РФ).</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lang w:eastAsia="ru-RU"/>
        </w:rPr>
      </w:pPr>
      <w:bookmarkStart w:id="12" w:name="Par192"/>
      <w:bookmarkEnd w:id="12"/>
      <w:r w:rsidRPr="00A62E33">
        <w:rPr>
          <w:rFonts w:ascii="PT Astra Serif" w:eastAsia="Times New Roman" w:hAnsi="PT Astra Serif" w:cs="Times New Roman"/>
          <w:lang w:eastAsia="ru-RU"/>
        </w:rPr>
        <w:t xml:space="preserve">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 </w:t>
      </w:r>
      <w:r w:rsidRPr="00A62E33">
        <w:rPr>
          <w:rFonts w:ascii="PT Astra Serif" w:eastAsia="Times New Roman" w:hAnsi="PT Astra Serif" w:cs="Times New Roman"/>
          <w:bCs/>
          <w:lang w:eastAsia="ar-SA"/>
        </w:rPr>
        <w:t>(ч. 6 ст. 136 ТК РФ).</w:t>
      </w:r>
    </w:p>
    <w:p w:rsidR="00A62E33" w:rsidRPr="00A62E33" w:rsidRDefault="00A62E33" w:rsidP="00A62E33">
      <w:pPr>
        <w:widowControl w:val="0"/>
        <w:suppressAutoHyphens/>
        <w:autoSpaceDE w:val="0"/>
        <w:spacing w:after="0" w:line="240" w:lineRule="auto"/>
        <w:ind w:firstLine="567"/>
        <w:jc w:val="both"/>
        <w:rPr>
          <w:rFonts w:ascii="PT Astra Serif" w:eastAsia="Times New Roman" w:hAnsi="PT Astra Serif" w:cs="Times New Roman"/>
          <w:bCs/>
          <w:lang w:eastAsia="ar-SA"/>
        </w:rPr>
      </w:pPr>
    </w:p>
    <w:p w:rsidR="00A62E33" w:rsidRPr="00A62E33" w:rsidRDefault="00A62E33" w:rsidP="00A62E33">
      <w:pPr>
        <w:widowControl w:val="0"/>
        <w:suppressAutoHyphens/>
        <w:autoSpaceDE w:val="0"/>
        <w:spacing w:after="0" w:line="240" w:lineRule="auto"/>
        <w:ind w:left="567"/>
        <w:contextualSpacing/>
        <w:jc w:val="both"/>
        <w:rPr>
          <w:rFonts w:ascii="PT Astra Serif" w:eastAsia="Times New Roman" w:hAnsi="PT Astra Serif" w:cs="Times New Roman"/>
          <w:b/>
          <w:bCs/>
          <w:i/>
          <w:lang w:eastAsia="ar-SA"/>
        </w:rPr>
      </w:pPr>
      <w:r w:rsidRPr="00A62E33">
        <w:rPr>
          <w:rFonts w:ascii="PT Astra Serif" w:eastAsia="Times New Roman" w:hAnsi="PT Astra Serif" w:cs="Times New Roman"/>
          <w:b/>
          <w:bCs/>
          <w:i/>
          <w:lang w:eastAsia="ar-SA"/>
        </w:rPr>
        <w:t>5. Материальная ответственность несовершеннолетних работников</w:t>
      </w:r>
    </w:p>
    <w:p w:rsidR="00A62E33" w:rsidRPr="00A62E33" w:rsidRDefault="00A62E33" w:rsidP="00A62E33">
      <w:pPr>
        <w:widowControl w:val="0"/>
        <w:suppressAutoHyphens/>
        <w:autoSpaceDE w:val="0"/>
        <w:spacing w:after="0" w:line="240" w:lineRule="auto"/>
        <w:ind w:left="567"/>
        <w:contextualSpacing/>
        <w:jc w:val="both"/>
        <w:rPr>
          <w:rFonts w:ascii="PT Astra Serif" w:eastAsia="Times New Roman" w:hAnsi="PT Astra Serif" w:cs="Times New Roman"/>
          <w:b/>
          <w:bCs/>
          <w:i/>
          <w:lang w:eastAsia="ar-SA"/>
        </w:rPr>
      </w:pP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Согласно ст. 241 ТК РФ за причиненный работодателю ущерб несовершеннолетний работник несет материальную ответственность в пределах своего среднего месячного заработка. Следовательно, работник обязан возместить сумму, которая не превышает его среднюю заработную плату за месяц, независимо от размера причиненного ущерба.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Несовершеннолетние работники не могут быть привлечены к полной материальной ответственности за причиненный ими ущерб. Исключение составляют случаи, предусмотренные ч. 3 ст. 242 ТК РФ, когда вред причинен:</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умышленно;</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в состоянии алкогольного, наркотического или иного токсического опьянения;</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r w:rsidRPr="00A62E33">
        <w:rPr>
          <w:rFonts w:ascii="PT Astra Serif" w:eastAsia="Times New Roman" w:hAnsi="PT Astra Serif" w:cs="Times New Roman"/>
          <w:lang w:eastAsia="ar-SA"/>
        </w:rPr>
        <w:t>- в результате совершения преступления или административного проступка.</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hd w:val="clear" w:color="auto" w:fill="FFFF00"/>
          <w:lang w:eastAsia="ar-SA"/>
        </w:rPr>
      </w:pPr>
    </w:p>
    <w:p w:rsidR="00A62E33" w:rsidRPr="00A62E33" w:rsidRDefault="00A62E33" w:rsidP="00A62E33">
      <w:pPr>
        <w:widowControl w:val="0"/>
        <w:suppressAutoHyphens/>
        <w:autoSpaceDE w:val="0"/>
        <w:spacing w:after="0" w:line="240" w:lineRule="auto"/>
        <w:ind w:left="567"/>
        <w:contextualSpacing/>
        <w:jc w:val="both"/>
        <w:rPr>
          <w:rFonts w:ascii="PT Astra Serif" w:eastAsia="Times New Roman" w:hAnsi="PT Astra Serif" w:cs="Times New Roman"/>
          <w:b/>
          <w:bCs/>
          <w:i/>
          <w:lang w:eastAsia="ar-SA"/>
        </w:rPr>
      </w:pPr>
      <w:bookmarkStart w:id="13" w:name="Par200"/>
      <w:bookmarkEnd w:id="13"/>
      <w:r w:rsidRPr="00A62E33">
        <w:rPr>
          <w:rFonts w:ascii="PT Astra Serif" w:eastAsia="Times New Roman" w:hAnsi="PT Astra Serif" w:cs="Times New Roman"/>
          <w:b/>
          <w:bCs/>
          <w:i/>
          <w:lang w:eastAsia="ar-SA"/>
        </w:rPr>
        <w:t xml:space="preserve">6. Расторжение трудового договора с несовершеннолетними работниками </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widowControl w:val="0"/>
        <w:tabs>
          <w:tab w:val="left" w:pos="567"/>
        </w:tabs>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На работников в возрасте до 18 лет распространяются общие основания расторжения трудового договора, предусмотренные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Кроме того, ст. 269 ТК РФ предусмотрены дополнительные гарантии при расторжении трудового договора с работниками в возрасте до 18 лет. В частности, если работодатель по своей инициативе решит расторгнуть трудовой договор с таким работником, то помимо соблюдения </w:t>
      </w:r>
      <w:r w:rsidRPr="00A62E33">
        <w:rPr>
          <w:rFonts w:ascii="PT Astra Serif" w:eastAsia="Times New Roman" w:hAnsi="PT Astra Serif" w:cs="Times New Roman"/>
          <w:lang w:eastAsia="ar-SA"/>
        </w:rPr>
        <w:lastRenderedPageBreak/>
        <w:t>общего порядка увольнения ему необходимо получить согласие соответствующей государственной инспекции труда и комиссии по делам несовершеннолетних и защите их прав. Данное правило не распространяется на случаи увольнения несовершеннолетних работников в связи с ликвидацией организации или прекращением деятельности индивидуальных предпринимателей.</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 расторжении трудового договора с несовершеннолетними работодатель должен соблюдать общий порядок, предусмотренный ст. 84.1 ТК РФ, а именно:</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издать приказ о расторжении трудового договора и ознакомить с ним работника под роспись;</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в день прекращения трудового договора работодатель обязан выдать работнику трудовую книжку или предоставить сведения о трудовой деятельности;</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произвести с работником в день увольнения окончательный расчет, а также выдать денежную компенсацию за неиспользованный отпуск</w:t>
      </w:r>
      <w:r w:rsidRPr="00A62E33">
        <w:rPr>
          <w:rFonts w:ascii="PT Astra Serif" w:eastAsia="Times New Roman" w:hAnsi="PT Astra Serif" w:cs="Times New Roman"/>
          <w:vertAlign w:val="superscript"/>
          <w:lang w:eastAsia="ar-SA"/>
        </w:rPr>
        <w:footnoteReference w:id="2"/>
      </w:r>
      <w:r w:rsidRPr="00A62E33">
        <w:rPr>
          <w:rFonts w:ascii="PT Astra Serif" w:eastAsia="Times New Roman" w:hAnsi="PT Astra Serif" w:cs="Times New Roman"/>
          <w:lang w:eastAsia="ar-SA"/>
        </w:rPr>
        <w:t xml:space="preserve"> (ст. 140 ТК РФ). Если трудовой договор был заключен на срок до двух месяцев, то эта компенсация выплачивается из расчета два рабочих дня за один месяц работы (ст. 291 ТК РФ);</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сделать запись в личной карточке работника (форма № Т-2) в соответствии с записью, внесенной в трудовую книжку;</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 выдать работнику по его письменному заявлению заверенные надлежащим образом копии документов, связанных с работой. </w:t>
      </w:r>
    </w:p>
    <w:p w:rsidR="00A62E33" w:rsidRPr="00A62E33" w:rsidRDefault="00A62E33" w:rsidP="00A62E33">
      <w:pPr>
        <w:widowControl w:val="0"/>
        <w:suppressAutoHyphens/>
        <w:autoSpaceDE w:val="0"/>
        <w:spacing w:after="0" w:line="240" w:lineRule="auto"/>
        <w:ind w:firstLine="540"/>
        <w:jc w:val="both"/>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b/>
          <w:sz w:val="26"/>
          <w:szCs w:val="26"/>
          <w:lang w:eastAsia="ar-SA"/>
        </w:rPr>
        <w:t>Требования в области охраны труда</w:t>
      </w:r>
    </w:p>
    <w:p w:rsidR="00A62E33" w:rsidRPr="00A62E33" w:rsidRDefault="00A62E33" w:rsidP="00A62E33">
      <w:pPr>
        <w:widowControl w:val="0"/>
        <w:tabs>
          <w:tab w:val="left" w:pos="567"/>
        </w:tabs>
        <w:suppressAutoHyphens/>
        <w:autoSpaceDE w:val="0"/>
        <w:spacing w:after="0" w:line="240" w:lineRule="auto"/>
        <w:ind w:firstLine="567"/>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Допускается труд несовершеннолетних в условиях, отвечающих требованиям безопасности. Статья 214 ТК РФ устанавливает обязанность работодателя по созданию безопасных условий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вреда здоровью работников.</w: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65408" behindDoc="0" locked="0" layoutInCell="1" allowOverlap="1" wp14:anchorId="0358ECDF" wp14:editId="0583CC41">
                <wp:simplePos x="0" y="0"/>
                <wp:positionH relativeFrom="page">
                  <wp:posOffset>2473960</wp:posOffset>
                </wp:positionH>
                <wp:positionV relativeFrom="paragraph">
                  <wp:posOffset>52705</wp:posOffset>
                </wp:positionV>
                <wp:extent cx="3091815" cy="201930"/>
                <wp:effectExtent l="0" t="0" r="13335" b="26670"/>
                <wp:wrapSquare wrapText="largest"/>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1815" cy="20193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4870"/>
                            </w:tblGrid>
                            <w:tr w:rsidR="00A62E33" w:rsidTr="00A62E33">
                              <w:tc>
                                <w:tcPr>
                                  <w:tcW w:w="4870"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Работодатель</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8ECDF" id="Надпись 12" o:spid="_x0000_s1032" type="#_x0000_t202" style="position:absolute;left:0;text-align:left;margin-left:194.8pt;margin-top:4.15pt;width:243.45pt;height:15.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">
                <v:fill opacity="0"/>
                <v:textbox inset="0,0,0,0">
                  <w:txbxContent>
                    <w:tbl>
                      <w:tblPr>
                        <w:tblW w:w="0" w:type="auto"/>
                        <w:tblInd w:w="108" w:type="dxa"/>
                        <w:tblLayout w:type="fixed"/>
                        <w:tblLook w:val="0000" w:firstRow="0" w:lastRow="0" w:firstColumn="0" w:lastColumn="0" w:noHBand="0" w:noVBand="0"/>
                      </w:tblPr>
                      <w:tblGrid>
                        <w:gridCol w:w="4870"/>
                      </w:tblGrid>
                      <w:tr w:rsidR="00A62E33" w:rsidTr="00A62E33">
                        <w:tc>
                          <w:tcPr>
                            <w:tcW w:w="4870"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Работодатель</w:t>
                            </w:r>
                          </w:p>
                        </w:tc>
                      </w:tr>
                    </w:tbl>
                    <w:p w:rsidR="00A62E33" w:rsidRDefault="00A62E33" w:rsidP="00A62E33">
                      <w:r>
                        <w:t xml:space="preserve"> </w:t>
                      </w:r>
                    </w:p>
                  </w:txbxContent>
                </v:textbox>
                <w10:wrap type="square" side="largest" anchorx="page"/>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76672" behindDoc="0" locked="0" layoutInCell="1" allowOverlap="1" wp14:anchorId="2C3F97A8" wp14:editId="1EA9CACB">
                <wp:simplePos x="0" y="0"/>
                <wp:positionH relativeFrom="column">
                  <wp:posOffset>2743200</wp:posOffset>
                </wp:positionH>
                <wp:positionV relativeFrom="paragraph">
                  <wp:posOffset>94615</wp:posOffset>
                </wp:positionV>
                <wp:extent cx="342900" cy="342900"/>
                <wp:effectExtent l="32385" t="5080" r="34290" b="13970"/>
                <wp:wrapNone/>
                <wp:docPr id="11" name="Стрелка вниз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9226BB3" id="Стрелка вниз 11" o:spid="_x0000_s1026" type="#_x0000_t67" style="position:absolute;margin-left:3in;margin-top:7.45pt;width:27pt;height:27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" strokeweight=".26mm">
                <v:stroke endcap="square"/>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77696" behindDoc="0" locked="0" layoutInCell="1" allowOverlap="1" wp14:anchorId="72D5A183" wp14:editId="08A221A5">
                <wp:simplePos x="0" y="0"/>
                <wp:positionH relativeFrom="column">
                  <wp:posOffset>2724150</wp:posOffset>
                </wp:positionH>
                <wp:positionV relativeFrom="paragraph">
                  <wp:posOffset>611505</wp:posOffset>
                </wp:positionV>
                <wp:extent cx="342900" cy="342900"/>
                <wp:effectExtent l="32385" t="5715" r="34290" b="13335"/>
                <wp:wrapNone/>
                <wp:docPr id="10" name="Стрелка вниз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DCB520" id="Стрелка вниз 10" o:spid="_x0000_s1026" type="#_x0000_t67" style="position:absolute;margin-left:214.5pt;margin-top:48.15pt;width:27pt;height:27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" strokeweight=".26mm">
                <v:stroke endcap="square"/>
              </v:shape>
            </w:pict>
          </mc:Fallback>
        </mc:AlternateContent>
      </w:r>
      <w:r w:rsidRPr="00A62E33">
        <w:rPr>
          <w:rFonts w:ascii="PT Astra Serif" w:eastAsia="Times New Roman" w:hAnsi="PT Astra Serif" w:cs="Times New Roman"/>
          <w:noProof/>
          <w:sz w:val="28"/>
          <w:szCs w:val="20"/>
          <w:lang w:eastAsia="ru-RU"/>
        </w:rPr>
        <mc:AlternateContent>
          <mc:Choice Requires="wps">
            <w:drawing>
              <wp:anchor distT="0" distB="0" distL="0" distR="114300" simplePos="0" relativeHeight="251666432" behindDoc="0" locked="0" layoutInCell="1" allowOverlap="1" wp14:anchorId="4EF15E94" wp14:editId="1CC630FB">
                <wp:simplePos x="0" y="0"/>
                <wp:positionH relativeFrom="margin">
                  <wp:posOffset>-81280</wp:posOffset>
                </wp:positionH>
                <wp:positionV relativeFrom="paragraph">
                  <wp:posOffset>115570</wp:posOffset>
                </wp:positionV>
                <wp:extent cx="6017895" cy="391795"/>
                <wp:effectExtent l="0" t="0" r="20955" b="27305"/>
                <wp:wrapSquare wrapText="largest"/>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391795"/>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Соблюдает запреты использования труда несовершеннолетних работников при временном трудоустройстве</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15E94" id="Надпись 9" o:spid="_x0000_s1033" type="#_x0000_t202" style="position:absolute;left:0;text-align:left;margin-left:-6.4pt;margin-top:9.1pt;width:473.85pt;height:30.85pt;z-index:251666432;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">
                <v:fill opacity="0"/>
                <v:textbox inset="0,0,0,0">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Соблюдает запреты использования труда несовершеннолетних работников при временном трудоустройстве</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78720" behindDoc="0" locked="0" layoutInCell="1" allowOverlap="1" wp14:anchorId="7A51BF28" wp14:editId="2D1F67A8">
                <wp:simplePos x="0" y="0"/>
                <wp:positionH relativeFrom="column">
                  <wp:posOffset>2705100</wp:posOffset>
                </wp:positionH>
                <wp:positionV relativeFrom="paragraph">
                  <wp:posOffset>539750</wp:posOffset>
                </wp:positionV>
                <wp:extent cx="342900" cy="342900"/>
                <wp:effectExtent l="32385" t="8890" r="34290" b="10160"/>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DC4D0F" id="Стрелка вниз 8" o:spid="_x0000_s1026" type="#_x0000_t67" style="position:absolute;margin-left:213pt;margin-top:42.5pt;width:27pt;height:27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" strokeweight=".26mm">
                <v:stroke endcap="square"/>
              </v:shape>
            </w:pict>
          </mc:Fallback>
        </mc:AlternateContent>
      </w:r>
      <w:r w:rsidRPr="00A62E33">
        <w:rPr>
          <w:rFonts w:ascii="PT Astra Serif" w:eastAsia="Times New Roman" w:hAnsi="PT Astra Serif" w:cs="Times New Roman"/>
          <w:noProof/>
          <w:sz w:val="28"/>
          <w:szCs w:val="20"/>
          <w:lang w:eastAsia="ru-RU"/>
        </w:rPr>
        <mc:AlternateContent>
          <mc:Choice Requires="wps">
            <w:drawing>
              <wp:anchor distT="0" distB="0" distL="0" distR="114300" simplePos="0" relativeHeight="251667456" behindDoc="0" locked="0" layoutInCell="1" allowOverlap="1" wp14:anchorId="28D850E7" wp14:editId="0DA48297">
                <wp:simplePos x="0" y="0"/>
                <wp:positionH relativeFrom="margin">
                  <wp:posOffset>-52705</wp:posOffset>
                </wp:positionH>
                <wp:positionV relativeFrom="paragraph">
                  <wp:posOffset>131445</wp:posOffset>
                </wp:positionV>
                <wp:extent cx="6017895" cy="391795"/>
                <wp:effectExtent l="0" t="0" r="20955" b="27305"/>
                <wp:wrapSquare wrapText="largest"/>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391795"/>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Организует проведение обязательного предварительного (при поступлении на работу) медицинского осмотра</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850E7" id="Надпись 7" o:spid="_x0000_s1034" type="#_x0000_t202" style="position:absolute;left:0;text-align:left;margin-left:-4.15pt;margin-top:10.35pt;width:473.85pt;height:30.85pt;z-index:251667456;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">
                <v:fill opacity="0"/>
                <v:textbox inset="0,0,0,0">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pPr>
                              <w:jc w:val="center"/>
                              <w:rPr>
                                <w:rFonts w:ascii="PT Astra Serif" w:hAnsi="PT Astra Serif"/>
                              </w:rPr>
                            </w:pPr>
                            <w:r w:rsidRPr="002C23EE">
                              <w:rPr>
                                <w:rFonts w:ascii="PT Astra Serif" w:hAnsi="PT Astra Serif"/>
                                <w:sz w:val="26"/>
                                <w:szCs w:val="26"/>
                              </w:rPr>
                              <w:t>Организует проведение обязательного предварительного (при поступлении на работу) медицинского осмотра</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81792" behindDoc="0" locked="0" layoutInCell="1" allowOverlap="1" wp14:anchorId="7B329812" wp14:editId="5F00D3BD">
                <wp:simplePos x="0" y="0"/>
                <wp:positionH relativeFrom="column">
                  <wp:posOffset>2743200</wp:posOffset>
                </wp:positionH>
                <wp:positionV relativeFrom="paragraph">
                  <wp:posOffset>285750</wp:posOffset>
                </wp:positionV>
                <wp:extent cx="342900" cy="342900"/>
                <wp:effectExtent l="32385" t="10795" r="34290" b="17780"/>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D574E21" id="Стрелка вниз 6" o:spid="_x0000_s1026" type="#_x0000_t67" style="position:absolute;margin-left:3in;margin-top:22.5pt;width:27pt;height:27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" strokeweight=".26mm">
                <v:stroke endcap="square"/>
              </v:shape>
            </w:pict>
          </mc:Fallback>
        </mc:AlternateContent>
      </w:r>
      <w:r w:rsidRPr="00A62E33">
        <w:rPr>
          <w:rFonts w:ascii="PT Astra Serif" w:eastAsia="Times New Roman" w:hAnsi="PT Astra Serif" w:cs="Times New Roman"/>
          <w:noProof/>
          <w:sz w:val="28"/>
          <w:szCs w:val="20"/>
          <w:lang w:eastAsia="ru-RU"/>
        </w:rPr>
        <mc:AlternateContent>
          <mc:Choice Requires="wps">
            <w:drawing>
              <wp:anchor distT="0" distB="0" distL="0" distR="114300" simplePos="0" relativeHeight="251668480" behindDoc="0" locked="0" layoutInCell="1" allowOverlap="1" wp14:anchorId="3DC7D466" wp14:editId="362C259F">
                <wp:simplePos x="0" y="0"/>
                <wp:positionH relativeFrom="margin">
                  <wp:posOffset>-43180</wp:posOffset>
                </wp:positionH>
                <wp:positionV relativeFrom="paragraph">
                  <wp:posOffset>26670</wp:posOffset>
                </wp:positionV>
                <wp:extent cx="6017895" cy="201930"/>
                <wp:effectExtent l="0" t="0" r="20955" b="26670"/>
                <wp:wrapSquare wrapText="largest"/>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20193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rsidP="00A16A09">
                                  <w:pPr>
                                    <w:jc w:val="center"/>
                                    <w:rPr>
                                      <w:rFonts w:ascii="PT Astra Serif" w:hAnsi="PT Astra Serif"/>
                                    </w:rPr>
                                  </w:pPr>
                                  <w:r w:rsidRPr="002C23EE">
                                    <w:rPr>
                                      <w:rFonts w:ascii="PT Astra Serif" w:hAnsi="PT Astra Serif"/>
                                      <w:sz w:val="26"/>
                                      <w:szCs w:val="26"/>
                                    </w:rPr>
                                    <w:t xml:space="preserve">Проводит соответствующие обучение по охране труда </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7D466" id="Надпись 5" o:spid="_x0000_s1035" type="#_x0000_t202" style="position:absolute;left:0;text-align:left;margin-left:-3.4pt;margin-top:2.1pt;width:473.85pt;height:15.9pt;z-index:251668480;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">
                <v:fill opacity="0"/>
                <v:textbox inset="0,0,0,0">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rsidP="00A16A09">
                            <w:pPr>
                              <w:jc w:val="center"/>
                              <w:rPr>
                                <w:rFonts w:ascii="PT Astra Serif" w:hAnsi="PT Astra Serif"/>
                              </w:rPr>
                            </w:pPr>
                            <w:r w:rsidRPr="002C23EE">
                              <w:rPr>
                                <w:rFonts w:ascii="PT Astra Serif" w:hAnsi="PT Astra Serif"/>
                                <w:sz w:val="26"/>
                                <w:szCs w:val="26"/>
                              </w:rPr>
                              <w:t xml:space="preserve">Проводит соответствующие обучение по охране труда </w:t>
                            </w:r>
                          </w:p>
                        </w:tc>
                      </w:tr>
                    </w:tbl>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80768" behindDoc="0" locked="0" layoutInCell="1" allowOverlap="1" wp14:anchorId="56AC1310" wp14:editId="22641F89">
                <wp:simplePos x="0" y="0"/>
                <wp:positionH relativeFrom="column">
                  <wp:posOffset>2743200</wp:posOffset>
                </wp:positionH>
                <wp:positionV relativeFrom="paragraph">
                  <wp:posOffset>477520</wp:posOffset>
                </wp:positionV>
                <wp:extent cx="342900" cy="342900"/>
                <wp:effectExtent l="32385" t="11430" r="34290" b="17145"/>
                <wp:wrapNone/>
                <wp:docPr id="4" name="Стрелка вниз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7E9609A" id="Стрелка вниз 4" o:spid="_x0000_s1026" type="#_x0000_t67" style="position:absolute;margin-left:3in;margin-top:37.6pt;width:27pt;height:27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" strokeweight=".26mm">
                <v:stroke endcap="square"/>
              </v:shape>
            </w:pict>
          </mc:Fallback>
        </mc:AlternateContent>
      </w:r>
    </w:p>
    <w:tbl>
      <w:tblPr>
        <w:tblpPr w:leftFromText="180" w:rightFromText="180" w:vertAnchor="text" w:horzAnchor="margin" w:tblpY="85"/>
        <w:tblW w:w="0" w:type="auto"/>
        <w:tblLayout w:type="fixed"/>
        <w:tblLook w:val="0000" w:firstRow="0" w:lastRow="0" w:firstColumn="0" w:lastColumn="0" w:noHBand="0" w:noVBand="0"/>
      </w:tblPr>
      <w:tblGrid>
        <w:gridCol w:w="9478"/>
      </w:tblGrid>
      <w:tr w:rsidR="00A62E33" w:rsidRPr="00A62E33" w:rsidTr="003D01F6">
        <w:tc>
          <w:tcPr>
            <w:tcW w:w="9478" w:type="dxa"/>
            <w:tcBorders>
              <w:top w:val="single" w:sz="4" w:space="0" w:color="000000"/>
              <w:left w:val="single" w:sz="4" w:space="0" w:color="000000"/>
              <w:bottom w:val="single" w:sz="4" w:space="0" w:color="000000"/>
              <w:right w:val="single" w:sz="4" w:space="0" w:color="000000"/>
            </w:tcBorders>
            <w:shd w:val="clear" w:color="auto" w:fill="auto"/>
          </w:tcPr>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6"/>
                <w:szCs w:val="26"/>
                <w:lang w:eastAsia="ar-SA"/>
              </w:rPr>
              <w:t>Обеспечивает безопасность работников</w:t>
            </w:r>
          </w:p>
        </w:tc>
      </w:tr>
    </w:tbl>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0" distR="114300" simplePos="0" relativeHeight="251670528" behindDoc="0" locked="0" layoutInCell="1" allowOverlap="1" wp14:anchorId="761A929F" wp14:editId="7477E561">
                <wp:simplePos x="0" y="0"/>
                <wp:positionH relativeFrom="margin">
                  <wp:posOffset>-41910</wp:posOffset>
                </wp:positionH>
                <wp:positionV relativeFrom="paragraph">
                  <wp:posOffset>767080</wp:posOffset>
                </wp:positionV>
                <wp:extent cx="6017895" cy="419100"/>
                <wp:effectExtent l="0" t="0" r="20955" b="19050"/>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419100"/>
                        </a:xfrm>
                        <a:prstGeom prst="rect">
                          <a:avLst/>
                        </a:prstGeom>
                        <a:solidFill>
                          <a:srgbClr val="FFFFFF">
                            <a:alpha val="0"/>
                          </a:srgbClr>
                        </a:solidFill>
                        <a:ln w="9525">
                          <a:solidFill>
                            <a:srgbClr val="000000"/>
                          </a:solidFill>
                          <a:miter lim="800000"/>
                          <a:headEnd/>
                          <a:tailEnd/>
                        </a:ln>
                        <a:extLst/>
                      </wps:spPr>
                      <wps:txbx>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rsidP="002B4408">
                                  <w:pPr>
                                    <w:jc w:val="center"/>
                                    <w:rPr>
                                      <w:rFonts w:ascii="PT Astra Serif" w:hAnsi="PT Astra Serif"/>
                                    </w:rPr>
                                  </w:pPr>
                                  <w:r w:rsidRPr="002C23EE">
                                    <w:rPr>
                                      <w:rFonts w:ascii="PT Astra Serif" w:hAnsi="PT Astra Serif"/>
                                      <w:sz w:val="26"/>
                                      <w:szCs w:val="26"/>
                                    </w:rPr>
                                    <w:t>Выдает за счет собственных средств специальную одежду, специальную обувь и другие средства индивидуальной защиты и смывающие средства</w:t>
                                  </w:r>
                                </w:p>
                              </w:tc>
                            </w:tr>
                          </w:tbl>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A929F" id="Надпись 2" o:spid="_x0000_s1036" type="#_x0000_t202" style="position:absolute;left:0;text-align:left;margin-left:-3.3pt;margin-top:60.4pt;width:473.85pt;height:33pt;z-index:251670528;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">
                <v:fill opacity="0"/>
                <v:textbox inset="0,0,0,0">
                  <w:txbxContent>
                    <w:tbl>
                      <w:tblPr>
                        <w:tblW w:w="0" w:type="auto"/>
                        <w:tblInd w:w="108" w:type="dxa"/>
                        <w:tblLayout w:type="fixed"/>
                        <w:tblLook w:val="0000" w:firstRow="0" w:lastRow="0" w:firstColumn="0" w:lastColumn="0" w:noHBand="0" w:noVBand="0"/>
                      </w:tblPr>
                      <w:tblGrid>
                        <w:gridCol w:w="9478"/>
                      </w:tblGrid>
                      <w:tr w:rsidR="00A62E33" w:rsidTr="00A62E33">
                        <w:tc>
                          <w:tcPr>
                            <w:tcW w:w="9478" w:type="dxa"/>
                            <w:shd w:val="clear" w:color="auto" w:fill="auto"/>
                          </w:tcPr>
                          <w:p w:rsidR="00A62E33" w:rsidRPr="002C23EE" w:rsidRDefault="00A62E33" w:rsidP="002B4408">
                            <w:pPr>
                              <w:jc w:val="center"/>
                              <w:rPr>
                                <w:rFonts w:ascii="PT Astra Serif" w:hAnsi="PT Astra Serif"/>
                              </w:rPr>
                            </w:pPr>
                            <w:r w:rsidRPr="002C23EE">
                              <w:rPr>
                                <w:rFonts w:ascii="PT Astra Serif" w:hAnsi="PT Astra Serif"/>
                                <w:sz w:val="26"/>
                                <w:szCs w:val="26"/>
                              </w:rPr>
                              <w:t>Выдает за счет собственных средств специальную одежду, специальную обувь и другие средства индивидуальной защиты и смывающие средства</w:t>
                            </w:r>
                          </w:p>
                        </w:tc>
                      </w:tr>
                    </w:tbl>
                    <w:p w:rsidR="00A62E33" w:rsidRDefault="00A62E33" w:rsidP="00A62E33">
                      <w:r>
                        <w:t xml:space="preserve"> </w:t>
                      </w:r>
                    </w:p>
                  </w:txbxContent>
                </v:textbox>
                <w10:wrap type="square" side="largest" anchorx="margin"/>
              </v:shape>
            </w:pict>
          </mc:Fallback>
        </mc:AlternateContent>
      </w:r>
      <w:r w:rsidRPr="00A62E33">
        <w:rPr>
          <w:rFonts w:ascii="PT Astra Serif" w:eastAsia="Times New Roman" w:hAnsi="PT Astra Serif" w:cs="Times New Roman"/>
          <w:noProof/>
          <w:sz w:val="28"/>
          <w:szCs w:val="20"/>
          <w:lang w:eastAsia="ru-RU"/>
        </w:rPr>
        <mc:AlternateContent>
          <mc:Choice Requires="wps">
            <w:drawing>
              <wp:anchor distT="0" distB="0" distL="0" distR="114300" simplePos="0" relativeHeight="251669504" behindDoc="0" locked="0" layoutInCell="1" allowOverlap="1" wp14:anchorId="36A7B1C0" wp14:editId="5A5AE1CC">
                <wp:simplePos x="0" y="0"/>
                <wp:positionH relativeFrom="margin">
                  <wp:posOffset>-62230</wp:posOffset>
                </wp:positionH>
                <wp:positionV relativeFrom="paragraph">
                  <wp:posOffset>320040</wp:posOffset>
                </wp:positionV>
                <wp:extent cx="6017895" cy="201930"/>
                <wp:effectExtent l="8255" t="5715" r="3175" b="1905"/>
                <wp:wrapSquare wrapText="largest"/>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2019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2E33" w:rsidRDefault="00A62E33" w:rsidP="00A62E3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7B1C0" id="Надпись 3" o:spid="_x0000_s1037" type="#_x0000_t202" style="position:absolute;left:0;text-align:left;margin-left:-4.9pt;margin-top:25.2pt;width:473.85pt;height:15.9pt;z-index:251669504;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" stroked="f">
                <v:fill opacity="0"/>
                <v:textbox inset="0,0,0,0">
                  <w:txbxContent>
                    <w:p w:rsidR="00A62E33" w:rsidRDefault="00A62E33" w:rsidP="00A62E33">
                      <w:r>
                        <w:t xml:space="preserve"> </w:t>
                      </w:r>
                    </w:p>
                  </w:txbxContent>
                </v:textbox>
                <w10:wrap type="square" side="largest" anchorx="margin"/>
              </v:shape>
            </w:pict>
          </mc:Fallback>
        </mc:AlternateContent>
      </w: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r w:rsidRPr="00A62E33">
        <w:rPr>
          <w:rFonts w:ascii="PT Astra Serif" w:eastAsia="Times New Roman" w:hAnsi="PT Astra Serif" w:cs="Times New Roman"/>
          <w:noProof/>
          <w:sz w:val="28"/>
          <w:szCs w:val="20"/>
          <w:lang w:eastAsia="ru-RU"/>
        </w:rPr>
        <mc:AlternateContent>
          <mc:Choice Requires="wps">
            <w:drawing>
              <wp:anchor distT="0" distB="0" distL="114300" distR="114300" simplePos="0" relativeHeight="251679744" behindDoc="0" locked="0" layoutInCell="1" allowOverlap="1" wp14:anchorId="6B954126" wp14:editId="57F13A2D">
                <wp:simplePos x="0" y="0"/>
                <wp:positionH relativeFrom="column">
                  <wp:posOffset>2871470</wp:posOffset>
                </wp:positionH>
                <wp:positionV relativeFrom="paragraph">
                  <wp:posOffset>-147955</wp:posOffset>
                </wp:positionV>
                <wp:extent cx="342900" cy="342900"/>
                <wp:effectExtent l="27305" t="12065" r="29845" b="16510"/>
                <wp:wrapNone/>
                <wp:docPr id="1" name="Стрелка вниз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F7761C3" id="Стрелка вниз 1" o:spid="_x0000_s1026" type="#_x0000_t67" style="position:absolute;margin-left:226.1pt;margin-top:-11.65pt;width:27pt;height:27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" strokeweight=".26mm">
                <v:stroke endcap="square"/>
              </v:shape>
            </w:pict>
          </mc:Fallback>
        </mc:AlternateContent>
      </w:r>
    </w:p>
    <w:tbl>
      <w:tblPr>
        <w:tblpPr w:leftFromText="180" w:rightFromText="180" w:vertAnchor="text" w:horzAnchor="margin" w:tblpY="205"/>
        <w:tblW w:w="0" w:type="auto"/>
        <w:tblLayout w:type="fixed"/>
        <w:tblLook w:val="0000" w:firstRow="0" w:lastRow="0" w:firstColumn="0" w:lastColumn="0" w:noHBand="0" w:noVBand="0"/>
      </w:tblPr>
      <w:tblGrid>
        <w:gridCol w:w="9478"/>
      </w:tblGrid>
      <w:tr w:rsidR="00A62E33" w:rsidRPr="00A62E33" w:rsidTr="003D01F6">
        <w:tc>
          <w:tcPr>
            <w:tcW w:w="9478" w:type="dxa"/>
            <w:tcBorders>
              <w:top w:val="single" w:sz="4" w:space="0" w:color="000000"/>
              <w:left w:val="single" w:sz="4" w:space="0" w:color="000000"/>
              <w:bottom w:val="single" w:sz="4" w:space="0" w:color="000000"/>
              <w:right w:val="single" w:sz="4" w:space="0" w:color="000000"/>
            </w:tcBorders>
            <w:shd w:val="clear" w:color="auto" w:fill="auto"/>
          </w:tcPr>
          <w:p w:rsidR="00A62E33" w:rsidRPr="00A62E33" w:rsidRDefault="00A62E33" w:rsidP="00A62E33">
            <w:pPr>
              <w:suppressAutoHyphens/>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6"/>
                <w:szCs w:val="26"/>
                <w:lang w:eastAsia="ar-SA"/>
              </w:rPr>
              <w:t>Соблюдает режим труда и отдыха работников</w:t>
            </w:r>
          </w:p>
        </w:tc>
      </w:tr>
    </w:tbl>
    <w:p w:rsidR="00A62E33" w:rsidRPr="00A62E33" w:rsidRDefault="00A62E33" w:rsidP="00A62E33">
      <w:pPr>
        <w:suppressAutoHyphens/>
        <w:spacing w:after="0" w:line="240" w:lineRule="auto"/>
        <w:ind w:right="3" w:firstLine="540"/>
        <w:jc w:val="center"/>
        <w:rPr>
          <w:rFonts w:ascii="PT Astra Serif" w:eastAsia="Times New Roman" w:hAnsi="PT Astra Serif" w:cs="Times New Roman"/>
          <w:sz w:val="26"/>
          <w:szCs w:val="26"/>
          <w:lang w:eastAsia="ar-SA"/>
        </w:rPr>
      </w:pPr>
    </w:p>
    <w:bookmarkEnd w:id="1"/>
    <w:bookmarkEnd w:id="2"/>
    <w:p w:rsidR="00A62E33" w:rsidRPr="00A62E33" w:rsidRDefault="00A62E33" w:rsidP="00A62E33">
      <w:pPr>
        <w:autoSpaceDE w:val="0"/>
        <w:autoSpaceDN w:val="0"/>
        <w:adjustRightInd w:val="0"/>
        <w:spacing w:after="0" w:line="240" w:lineRule="auto"/>
        <w:ind w:firstLine="567"/>
        <w:jc w:val="both"/>
        <w:rPr>
          <w:rFonts w:ascii="PT Astra Serif" w:eastAsia="Times New Roman" w:hAnsi="PT Astra Serif" w:cs="PT Astra Serif"/>
          <w:lang w:eastAsia="ru-RU"/>
        </w:rPr>
      </w:pPr>
    </w:p>
    <w:p w:rsidR="00A62E33" w:rsidRPr="00A62E33" w:rsidRDefault="00A62E33" w:rsidP="00A62E33">
      <w:pPr>
        <w:autoSpaceDE w:val="0"/>
        <w:autoSpaceDN w:val="0"/>
        <w:adjustRightInd w:val="0"/>
        <w:spacing w:after="0" w:line="240" w:lineRule="auto"/>
        <w:ind w:firstLine="567"/>
        <w:jc w:val="both"/>
        <w:rPr>
          <w:rFonts w:ascii="PT Astra Serif" w:eastAsia="Times New Roman" w:hAnsi="PT Astra Serif" w:cs="PT Astra Serif"/>
          <w:lang w:eastAsia="ru-RU"/>
        </w:rPr>
      </w:pPr>
    </w:p>
    <w:p w:rsidR="00A62E33" w:rsidRPr="00A62E33" w:rsidRDefault="00A62E33" w:rsidP="00A62E33">
      <w:pPr>
        <w:spacing w:after="0" w:line="240" w:lineRule="auto"/>
        <w:jc w:val="center"/>
        <w:rPr>
          <w:rFonts w:ascii="PT Astra Serif" w:eastAsia="Times New Roman" w:hAnsi="PT Astra Serif" w:cs="Times New Roman"/>
          <w:sz w:val="24"/>
          <w:szCs w:val="24"/>
          <w:lang w:eastAsia="ru-RU"/>
        </w:rPr>
      </w:pPr>
      <w:r w:rsidRPr="00A62E33">
        <w:rPr>
          <w:rFonts w:ascii="PT Astra Serif" w:eastAsia="Times New Roman" w:hAnsi="PT Astra Serif" w:cs="Arial"/>
          <w:b/>
          <w:bCs/>
          <w:sz w:val="24"/>
          <w:szCs w:val="24"/>
          <w:lang w:eastAsia="ru-RU"/>
        </w:rPr>
        <w:t>Ограничения по привлечению несовершеннолетних к труду</w:t>
      </w:r>
    </w:p>
    <w:p w:rsidR="00A62E33" w:rsidRPr="00A62E33" w:rsidRDefault="00A62E33" w:rsidP="00A62E33">
      <w:pPr>
        <w:spacing w:after="0" w:line="240" w:lineRule="auto"/>
        <w:jc w:val="center"/>
        <w:rPr>
          <w:rFonts w:ascii="PT Astra Serif" w:eastAsia="Times New Roman" w:hAnsi="PT Astra Serif" w:cs="Times New Roman"/>
          <w:sz w:val="24"/>
          <w:szCs w:val="24"/>
          <w:lang w:eastAsia="ru-RU"/>
        </w:rPr>
      </w:pPr>
      <w:r w:rsidRPr="00A62E33">
        <w:rPr>
          <w:rFonts w:ascii="PT Astra Serif" w:eastAsia="Times New Roman" w:hAnsi="PT Astra Serif" w:cs="Arial"/>
          <w:b/>
          <w:bCs/>
          <w:sz w:val="24"/>
          <w:szCs w:val="24"/>
          <w:lang w:eastAsia="ru-RU"/>
        </w:rPr>
        <w:t>во вредных и (или) опасных условиях труда</w:t>
      </w:r>
      <w:r w:rsidRPr="00A62E33">
        <w:rPr>
          <w:rFonts w:ascii="PT Astra Serif" w:eastAsia="Times New Roman" w:hAnsi="PT Astra Serif" w:cs="Times New Roman"/>
          <w:sz w:val="24"/>
          <w:szCs w:val="24"/>
          <w:lang w:eastAsia="ru-RU"/>
        </w:rPr>
        <w:t xml:space="preserve"> </w:t>
      </w:r>
    </w:p>
    <w:p w:rsidR="00A62E33" w:rsidRPr="00A62E33" w:rsidRDefault="00A62E33" w:rsidP="00A62E33">
      <w:pPr>
        <w:spacing w:after="0" w:line="288" w:lineRule="atLeast"/>
        <w:ind w:firstLine="567"/>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Труд несовершеннолетних должен быть в безопасных условиях труда, которые являются оптимальными и допустимыми по результатам специальной оценки условий труда (класс условий труда 1, 2). </w:t>
      </w:r>
    </w:p>
    <w:p w:rsidR="00A62E33" w:rsidRPr="00A62E33" w:rsidRDefault="00A62E33" w:rsidP="00A62E33">
      <w:pPr>
        <w:spacing w:after="0" w:line="240" w:lineRule="auto"/>
        <w:ind w:firstLine="539"/>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Специальная оценка условий труда рабочих мест для трудоустройства несовершеннолетних основывается на подходах, указанных в Руководстве Р 2.2.3969-23. «Руководство по оценке профессионального риска для здоровья работников. Организационно-методические основы, принципы и критерии оценки» с учетом функциональных особенностей организма детей, и включает оценку факторов рабочей среды, тяжести и напряженности трудового процесса. </w:t>
      </w:r>
    </w:p>
    <w:p w:rsidR="00A62E33" w:rsidRPr="00A62E33" w:rsidRDefault="00A62E33" w:rsidP="00A62E33">
      <w:pPr>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Оценка тяжести трудового процесса основывается на гигиенических нормативах, включенных в таблицу 6.16 СанПиН 1.2.3685-21 «Предельно допустимые величины показателей тяжести трудового процесса для работников, не достигших 18-летнего возраста». </w:t>
      </w:r>
    </w:p>
    <w:p w:rsidR="00A62E33" w:rsidRPr="00A62E33" w:rsidRDefault="00A62E33" w:rsidP="00A62E33">
      <w:pPr>
        <w:spacing w:before="168" w:after="0" w:line="288" w:lineRule="atLeast"/>
        <w:ind w:firstLine="540"/>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Запрет на применение труда лиц в возрасте до 18 лет</w:t>
      </w:r>
    </w:p>
    <w:p w:rsidR="00A62E33" w:rsidRPr="00A62E33" w:rsidRDefault="00A62E33" w:rsidP="00A62E33">
      <w:pPr>
        <w:spacing w:before="168" w:after="0" w:line="288" w:lineRule="atLeast"/>
        <w:ind w:firstLine="540"/>
        <w:jc w:val="center"/>
        <w:rPr>
          <w:rFonts w:ascii="PT Astra Serif" w:eastAsia="Times New Roman" w:hAnsi="PT Astra Serif" w:cs="Times New Roman"/>
          <w:sz w:val="24"/>
          <w:szCs w:val="24"/>
          <w:lang w:eastAsia="ru-RU"/>
        </w:rPr>
      </w:pPr>
    </w:p>
    <w:tbl>
      <w:tblPr>
        <w:tblStyle w:val="a9"/>
        <w:tblW w:w="9493" w:type="dxa"/>
        <w:tblLook w:val="04A0" w:firstRow="1" w:lastRow="0" w:firstColumn="1" w:lastColumn="0" w:noHBand="0" w:noVBand="1"/>
      </w:tblPr>
      <w:tblGrid>
        <w:gridCol w:w="568"/>
        <w:gridCol w:w="4956"/>
        <w:gridCol w:w="3969"/>
      </w:tblGrid>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 п/п</w:t>
            </w:r>
          </w:p>
        </w:tc>
        <w:tc>
          <w:tcPr>
            <w:tcW w:w="4956"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Условия труда</w:t>
            </w:r>
          </w:p>
        </w:tc>
        <w:tc>
          <w:tcPr>
            <w:tcW w:w="3969"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Нормативно-правовой документ</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1</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Вредные и (или) опасные условий труда (класс 3.1, 3.2, 3.3, 3.4, 4)</w:t>
            </w:r>
          </w:p>
        </w:tc>
        <w:tc>
          <w:tcPr>
            <w:tcW w:w="3969" w:type="dxa"/>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Федеральный закон № 426-ФЗ, приказ Минтруда России № 817н, ст.265 ТК РФ</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2.</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Контакт с факторами производственной среды и в производственных процессах, обладающих канцерогенными свойствами</w:t>
            </w:r>
          </w:p>
        </w:tc>
        <w:tc>
          <w:tcPr>
            <w:tcW w:w="3969" w:type="dxa"/>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Приложение № 2 СП 2.2.3670-20 «Санитарно-эпидемиологические требования к условиям труда»)</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3.</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Контакт с патогенными биологическими агентами </w:t>
            </w:r>
          </w:p>
        </w:tc>
        <w:tc>
          <w:tcPr>
            <w:tcW w:w="3969" w:type="dxa"/>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Пункт 149 СанПиН 3.3686-21 «Санитарно-эпидемиологические требования по профилактике инфекционных болезней»</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4.</w:t>
            </w:r>
          </w:p>
        </w:tc>
        <w:tc>
          <w:tcPr>
            <w:tcW w:w="4956" w:type="dxa"/>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Контакт с веществами с остронаправленным механизмом действия, аэрозолями преимущественно фиброгенного действия, аллергенами и веществами, опасными для репродуктивного здоровья человека </w:t>
            </w:r>
          </w:p>
          <w:p w:rsidR="00A62E33" w:rsidRPr="00A62E33" w:rsidRDefault="00A62E33" w:rsidP="00A62E33">
            <w:pPr>
              <w:spacing w:before="168" w:line="288" w:lineRule="atLeast"/>
              <w:rPr>
                <w:rFonts w:ascii="PT Astra Serif" w:eastAsia="Times New Roman" w:hAnsi="PT Astra Serif" w:cs="Times New Roman"/>
                <w:lang w:eastAsia="ru-RU"/>
              </w:rPr>
            </w:pPr>
          </w:p>
        </w:tc>
        <w:tc>
          <w:tcPr>
            <w:tcW w:w="3969" w:type="dxa"/>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Раздел II СанПиН 1.2.3685-21 «Гигиенические нормативы и требования к обеспечению безопасности и (или) безвредности для человека факторов среды обитания»</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5.</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Подземные работы</w:t>
            </w:r>
          </w:p>
        </w:tc>
        <w:tc>
          <w:tcPr>
            <w:tcW w:w="3969"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ст.265 ТК РФ</w:t>
            </w:r>
          </w:p>
        </w:tc>
      </w:tr>
      <w:tr w:rsidR="00A62E33" w:rsidRPr="00A62E33" w:rsidTr="003D01F6">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6.</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Работы, выполнение которых может причинить вред их здоровью и нравственному развитию (игорный бизнес, работа в ночных кабаре и клубах)</w:t>
            </w:r>
          </w:p>
        </w:tc>
        <w:tc>
          <w:tcPr>
            <w:tcW w:w="3969"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ст.265 ТК РФ</w:t>
            </w:r>
          </w:p>
        </w:tc>
      </w:tr>
      <w:tr w:rsidR="00A62E33" w:rsidRPr="00A62E33" w:rsidTr="003D01F6">
        <w:tc>
          <w:tcPr>
            <w:tcW w:w="568" w:type="dxa"/>
            <w:tcBorders>
              <w:bottom w:val="single" w:sz="4" w:space="0" w:color="auto"/>
            </w:tcBorders>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7.</w:t>
            </w:r>
          </w:p>
        </w:tc>
        <w:tc>
          <w:tcPr>
            <w:tcW w:w="4956" w:type="dxa"/>
            <w:tcBorders>
              <w:bottom w:val="single" w:sz="4" w:space="0" w:color="auto"/>
            </w:tcBorders>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 </w:t>
            </w:r>
          </w:p>
          <w:p w:rsidR="00A62E33" w:rsidRPr="00A62E33" w:rsidRDefault="00A62E33" w:rsidP="00A62E33">
            <w:pPr>
              <w:spacing w:before="168" w:line="288" w:lineRule="atLeast"/>
              <w:rPr>
                <w:rFonts w:ascii="PT Astra Serif" w:eastAsia="Times New Roman" w:hAnsi="PT Astra Serif" w:cs="Times New Roman"/>
                <w:lang w:eastAsia="ru-RU"/>
              </w:rPr>
            </w:pPr>
          </w:p>
        </w:tc>
        <w:tc>
          <w:tcPr>
            <w:tcW w:w="3969"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ст.265 ТК РФ</w:t>
            </w:r>
          </w:p>
        </w:tc>
      </w:tr>
      <w:tr w:rsidR="00A62E33" w:rsidRPr="00A62E33" w:rsidTr="003D01F6">
        <w:tc>
          <w:tcPr>
            <w:tcW w:w="568" w:type="dxa"/>
            <w:tcBorders>
              <w:bottom w:val="single" w:sz="4" w:space="0" w:color="auto"/>
            </w:tcBorders>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lastRenderedPageBreak/>
              <w:t>8.</w:t>
            </w:r>
          </w:p>
        </w:tc>
        <w:tc>
          <w:tcPr>
            <w:tcW w:w="4956" w:type="dxa"/>
            <w:tcBorders>
              <w:bottom w:val="single" w:sz="4" w:space="0" w:color="auto"/>
            </w:tcBorders>
          </w:tcPr>
          <w:p w:rsidR="00A62E33" w:rsidRPr="00A62E33" w:rsidRDefault="00A62E33" w:rsidP="00A62E33">
            <w:pPr>
              <w:spacing w:before="168" w:line="288" w:lineRule="atLeast"/>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Переноска и передвижение работниками в возрасте до восемнадцати лет тяжестей, превышающих установленные для них предельные нормы</w:t>
            </w:r>
          </w:p>
        </w:tc>
        <w:tc>
          <w:tcPr>
            <w:tcW w:w="3969"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ar-SA"/>
              </w:rPr>
              <w:t>Постановление Минтруда РФ от 07.04.1999 № 7 «Об утверждении Норм предельно допустимых нагрузок для лиц моложе восемнадцати лет при подъеме и перемещении тяжестей вручную» Постановление Правительства РФ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в части, не противоречащей Положениям ст.265 ТК РФ</w:t>
            </w:r>
          </w:p>
        </w:tc>
      </w:tr>
      <w:tr w:rsidR="00A62E33" w:rsidRPr="00A62E33" w:rsidTr="003D01F6">
        <w:trPr>
          <w:trHeight w:val="1577"/>
        </w:trPr>
        <w:tc>
          <w:tcPr>
            <w:tcW w:w="568" w:type="dxa"/>
          </w:tcPr>
          <w:p w:rsidR="00A62E33" w:rsidRPr="00A62E33" w:rsidRDefault="00A62E33" w:rsidP="00A62E33">
            <w:pPr>
              <w:spacing w:before="168" w:line="288" w:lineRule="atLeast"/>
              <w:jc w:val="center"/>
              <w:rPr>
                <w:rFonts w:ascii="PT Astra Serif" w:eastAsia="Times New Roman" w:hAnsi="PT Astra Serif" w:cs="Times New Roman"/>
                <w:lang w:eastAsia="ru-RU"/>
              </w:rPr>
            </w:pPr>
            <w:r w:rsidRPr="00A62E33">
              <w:rPr>
                <w:rFonts w:ascii="PT Astra Serif" w:eastAsia="Times New Roman" w:hAnsi="PT Astra Serif" w:cs="Times New Roman"/>
                <w:lang w:eastAsia="ru-RU"/>
              </w:rPr>
              <w:t>9.</w:t>
            </w:r>
          </w:p>
        </w:tc>
        <w:tc>
          <w:tcPr>
            <w:tcW w:w="4956"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Показатели тяжести и напряженности труда оценены как вредные и опасные </w:t>
            </w:r>
          </w:p>
        </w:tc>
        <w:tc>
          <w:tcPr>
            <w:tcW w:w="3969" w:type="dxa"/>
          </w:tcPr>
          <w:p w:rsidR="00A62E33" w:rsidRPr="00A62E33" w:rsidRDefault="00A62E33" w:rsidP="00A62E33">
            <w:pPr>
              <w:spacing w:before="168" w:line="288" w:lineRule="atLeast"/>
              <w:rPr>
                <w:rFonts w:ascii="PT Astra Serif" w:eastAsia="Times New Roman" w:hAnsi="PT Astra Serif" w:cs="Times New Roman"/>
                <w:lang w:eastAsia="ru-RU"/>
              </w:rPr>
            </w:pPr>
            <w:r w:rsidRPr="00A62E33">
              <w:rPr>
                <w:rFonts w:ascii="PT Astra Serif" w:eastAsia="Times New Roman" w:hAnsi="PT Astra Serif" w:cs="Times New Roman"/>
                <w:lang w:eastAsia="ru-RU"/>
              </w:rPr>
              <w:t>«Руководством по оценке профессионального риска для здоровья работников. Организационно-методические основы, принципы и критерии оценки»</w:t>
            </w:r>
          </w:p>
        </w:tc>
      </w:tr>
    </w:tbl>
    <w:p w:rsidR="00A62E33" w:rsidRPr="00A62E33" w:rsidRDefault="00A62E33" w:rsidP="00A62E33">
      <w:pPr>
        <w:autoSpaceDE w:val="0"/>
        <w:autoSpaceDN w:val="0"/>
        <w:adjustRightInd w:val="0"/>
        <w:spacing w:after="0" w:line="240" w:lineRule="auto"/>
        <w:ind w:firstLine="567"/>
        <w:jc w:val="both"/>
        <w:rPr>
          <w:rFonts w:ascii="PT Astra Serif" w:eastAsia="Times New Roman" w:hAnsi="PT Astra Serif" w:cs="PT Astra Serif"/>
          <w:lang w:eastAsia="ru-RU"/>
        </w:rPr>
      </w:pPr>
    </w:p>
    <w:p w:rsidR="00A62E33" w:rsidRPr="00A62E33" w:rsidRDefault="00A62E33" w:rsidP="00A62E33">
      <w:pPr>
        <w:spacing w:after="0" w:line="240" w:lineRule="auto"/>
        <w:ind w:firstLine="567"/>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Допускается труд несовершеннолетних, условия труда, которые не оказывают отрицательного воздействия на рост, развитие и состояние здоровья в ближайшем и отдаленном периоде, т.е. условия труда должны быть безопасными с учетом норм предельно допустимых нагрузок при подъеме и перемещении тяжестей вручную, установленных постановлением Министерства труда и социального развития Российской Федерации от 7 апреля 1999 г. № 7.</w:t>
      </w:r>
    </w:p>
    <w:p w:rsidR="00A62E33" w:rsidRPr="00A62E33" w:rsidRDefault="00A62E33" w:rsidP="00A62E33">
      <w:pPr>
        <w:spacing w:after="0" w:line="240" w:lineRule="auto"/>
        <w:ind w:firstLine="567"/>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Допускается прохождение практики (стажировки) при освоении программ среднего профессионального образования, дополнительных профессиональных программ, программ высшего образования лицами, достигшими шестнадцатилетнего возраста не более четырех часов в день на работах, указанных в Перечне, при условии обеспечения безопасных условий труда, подтвержденных экспертизой условий труда, производственным контролем (пункт 3 Примечания постановления</w:t>
      </w:r>
      <w:r w:rsidRPr="00A62E33">
        <w:rPr>
          <w:rFonts w:ascii="PT Astra Serif" w:eastAsia="Times New Roman" w:hAnsi="PT Astra Serif" w:cs="Times New Roman"/>
          <w:lang w:eastAsia="ar-SA"/>
        </w:rPr>
        <w:t xml:space="preserve"> Правительства РФ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 далее – постановление № 163</w:t>
      </w:r>
      <w:r w:rsidRPr="00A62E33">
        <w:rPr>
          <w:rFonts w:ascii="PT Astra Serif" w:eastAsia="Times New Roman" w:hAnsi="PT Astra Serif" w:cs="Times New Roman"/>
          <w:lang w:eastAsia="ru-RU"/>
        </w:rPr>
        <w:t xml:space="preserve">). </w:t>
      </w:r>
    </w:p>
    <w:p w:rsidR="00A62E33" w:rsidRPr="00A62E33" w:rsidRDefault="00A62E33" w:rsidP="00A62E33">
      <w:pPr>
        <w:spacing w:after="0" w:line="240" w:lineRule="auto"/>
        <w:ind w:firstLine="567"/>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Выпускники образовательных организаций среднего профессионального образования, закончившие профессиональную подготовку со сроком обучения не менее трех лет по профессиям, включенным в Перечень, и не достигшие восемнадцатилетнего возраста на дату окончания обучения, могут допускаться к работе по этим профессиям на рабочих местах, при условии обеспечения безопасных условий труда, подтвержденных экспертизой условий труда, производственным контролем (пункт 5 Примечания постановления № 163). </w:t>
      </w:r>
    </w:p>
    <w:p w:rsidR="00A62E33" w:rsidRPr="00A62E33" w:rsidRDefault="00A62E33" w:rsidP="00A62E33">
      <w:pPr>
        <w:spacing w:after="0" w:line="240" w:lineRule="auto"/>
        <w:jc w:val="both"/>
        <w:rPr>
          <w:rFonts w:ascii="PT Astra Serif" w:eastAsia="Times New Roman" w:hAnsi="PT Astra Serif" w:cs="Times New Roman"/>
          <w:lang w:eastAsia="ru-RU"/>
        </w:rPr>
      </w:pPr>
    </w:p>
    <w:p w:rsidR="00A62E33" w:rsidRPr="00A62E33" w:rsidRDefault="00A62E33" w:rsidP="00A62E33">
      <w:pPr>
        <w:spacing w:after="0" w:line="240" w:lineRule="auto"/>
        <w:ind w:firstLine="540"/>
        <w:jc w:val="center"/>
        <w:rPr>
          <w:rFonts w:ascii="PT Astra Serif" w:eastAsia="Times New Roman" w:hAnsi="PT Astra Serif" w:cs="Times New Roman"/>
          <w:b/>
          <w:lang w:eastAsia="ru-RU"/>
        </w:rPr>
      </w:pPr>
      <w:r w:rsidRPr="00A62E33">
        <w:rPr>
          <w:rFonts w:ascii="PT Astra Serif" w:eastAsia="Times New Roman" w:hAnsi="PT Astra Serif" w:cs="Times New Roman"/>
          <w:b/>
          <w:lang w:eastAsia="ru-RU"/>
        </w:rPr>
        <w:t>Средства индивидуальной защиты и смывающих средств</w:t>
      </w:r>
    </w:p>
    <w:p w:rsidR="00A62E33" w:rsidRPr="00A62E33" w:rsidRDefault="00A62E33" w:rsidP="00A62E33">
      <w:pPr>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Работодатель обязан обеспечить за счет собственных средств выдачу работникам средств индивидуальной защиты (далее - СИЗ) и смывающих средств, прошедших подтверждение соответствия в порядке, установленном законодательством Российской Федерации. </w:t>
      </w:r>
    </w:p>
    <w:p w:rsidR="00A62E33" w:rsidRPr="00A62E33" w:rsidRDefault="00A62E33" w:rsidP="00A62E33">
      <w:pPr>
        <w:spacing w:after="0" w:line="240" w:lineRule="auto"/>
        <w:ind w:firstLine="540"/>
        <w:jc w:val="both"/>
        <w:rPr>
          <w:rFonts w:ascii="PT Astra Serif" w:eastAsia="Times New Roman" w:hAnsi="PT Astra Serif" w:cs="Times New Roman"/>
          <w:lang w:eastAsia="ru-RU"/>
        </w:rPr>
      </w:pPr>
      <w:r w:rsidRPr="00A62E33">
        <w:rPr>
          <w:rFonts w:ascii="PT Astra Serif" w:eastAsia="Times New Roman" w:hAnsi="PT Astra Serif" w:cs="Times New Roman"/>
          <w:lang w:eastAsia="ru-RU"/>
        </w:rPr>
        <w:t xml:space="preserve">Обеспечение СИЗ и смывающими средствами осуществляется в соответствии с Правилами обеспечения работников средствами индивидуальной защиты и смывающими средствами, утвержденными приказом Минтруда России от 29 октября 2021 г. № 766н, на основании единых Типовых норм выдачи средств индивидуальной защиты и смывающих средств, утвержденных приказом Минтруда России от 29 октября 2021 г. № 767н, с учетом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работников (при наличии). </w:t>
      </w:r>
    </w:p>
    <w:p w:rsidR="00A62E33" w:rsidRPr="00A62E33" w:rsidRDefault="00A62E33" w:rsidP="00A62E33">
      <w:pPr>
        <w:pageBreakBefore/>
        <w:suppressAutoHyphens/>
        <w:autoSpaceDE w:val="0"/>
        <w:spacing w:after="0" w:line="240" w:lineRule="auto"/>
        <w:jc w:val="center"/>
        <w:rPr>
          <w:rFonts w:ascii="PT Astra Serif" w:eastAsia="Times New Roman" w:hAnsi="PT Astra Serif" w:cs="Times New Roman"/>
          <w:b/>
          <w:lang w:eastAsia="ar-SA"/>
        </w:rPr>
      </w:pPr>
      <w:r w:rsidRPr="00A62E33">
        <w:rPr>
          <w:rFonts w:ascii="PT Astra Serif" w:eastAsia="Times New Roman" w:hAnsi="PT Astra Serif" w:cs="Times New Roman"/>
          <w:b/>
          <w:lang w:eastAsia="ar-SA"/>
        </w:rPr>
        <w:lastRenderedPageBreak/>
        <w:t>ОТВЕТСТВЕННОСТЬ ЗА НАРУШЕНИЕ ТРЕБОВАНИЙ ТРУДОВОГО ЗАКОНОДАТЕЛЬСТВА</w:t>
      </w:r>
    </w:p>
    <w:p w:rsidR="00A62E33" w:rsidRPr="00A62E33" w:rsidRDefault="00A62E33" w:rsidP="00A62E33">
      <w:pPr>
        <w:suppressAutoHyphens/>
        <w:autoSpaceDE w:val="0"/>
        <w:spacing w:after="0" w:line="240" w:lineRule="auto"/>
        <w:ind w:firstLine="540"/>
        <w:jc w:val="center"/>
        <w:rPr>
          <w:rFonts w:ascii="PT Astra Serif" w:eastAsia="Times New Roman" w:hAnsi="PT Astra Serif" w:cs="Times New Roman"/>
          <w:lang w:eastAsia="ar-SA"/>
        </w:rPr>
      </w:pP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От соблюдения требований трудового законодательства (включая законодательство об охране труда) зависят жизни и здоровье большого количества людей. В этой связи, законодателем установлена серьезная ответственность за их нарушение, в частности:</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согласно ст. 5.27 Кодекса РФ об административных правонарушениях:</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нарушение трудового законодательства и иных нормативных правовых актов, содержащих нормы трудового права, - 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или; на юридических лиц - от 30 тыс. до 50 тыс. руб.;</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уклонение от оформления или ненадлежащее оформление трудового договора либо </w:t>
      </w:r>
      <w:hyperlink r:id="rId12" w:history="1">
        <w:r w:rsidRPr="00A62E33">
          <w:rPr>
            <w:rFonts w:ascii="PT Astra Serif" w:eastAsia="Times New Roman" w:hAnsi="PT Astra Serif" w:cs="Times New Roman"/>
            <w:lang w:eastAsia="ar-SA"/>
          </w:rPr>
          <w:t>заключение</w:t>
        </w:r>
      </w:hyperlink>
      <w:r w:rsidRPr="00A62E33">
        <w:rPr>
          <w:rFonts w:ascii="PT Astra Serif" w:eastAsia="Times New Roman" w:hAnsi="PT Astra Serif" w:cs="Times New Roman"/>
          <w:lang w:eastAsia="ar-SA"/>
        </w:rPr>
        <w:t xml:space="preserve"> гражданско-правового договора, фактически регулирующего трудовые отношения между работником и работодателем, - 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в соответствии со ст. 5.27.1 Кодекса РФ об административных правонарушениях:</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 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необеспечение работников </w:t>
      </w:r>
      <w:hyperlink r:id="rId13" w:history="1">
        <w:r w:rsidRPr="00A62E33">
          <w:rPr>
            <w:rFonts w:ascii="PT Astra Serif" w:eastAsia="Times New Roman" w:hAnsi="PT Astra Serif" w:cs="Times New Roman"/>
            <w:lang w:eastAsia="ar-SA"/>
          </w:rPr>
          <w:t>средствами</w:t>
        </w:r>
      </w:hyperlink>
      <w:r w:rsidRPr="00A62E33">
        <w:rPr>
          <w:rFonts w:ascii="PT Astra Serif" w:eastAsia="Times New Roman" w:hAnsi="PT Astra Serif" w:cs="Times New Roman"/>
          <w:lang w:eastAsia="ar-SA"/>
        </w:rPr>
        <w:t xml:space="preserve"> индивидуальной защиты - 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За нарушение требований охраны труда, результатом которых стало причинение вреда жизни и здоровью, предусмотрена уголовная ответственность. </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В соответствии со </w:t>
      </w:r>
      <w:hyperlink r:id="rId14" w:history="1">
        <w:r w:rsidRPr="00A62E33">
          <w:rPr>
            <w:rFonts w:ascii="PT Astra Serif" w:eastAsia="Times New Roman" w:hAnsi="PT Astra Serif" w:cs="Times New Roman"/>
            <w:color w:val="0000FF"/>
            <w:u w:val="single"/>
            <w:lang w:eastAsia="ar-SA"/>
          </w:rPr>
          <w:t>ст. 143</w:t>
        </w:r>
      </w:hyperlink>
      <w:r w:rsidRPr="00A62E33">
        <w:rPr>
          <w:rFonts w:ascii="PT Astra Serif" w:eastAsia="Times New Roman" w:hAnsi="PT Astra Serif" w:cs="Times New Roman"/>
          <w:lang w:eastAsia="ar-SA"/>
        </w:rPr>
        <w:t xml:space="preserve"> Уголовного кодекса РФ нарушение требований охраны труда, совершенное лицом, на которое возложены обязанности по их соблюдению, если это повлекло по неосторожности причинение тяжкого вреда здоровью человека, наказывается штрафом в размере до 400 тысяч рублей или в размере заработной платы или иного дохода осужденного за период до 18 месяцев, либо обязательными работами на срок от 180 до 240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или заниматься определенной деятельностью на срок до одного года или без такового.</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То же деяние, повлекшее по неосторожности смерть человека, наказывается принудительными работами на срок до четырех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r w:rsidRPr="00A62E33">
        <w:rPr>
          <w:rFonts w:ascii="PT Astra Serif" w:eastAsia="Times New Roman" w:hAnsi="PT Astra Serif" w:cs="Times New Roman"/>
          <w:lang w:eastAsia="ar-SA"/>
        </w:rPr>
        <w:t>То же деяние, повлекшее по неосторожности смерть двух или более лиц, наказывается принудительными работами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lang w:eastAsia="ar-SA"/>
        </w:rPr>
      </w:pPr>
    </w:p>
    <w:p w:rsidR="00A62E33" w:rsidRPr="00A62E33" w:rsidRDefault="00A62E33" w:rsidP="00A62E33">
      <w:pPr>
        <w:suppressAutoHyphens/>
        <w:autoSpaceDE w:val="0"/>
        <w:spacing w:after="0" w:line="240" w:lineRule="auto"/>
        <w:ind w:firstLine="540"/>
        <w:jc w:val="both"/>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sz w:val="26"/>
          <w:szCs w:val="26"/>
          <w:lang w:eastAsia="ar-SA"/>
        </w:rPr>
      </w:pPr>
    </w:p>
    <w:p w:rsidR="00A62E33" w:rsidRPr="00A62E33" w:rsidRDefault="00A62E33" w:rsidP="00A62E33">
      <w:pPr>
        <w:suppressAutoHyphens/>
        <w:autoSpaceDE w:val="0"/>
        <w:spacing w:after="0" w:line="240" w:lineRule="auto"/>
        <w:ind w:firstLine="540"/>
        <w:jc w:val="right"/>
        <w:rPr>
          <w:rFonts w:ascii="PT Astra Serif" w:eastAsia="Times New Roman" w:hAnsi="PT Astra Serif" w:cs="Times New Roman"/>
          <w:lang w:eastAsia="ar-SA"/>
        </w:rPr>
      </w:pPr>
    </w:p>
    <w:p w:rsidR="00A62E33" w:rsidRPr="00A62E33" w:rsidRDefault="00A62E33" w:rsidP="00A62E33">
      <w:pPr>
        <w:suppressAutoHyphens/>
        <w:autoSpaceDE w:val="0"/>
        <w:spacing w:after="0" w:line="240" w:lineRule="auto"/>
        <w:ind w:firstLine="540"/>
        <w:jc w:val="right"/>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Приложение 1</w:t>
      </w:r>
    </w:p>
    <w:p w:rsidR="00A62E33" w:rsidRPr="00A62E33" w:rsidRDefault="00A62E33" w:rsidP="00A62E33">
      <w:pPr>
        <w:suppressAutoHyphens/>
        <w:autoSpaceDE w:val="0"/>
        <w:spacing w:after="0" w:line="240" w:lineRule="auto"/>
        <w:ind w:firstLine="540"/>
        <w:rPr>
          <w:rFonts w:ascii="PT Astra Serif" w:eastAsia="Times New Roman" w:hAnsi="PT Astra Serif" w:cs="Times New Roman"/>
          <w:lang w:eastAsia="ar-SA"/>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b/>
          <w:bCs/>
          <w:color w:val="000000"/>
          <w:sz w:val="24"/>
          <w:szCs w:val="24"/>
          <w:lang w:eastAsia="ru-RU"/>
        </w:rPr>
        <w:t>Трудовой договор</w:t>
      </w:r>
      <w:r w:rsidRPr="00A62E33">
        <w:rPr>
          <w:rFonts w:ascii="PT Astra Serif" w:eastAsia="Times New Roman" w:hAnsi="PT Astra Serif" w:cs="Times New Roman"/>
          <w:color w:val="000000"/>
          <w:sz w:val="24"/>
          <w:szCs w:val="24"/>
          <w:lang w:eastAsia="ru-RU"/>
        </w:rPr>
        <w:t xml:space="preserve"> </w:t>
      </w:r>
      <w:r w:rsidRPr="00A62E33">
        <w:rPr>
          <w:rFonts w:ascii="PT Astra Serif" w:eastAsia="Times New Roman" w:hAnsi="PT Astra Serif" w:cs="Times New Roman"/>
          <w:b/>
          <w:bCs/>
          <w:color w:val="000000"/>
          <w:sz w:val="24"/>
          <w:szCs w:val="24"/>
          <w:lang w:eastAsia="ru-RU"/>
        </w:rPr>
        <w:t>№ ____</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г. ______________ "___"__________ ____ г.</w:t>
      </w:r>
      <w:r w:rsidRPr="00A62E33">
        <w:rPr>
          <w:rFonts w:ascii="PT Astra Serif" w:eastAsia="Times New Roman" w:hAnsi="PT Astra Serif" w:cs="Times New Roman"/>
          <w:color w:val="000000"/>
          <w:sz w:val="24"/>
          <w:szCs w:val="24"/>
          <w:lang w:eastAsia="ru-RU"/>
        </w:rPr>
        <w:br/>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_______________________ </w:t>
      </w:r>
      <w:r w:rsidRPr="00A62E33">
        <w:rPr>
          <w:rFonts w:ascii="PT Astra Serif" w:eastAsia="Times New Roman" w:hAnsi="PT Astra Serif" w:cs="Times New Roman"/>
          <w:i/>
          <w:iCs/>
          <w:color w:val="000000"/>
          <w:sz w:val="24"/>
          <w:szCs w:val="24"/>
          <w:lang w:eastAsia="ru-RU"/>
        </w:rPr>
        <w:t>(наименование организации или Ф.И.О. предпринимателя)</w:t>
      </w:r>
      <w:r w:rsidRPr="00A62E33">
        <w:rPr>
          <w:rFonts w:ascii="PT Astra Serif" w:eastAsia="Times New Roman" w:hAnsi="PT Astra Serif" w:cs="Times New Roman"/>
          <w:color w:val="000000"/>
          <w:sz w:val="24"/>
          <w:szCs w:val="24"/>
          <w:lang w:eastAsia="ru-RU"/>
        </w:rPr>
        <w:t xml:space="preserve">, именуем__ в дальнейшем "Работодатель", в лице _____________________ </w:t>
      </w:r>
      <w:r w:rsidRPr="00A62E33">
        <w:rPr>
          <w:rFonts w:ascii="PT Astra Serif" w:eastAsia="Times New Roman" w:hAnsi="PT Astra Serif" w:cs="Times New Roman"/>
          <w:i/>
          <w:iCs/>
          <w:color w:val="000000"/>
          <w:sz w:val="24"/>
          <w:szCs w:val="24"/>
          <w:lang w:eastAsia="ru-RU"/>
        </w:rPr>
        <w:t>(должность, Ф.И.О.)</w:t>
      </w:r>
      <w:r w:rsidRPr="00A62E33">
        <w:rPr>
          <w:rFonts w:ascii="PT Astra Serif" w:eastAsia="Times New Roman" w:hAnsi="PT Astra Serif" w:cs="Times New Roman"/>
          <w:color w:val="000000"/>
          <w:sz w:val="24"/>
          <w:szCs w:val="24"/>
          <w:lang w:eastAsia="ru-RU"/>
        </w:rPr>
        <w:t xml:space="preserve">, действующ__ на основании ______________________ </w:t>
      </w:r>
      <w:r w:rsidRPr="00A62E33">
        <w:rPr>
          <w:rFonts w:ascii="PT Astra Serif" w:eastAsia="Times New Roman" w:hAnsi="PT Astra Serif" w:cs="Times New Roman"/>
          <w:i/>
          <w:iCs/>
          <w:color w:val="000000"/>
          <w:sz w:val="24"/>
          <w:szCs w:val="24"/>
          <w:lang w:eastAsia="ru-RU"/>
        </w:rPr>
        <w:t>(</w:t>
      </w:r>
      <w:r w:rsidRPr="00A62E33">
        <w:rPr>
          <w:rFonts w:ascii="PT Astra Serif" w:eastAsia="Times New Roman" w:hAnsi="PT Astra Serif" w:cs="Times New Roman"/>
          <w:i/>
          <w:iCs/>
          <w:sz w:val="24"/>
          <w:szCs w:val="24"/>
          <w:lang w:eastAsia="ru-RU"/>
        </w:rPr>
        <w:t>документ, подтверждающий полномочия</w:t>
      </w:r>
      <w:r w:rsidRPr="00A62E33">
        <w:rPr>
          <w:rFonts w:ascii="PT Astra Serif" w:eastAsia="Times New Roman" w:hAnsi="PT Astra Serif" w:cs="Times New Roman"/>
          <w:i/>
          <w:iCs/>
          <w:color w:val="000000"/>
          <w:sz w:val="24"/>
          <w:szCs w:val="24"/>
          <w:lang w:eastAsia="ru-RU"/>
        </w:rPr>
        <w:t>)</w:t>
      </w:r>
      <w:r w:rsidRPr="00A62E33">
        <w:rPr>
          <w:rFonts w:ascii="PT Astra Serif" w:eastAsia="Times New Roman" w:hAnsi="PT Astra Serif" w:cs="Times New Roman"/>
          <w:color w:val="000000"/>
          <w:sz w:val="24"/>
          <w:szCs w:val="24"/>
          <w:lang w:eastAsia="ru-RU"/>
        </w:rPr>
        <w:t>, с одной стороны 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______________________ </w:t>
      </w:r>
      <w:r w:rsidRPr="00A62E33">
        <w:rPr>
          <w:rFonts w:ascii="PT Astra Serif" w:eastAsia="Times New Roman" w:hAnsi="PT Astra Serif" w:cs="Times New Roman"/>
          <w:i/>
          <w:iCs/>
          <w:color w:val="000000"/>
          <w:sz w:val="24"/>
          <w:szCs w:val="24"/>
          <w:lang w:eastAsia="ru-RU"/>
        </w:rPr>
        <w:t>(Ф.И.О.)</w:t>
      </w:r>
      <w:r w:rsidRPr="00A62E33">
        <w:rPr>
          <w:rFonts w:ascii="PT Astra Serif" w:eastAsia="Times New Roman" w:hAnsi="PT Astra Serif" w:cs="Times New Roman"/>
          <w:color w:val="000000"/>
          <w:sz w:val="24"/>
          <w:szCs w:val="24"/>
          <w:lang w:eastAsia="ru-RU"/>
        </w:rPr>
        <w:t>, "__"_________ ____ года рождения, именуем__ в дальнейшем "Работник", паспорт ____________ N _______, выдан ___________________, код подразделения ________________ (</w:t>
      </w: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с письменного согласия одного из родителей </w:t>
      </w:r>
      <w:r w:rsidRPr="00A62E33">
        <w:rPr>
          <w:rFonts w:ascii="PT Astra Serif" w:eastAsia="Times New Roman" w:hAnsi="PT Astra Serif" w:cs="Times New Roman"/>
          <w:i/>
          <w:iCs/>
          <w:color w:val="000000"/>
          <w:sz w:val="24"/>
          <w:szCs w:val="24"/>
          <w:lang w:eastAsia="ru-RU"/>
        </w:rPr>
        <w:t>(попечителя)</w:t>
      </w:r>
      <w:r w:rsidRPr="00A62E33">
        <w:rPr>
          <w:rFonts w:ascii="PT Astra Serif" w:eastAsia="Times New Roman" w:hAnsi="PT Astra Serif" w:cs="Times New Roman"/>
          <w:color w:val="000000"/>
          <w:sz w:val="24"/>
          <w:szCs w:val="24"/>
          <w:lang w:eastAsia="ru-RU"/>
        </w:rPr>
        <w:t xml:space="preserve"> _______________________________________________________) (</w:t>
      </w:r>
      <w:r w:rsidRPr="00A62E33">
        <w:rPr>
          <w:rFonts w:ascii="PT Astra Serif" w:eastAsia="Times New Roman" w:hAnsi="PT Astra Serif" w:cs="Times New Roman"/>
          <w:i/>
          <w:color w:val="000000"/>
          <w:sz w:val="24"/>
          <w:szCs w:val="24"/>
          <w:lang w:eastAsia="ru-RU"/>
        </w:rPr>
        <w:t>вариант для категории</w:t>
      </w:r>
      <w:r w:rsidRPr="00A62E33">
        <w:rPr>
          <w:rFonts w:ascii="PT Astra Serif" w:eastAsia="Times New Roman" w:hAnsi="PT Astra Serif" w:cs="Times New Roman"/>
          <w:i/>
          <w:sz w:val="24"/>
          <w:szCs w:val="24"/>
          <w:lang w:eastAsia="ar-SA"/>
        </w:rPr>
        <w:t xml:space="preserve"> </w:t>
      </w:r>
      <w:r w:rsidRPr="00A62E33">
        <w:rPr>
          <w:rFonts w:ascii="PT Astra Serif" w:eastAsia="Times New Roman" w:hAnsi="PT Astra Serif" w:cs="Times New Roman"/>
          <w:i/>
          <w:color w:val="000000"/>
          <w:sz w:val="24"/>
          <w:szCs w:val="24"/>
          <w:lang w:eastAsia="ru-RU"/>
        </w:rPr>
        <w:t xml:space="preserve">детей-сирот и детей, оставшихся без попечения родителей: </w:t>
      </w:r>
      <w:r w:rsidRPr="00A62E33">
        <w:rPr>
          <w:rFonts w:ascii="PT Astra Serif" w:eastAsia="Times New Roman" w:hAnsi="PT Astra Serif" w:cs="Times New Roman"/>
          <w:lang w:eastAsia="ar-SA"/>
        </w:rPr>
        <w:t>с письменного согласия органа опеки и попечительства (или иного законного представителя)</w:t>
      </w:r>
      <w:r w:rsidRPr="00A62E33">
        <w:rPr>
          <w:rFonts w:ascii="PT Astra Serif" w:eastAsia="Times New Roman" w:hAnsi="PT Astra Serif" w:cs="Times New Roman"/>
          <w:i/>
          <w:color w:val="000000"/>
          <w:sz w:val="24"/>
          <w:szCs w:val="24"/>
          <w:lang w:eastAsia="ru-RU"/>
        </w:rPr>
        <w:t xml:space="preserve"> ______________________________)</w:t>
      </w:r>
      <w:r w:rsidRPr="00A62E33">
        <w:rPr>
          <w:rFonts w:ascii="PT Astra Serif" w:eastAsia="Times New Roman" w:hAnsi="PT Astra Serif" w:cs="Times New Roman"/>
          <w:color w:val="000000"/>
          <w:sz w:val="24"/>
          <w:szCs w:val="24"/>
          <w:lang w:eastAsia="ru-RU"/>
        </w:rPr>
        <w:t>,</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 Предмет Трудового договора</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1.1. По настоящему Трудовому договору Работодатель обязуется предоставить Работнику работу в должности ___________________ в соответствии со штатным расписанием </w:t>
      </w:r>
      <w:r w:rsidRPr="00A62E33">
        <w:rPr>
          <w:rFonts w:ascii="PT Astra Serif" w:eastAsia="Times New Roman" w:hAnsi="PT Astra Serif" w:cs="Times New Roman"/>
          <w:i/>
          <w:iCs/>
          <w:color w:val="000000"/>
          <w:sz w:val="24"/>
          <w:szCs w:val="24"/>
          <w:lang w:eastAsia="ru-RU"/>
        </w:rPr>
        <w:t>(профессии, специальности с указанием квалификации, конкретного вида поручаемой работнику работы)</w:t>
      </w:r>
      <w:r w:rsidRPr="00A62E33">
        <w:rPr>
          <w:rFonts w:ascii="PT Astra Serif" w:eastAsia="Times New Roman" w:hAnsi="PT Astra Serif" w:cs="Times New Roman"/>
          <w:color w:val="000000"/>
          <w:sz w:val="24"/>
          <w:szCs w:val="24"/>
          <w:lang w:eastAsia="ru-RU"/>
        </w:rPr>
        <w:t xml:space="preserve">, обеспечить условия труда, предусмотренные трудовым законодательством Российской Федерации и иными нормативными правовыми актами, содержащими нормы трудового права, коллективным договором </w:t>
      </w:r>
      <w:r w:rsidRPr="00A62E33">
        <w:rPr>
          <w:rFonts w:ascii="PT Astra Serif" w:eastAsia="Times New Roman" w:hAnsi="PT Astra Serif" w:cs="Times New Roman"/>
          <w:i/>
          <w:color w:val="000000"/>
          <w:sz w:val="24"/>
          <w:szCs w:val="24"/>
          <w:lang w:eastAsia="ru-RU"/>
        </w:rPr>
        <w:t>(при его наличии)</w:t>
      </w:r>
      <w:r w:rsidRPr="00A62E33">
        <w:rPr>
          <w:rFonts w:ascii="PT Astra Serif" w:eastAsia="Times New Roman" w:hAnsi="PT Astra Serif" w:cs="Times New Roman"/>
          <w:color w:val="000000"/>
          <w:sz w:val="24"/>
          <w:szCs w:val="24"/>
          <w:lang w:eastAsia="ru-RU"/>
        </w:rPr>
        <w:t>, соглашениями, локальными нормативными актами и настоящим Трудовым договором, своевременно и в полном размере выплачивать Работнику заработную плату, а Работник обязуется лично выполнять трудовые функции, соблюдать Правила внутреннего трудового распорядка, действующие у Работодателя.</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1.2. Работа по настоящему Трудовому договору является для Работника основной.</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1.3. Местом работы Работника является ______________ Работодателя, расположенн__ по адресу: 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1.4. Работник подчиняется непосредственно 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i/>
          <w:iCs/>
          <w:color w:val="000000"/>
          <w:sz w:val="24"/>
          <w:szCs w:val="24"/>
          <w:lang w:eastAsia="ru-RU"/>
        </w:rPr>
      </w:pPr>
      <w:r w:rsidRPr="00A62E33">
        <w:rPr>
          <w:rFonts w:ascii="PT Astra Serif" w:eastAsia="Times New Roman" w:hAnsi="PT Astra Serif" w:cs="Times New Roman"/>
          <w:color w:val="000000"/>
          <w:sz w:val="24"/>
          <w:szCs w:val="24"/>
          <w:lang w:eastAsia="ru-RU"/>
        </w:rPr>
        <w:t xml:space="preserve">1.5. Работнику установлены следующие условия труда на рабочем месте: ______________________ </w:t>
      </w:r>
      <w:r w:rsidRPr="00A62E33">
        <w:rPr>
          <w:rFonts w:ascii="PT Astra Serif" w:eastAsia="Times New Roman" w:hAnsi="PT Astra Serif" w:cs="Times New Roman"/>
          <w:i/>
          <w:iCs/>
          <w:color w:val="000000"/>
          <w:sz w:val="24"/>
          <w:szCs w:val="24"/>
          <w:lang w:eastAsia="ru-RU"/>
        </w:rPr>
        <w:t>(указать класс, подкласс условий труда, если спецоценка условий труда на вновь организованном рабочем месте еще не проведена - указать общую характеристику условий труда на рабочем месте: описание рабочего места, используемое оборудование и особенности работы с ним)</w:t>
      </w:r>
      <w:r w:rsidRPr="00A62E33">
        <w:rPr>
          <w:rFonts w:ascii="PT Astra Serif" w:eastAsia="Times New Roman" w:hAnsi="PT Astra Serif" w:cs="Times New Roman"/>
          <w:iCs/>
          <w:color w:val="000000"/>
          <w:sz w:val="24"/>
          <w:szCs w:val="24"/>
          <w:lang w:eastAsia="ru-RU"/>
        </w:rPr>
        <w:t>.</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1.6. Труд Работника по настоящему Трудовому договору осуществляется в безопасных условиях. Трудовые обязанности Работника не связаны с переноской и передвижением тяжестей, превышающих установленные предельные нормы, работой в местностях с особыми климатическими условиями, работой с вредными, опасными и иными особыми условиями труда.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дополнительно, при заключении трудового договора с работником от 15 до 16 лет.</w:t>
      </w:r>
      <w:r w:rsidRPr="00A62E33">
        <w:rPr>
          <w:rFonts w:ascii="PT Astra Serif" w:eastAsia="Times New Roman" w:hAnsi="PT Astra Serif" w:cs="Times New Roman"/>
          <w:color w:val="000000"/>
          <w:sz w:val="24"/>
          <w:szCs w:val="24"/>
          <w:lang w:eastAsia="ru-RU"/>
        </w:rPr>
        <w:t xml:space="preserve"> Труд Работника по настоящему Трудовому договору является легким, не причиняет вреда здоровью Работника (</w:t>
      </w:r>
      <w:r w:rsidRPr="00A62E33">
        <w:rPr>
          <w:rFonts w:ascii="PT Astra Serif" w:eastAsia="Times New Roman" w:hAnsi="PT Astra Serif" w:cs="Times New Roman"/>
          <w:i/>
          <w:iCs/>
          <w:color w:val="000000"/>
          <w:sz w:val="24"/>
          <w:szCs w:val="24"/>
          <w:lang w:eastAsia="ru-RU"/>
        </w:rPr>
        <w:t>вариант дополнительно:</w:t>
      </w:r>
      <w:r w:rsidRPr="00A62E33">
        <w:rPr>
          <w:rFonts w:ascii="PT Astra Serif" w:eastAsia="Times New Roman" w:hAnsi="PT Astra Serif" w:cs="Times New Roman"/>
          <w:color w:val="000000"/>
          <w:sz w:val="24"/>
          <w:szCs w:val="24"/>
          <w:lang w:eastAsia="ru-RU"/>
        </w:rPr>
        <w:t xml:space="preserve"> и без ущерба для освоения образовательной программы).</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дополнительно, при заключении трудового договора с работником от 14 до 15 лет.</w:t>
      </w:r>
      <w:r w:rsidRPr="00A62E33">
        <w:rPr>
          <w:rFonts w:ascii="PT Astra Serif" w:eastAsia="Times New Roman" w:hAnsi="PT Astra Serif" w:cs="Times New Roman"/>
          <w:color w:val="000000"/>
          <w:sz w:val="24"/>
          <w:szCs w:val="24"/>
          <w:lang w:eastAsia="ru-RU"/>
        </w:rPr>
        <w:t xml:space="preserve"> Труд Работника по настоящему Трудовому договору является легким, не причиняет вреда здоровью Работника, осуществляется в свободное от получения образования время и без ущерба для освоения образовательной программы. Согласие одного из родителей (попечителя) на заключение Трудового договора выражено в ______________________, </w:t>
      </w:r>
      <w:r w:rsidRPr="00A62E33">
        <w:rPr>
          <w:rFonts w:ascii="PT Astra Serif" w:eastAsia="Times New Roman" w:hAnsi="PT Astra Serif" w:cs="Times New Roman"/>
          <w:color w:val="000000"/>
          <w:sz w:val="24"/>
          <w:szCs w:val="24"/>
          <w:lang w:eastAsia="ru-RU"/>
        </w:rPr>
        <w:lastRenderedPageBreak/>
        <w:t>являющихся неотъемлемыми частями настоящего Трудового договора (Приложения N ___ и N 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дополнительно, при заключении трудового договора с работником, не достигшим 14 лет.</w:t>
      </w:r>
      <w:r w:rsidRPr="00A62E33">
        <w:rPr>
          <w:rFonts w:ascii="PT Astra Serif" w:eastAsia="Times New Roman" w:hAnsi="PT Astra Serif" w:cs="Times New Roman"/>
          <w:color w:val="000000"/>
          <w:sz w:val="24"/>
          <w:szCs w:val="24"/>
          <w:lang w:eastAsia="ru-RU"/>
        </w:rPr>
        <w:t xml:space="preserve"> Труд Работника по настоящему Трудовому договору является легким, не причиняет вреда здоровью и нравственному развитию Работника, используется для участия в создании и (или) исполнении (экспонировании) произведений. Согласие одного из родителей (попечителя) на заключение Трудового договора выражено в _________________, являющемся неотъемлемой частью настоящего Трудового договора (Приложение N ___).</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1.7. Настоящий Трудовой договор вступает в силу со дня его подписания Работником и Работодателем.</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1.8. Дата начала работы - "___"_______ ____ г.</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1.9. Настоящий Трудовой договор заключен на неопределенный срок.</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1.9. Настоящий Трудовой договор заключен на срок до "___"________ ____ г. в связи с _____________________ </w:t>
      </w:r>
      <w:r w:rsidRPr="00A62E33">
        <w:rPr>
          <w:rFonts w:ascii="PT Astra Serif" w:eastAsia="Times New Roman" w:hAnsi="PT Astra Serif" w:cs="Times New Roman"/>
          <w:i/>
          <w:iCs/>
          <w:color w:val="000000"/>
          <w:sz w:val="24"/>
          <w:szCs w:val="24"/>
          <w:lang w:eastAsia="ru-RU"/>
        </w:rPr>
        <w:t>(обстоятельства (причины)</w:t>
      </w:r>
      <w:r w:rsidRPr="00A62E33">
        <w:rPr>
          <w:rFonts w:ascii="PT Astra Serif" w:eastAsia="Times New Roman" w:hAnsi="PT Astra Serif" w:cs="Times New Roman"/>
          <w:i/>
          <w:color w:val="000000"/>
          <w:sz w:val="24"/>
          <w:szCs w:val="24"/>
          <w:lang w:eastAsia="ru-RU"/>
        </w:rPr>
        <w:t>, послужившие основанием для заключения срочного трудового договора в соответствии с Трудовым кодексом Российской Федерации или иным федеральным законом)</w:t>
      </w:r>
      <w:r w:rsidRPr="00A62E33">
        <w:rPr>
          <w:rFonts w:ascii="PT Astra Serif" w:eastAsia="Times New Roman" w:hAnsi="PT Astra Serif" w:cs="Times New Roman"/>
          <w:color w:val="000000"/>
          <w:sz w:val="24"/>
          <w:szCs w:val="24"/>
          <w:lang w:eastAsia="ru-RU"/>
        </w:rPr>
        <w:t>.</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1.10. Работник подлежит обязательному социальному страхованию от несчастных случаев на производстве и профессиональных заболеваний.</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 Права и обязанности Работника</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widowControl w:val="0"/>
        <w:autoSpaceDE w:val="0"/>
        <w:autoSpaceDN w:val="0"/>
        <w:adjustRightInd w:val="0"/>
        <w:spacing w:after="0" w:line="240" w:lineRule="auto"/>
        <w:ind w:firstLine="540"/>
        <w:jc w:val="both"/>
        <w:rPr>
          <w:rFonts w:ascii="PT Astra Serif" w:eastAsia="Times New Roman" w:hAnsi="PT Astra Serif" w:cs="Times New Roman"/>
          <w:sz w:val="24"/>
          <w:szCs w:val="24"/>
          <w:lang w:eastAsia="ru-RU"/>
        </w:rPr>
      </w:pPr>
      <w:bookmarkStart w:id="14" w:name="_Hlk85211625"/>
      <w:r w:rsidRPr="00A62E33">
        <w:rPr>
          <w:rFonts w:ascii="PT Astra Serif" w:eastAsia="Times New Roman" w:hAnsi="PT Astra Serif" w:cs="Times New Roman"/>
          <w:sz w:val="24"/>
          <w:szCs w:val="24"/>
          <w:lang w:eastAsia="ru-RU"/>
        </w:rPr>
        <w:t xml:space="preserve">2.1. </w:t>
      </w:r>
      <w:bookmarkStart w:id="15" w:name="_Hlk85044742"/>
      <w:bookmarkStart w:id="16" w:name="_Hlk85208413"/>
      <w:r w:rsidRPr="00A62E33">
        <w:rPr>
          <w:rFonts w:ascii="PT Astra Serif" w:eastAsia="Times New Roman" w:hAnsi="PT Astra Serif" w:cs="Times New Roman"/>
          <w:sz w:val="24"/>
          <w:szCs w:val="24"/>
          <w:lang w:eastAsia="ru-RU"/>
        </w:rPr>
        <w:t>Работник обязан</w:t>
      </w:r>
      <w:bookmarkStart w:id="17" w:name="_Hlk85044725"/>
      <w:bookmarkEnd w:id="15"/>
      <w:r w:rsidRPr="00A62E33">
        <w:rPr>
          <w:rFonts w:ascii="PT Astra Serif" w:eastAsia="Times New Roman" w:hAnsi="PT Astra Serif" w:cs="Times New Roman"/>
          <w:sz w:val="24"/>
          <w:szCs w:val="24"/>
          <w:lang w:eastAsia="ru-RU"/>
        </w:rPr>
        <w:t xml:space="preserve"> добросовестно исполнять свои трудовые обязанности, определяемые в Должностной инструкции, являющейся Приложением N ___ к настоящему Договору.</w:t>
      </w:r>
    </w:p>
    <w:bookmarkEnd w:id="14"/>
    <w:bookmarkEnd w:id="16"/>
    <w:bookmarkEnd w:id="17"/>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2.1. Работник обязан добросовестно исполнять следующие должностные обязанности: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2.1.1. 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2.1.2. 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2.1.3. 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2.2. Работник обязан:</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2.2.1. Соблюдать Правила внутреннего трудового распорядка, трудовую дисциплину, требования по охране труда и обеспечению безопасности труда.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2.2.2.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имуществу других работников.</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2.2.3. Принимать необходимые меры и незамедлительно сообщать Работодателю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 Работник имеет право:</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2.3.1. На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2.3.2. Предоставление ему работы, обусловленной настоящим Трудовым договором.</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2.3.3. Рабочее место, соответствующее государственным нормативным требованиям охраны труда и условиям, предусмотренным коллективным договором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lastRenderedPageBreak/>
        <w:t>2.3.4.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2.3.5. Отдых, обеспечиваемый установлением сокращенного рабочего времени, предоставлением еженедельных выходных дней, нерабочих праздничных дней, оплачиваемых ежегодных отпусков.</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2.3.6. Полную достоверную информацию об условиях труда и требованиях охраны труда на рабочем месте.</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2.3.7. Подготовку и дополнительное профессиональное образование в порядке, установленном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2.3.8.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2.3.9. Участие в управлении организацией в предусмотренных Трудовым кодексом Российской Федерации, иными федеральными законами и коллективным договором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 xml:space="preserve"> формах.</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2.3.10.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 соглашений.</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2.3.11. Защиту своих трудовых прав, свобод и законных интересов всеми не запрещенными законом способами.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2.3.12. Разрешение индивидуальных и коллективных трудовых споров, включая право на забастовку, в порядке, установленном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2.3.13. Возмещение вреда, причиненного ему в связи с исполнением трудовых обязанностей, и компенсацию морального вреда в порядке, установленном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2.3.14. Обязательное социальное страхование в случаях, предусмотренных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2.4. Невключение в настоящий Трудовой договор каких-либо из прав и (или) обязанностей Работника, установленных трудовым законодательством и иными нормативными правовыми актами, содержащими нормы трудового права, локальными нормативными актами, не может рассматриваться как отказ от реализации этих прав или исполнения этих обязанностей.</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 Права и обязанности Работодателя</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 Работодатель вправе:</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3.1.1. Изменять и расторгать настоящий Трудовой договор с Работником в порядке и на условиях, которые установлены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3.1.2. Поощрять Работника за добросовестный эффективный труд.</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3.1.3. Требовать от Работника исполнения им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3.1.4. Привлекать Работника к дисциплинарной и материальной ответственности в порядке, установленном Трудовым кодексом Российской Федерации,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3.1.5. Принимать локальные нормативные акты.</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3.1.6. Проводить в соответствии с Положением об аттестации аттестацию Работника с целью выявления реального уровня профессиональной компетенции Работника.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lastRenderedPageBreak/>
        <w:t>3.1.7. Проводить в соответствии с Положением об оценке эффективности труда оценку эффективности деятельности Работника.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3.1.8. С согласия Работника привлекать его к выполнению отдельных поручений, не входящих в должностные обязанности Работника.</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условия трудового договора с творческими работниками средств массовой информации, организаций кинематографии, теле- и видеосъемочных коллективов, театров, театральных и концертных организаций, цирков и иными лицами.</w:t>
      </w:r>
      <w:r w:rsidRPr="00A62E33">
        <w:rPr>
          <w:rFonts w:ascii="PT Astra Serif" w:eastAsia="Times New Roman" w:hAnsi="PT Astra Serif" w:cs="Times New Roman"/>
          <w:color w:val="000000"/>
          <w:sz w:val="24"/>
          <w:szCs w:val="24"/>
          <w:lang w:eastAsia="ru-RU"/>
        </w:rPr>
        <w:t xml:space="preserve"> 3.1.9. С согласия Работника привлекать его к выполнению дополнительной работы по другой или такой же профессии (должности) за дополнительную плату, к сверхурочной работе, работе в ночное время, в выходные и нерабочие праздничные дни и направлять в служебные командировки.</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3.1.10. Осуществлять иные права, предусмотренные действующим законодательством Российской Федерации, локальными нормативными актами.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 Работодатель обязан:</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3.2.1. Соблюдать трудовое законодательство Российской Федерации и иные нормативные правовые акты, содержащие нормы трудового права, локальные нормативные акты, условия коллективного договора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3.2.2. Предоставлять Работнику работу, обусловленную настоящим Трудовым договором.</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3.2.3. Обеспечивать безопасность и условия труда, соответствующие государственным нормативным требованиям охраны труда.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3.2.4. Обеспечивать Работника оборудованием, инструментами, технической документацией и иными средствами, необходимыми для исполнения трудовых обязанностей.</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3.2.5. Обеспечивать Работнику равную оплату за труд равной ценности.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3.2.6. Выплачивать в полном размере причитающуюся Работнику заработную плату в сроки, установленные в соответствии с Трудовым кодексом Российской Федерации, коллективным договором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 Правилами внутреннего трудового распорядка.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3.2.7. Вести коллективные переговоры, а также заключать коллективный договор в порядке, установленном Трудовым кодексом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3.2.8. Предоставлять представителям Работника полную и достоверную информацию, необходимую для заключения коллективного договора, соглашения и контроля их выполнения.</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3.2.9. Знакомить Работника под подпись с принимаемыми локальными нормативными актами, непосредственно связанными с его трудовой деятельностью либо положением в организации.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3.2.10. 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3.2.11. Рассматривать представления соответствующих профсоюзных органов, иных избранных Работником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3.2.12. Создавать условия, обеспечивающие участие Работника в управлении организацией в предусмотренных Трудовым кодексом Российской Федерации, иными федеральными законами и коллективным договором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 xml:space="preserve"> формах.</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lastRenderedPageBreak/>
        <w:t>3.2.13. Обеспечивать бытовые нужды Работника, связанные с исполнением трудовых обязанностей.</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3.2.14. Осуществлять обязательное социальное страхование Работника в порядке, установленном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3.2.15. Возмещать вред, причиненный Работнику в связи с исполнением трудовых обязанностей, а также компенсировать моральный вред в порядке и на условиях, которые установлены Трудовым кодексом Российской Федерации, другими федеральными законами и иными нормативными правовыми актами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3.2.16. Исполнять иные обязанности, предусмотренные трудовым законодательством Российской Федерации и иными нормативными правовыми актами, содержащими нормы трудового права, коллективным договором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color w:val="000000"/>
          <w:sz w:val="24"/>
          <w:szCs w:val="24"/>
          <w:lang w:eastAsia="ru-RU"/>
        </w:rPr>
        <w:t>, соглашениями, локальными нормативными актами.</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4. Рабочее время и время отдыха. Отпуск</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4.1. Работнику устанавливается сокращенная продолжительность рабочего времени ___________ часа в неделю.</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4.2. Работнику устанавливается следующий режим рабочего времени: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__________________ с предоставлением ___ выходных дней: 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продолжительность ежедневной работы - ___ часов, с ___ часов ___ минут до ___ часов ___ минут;</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перерыв для отдыха и питания - ___ минут в период с ___ часов ___ минут до ___ часов ___ минут.</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4.3. Работнику предоставляется ежегодный оплачиваемый отпуск продолжительностью _______________ </w:t>
      </w:r>
      <w:r w:rsidRPr="00A62E33">
        <w:rPr>
          <w:rFonts w:ascii="PT Astra Serif" w:eastAsia="Times New Roman" w:hAnsi="PT Astra Serif" w:cs="Times New Roman"/>
          <w:i/>
          <w:iCs/>
          <w:color w:val="000000"/>
          <w:sz w:val="24"/>
          <w:szCs w:val="24"/>
          <w:lang w:eastAsia="ru-RU"/>
        </w:rPr>
        <w:t>(не менее 31)</w:t>
      </w:r>
      <w:r w:rsidRPr="00A62E33">
        <w:rPr>
          <w:rFonts w:ascii="PT Astra Serif" w:eastAsia="Times New Roman" w:hAnsi="PT Astra Serif" w:cs="Times New Roman"/>
          <w:color w:val="000000"/>
          <w:sz w:val="24"/>
          <w:szCs w:val="24"/>
          <w:lang w:eastAsia="ru-RU"/>
        </w:rPr>
        <w:t xml:space="preserve"> календарный день в удобное для него время.</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4.4. По семейным обстоятельствам и другим уважительным причинам Работнику по его заявлению Работодатель может предоставить отпуск без сохранения заработной платы продолжительностью, устанавливаемой соглашением Сторон.</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4.4.1. В случаях, предусмотренных действующим законодательством Российской Федерации, Работодатель обязан предоставить Работнику отпуск без сохранения заработной платы.</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 Условия оплаты труда</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5.1. За выполнение трудовых обязанностей Работнику устанавливается должностной оклад (</w:t>
      </w: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тарифная ставка) в размере ______ (_______) рублей в месяц (</w:t>
      </w:r>
      <w:r w:rsidRPr="00A62E33">
        <w:rPr>
          <w:rFonts w:ascii="PT Astra Serif" w:eastAsia="Times New Roman" w:hAnsi="PT Astra Serif" w:cs="Times New Roman"/>
          <w:i/>
          <w:iCs/>
          <w:color w:val="000000"/>
          <w:sz w:val="24"/>
          <w:szCs w:val="24"/>
          <w:lang w:eastAsia="ru-RU"/>
        </w:rPr>
        <w:t>вариант для тарифной ставки:</w:t>
      </w:r>
      <w:r w:rsidRPr="00A62E33">
        <w:rPr>
          <w:rFonts w:ascii="PT Astra Serif" w:eastAsia="Times New Roman" w:hAnsi="PT Astra Serif" w:cs="Times New Roman"/>
          <w:color w:val="000000"/>
          <w:sz w:val="24"/>
          <w:szCs w:val="24"/>
          <w:lang w:eastAsia="ru-RU"/>
        </w:rPr>
        <w:t xml:space="preserve"> день/час).</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5.2. Оплата труда производится пропорционально отработанному времени (</w:t>
      </w:r>
      <w:r w:rsidRPr="00A62E33">
        <w:rPr>
          <w:rFonts w:ascii="PT Astra Serif" w:eastAsia="Times New Roman" w:hAnsi="PT Astra Serif" w:cs="Times New Roman"/>
          <w:i/>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в зависимости от нормы выработки).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5.3. Работодателем устанавливаются доплаты, надбавки и поощрительные выплаты. Размеры и условия таких доплат, надбавок и поощрительных выплат определены в Положении о премировании работника (утверждено Работодателем "__"________ ____ г.), с которым Работник ознакомлен при подписании настоящего Трудового договора.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5.4. Заработная плата Работнику выплачивается путем выдачи наличных денежных средств в кассе Работодателя (</w:t>
      </w: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путем перечисления на счет Работника в банке) не реже чем каждые полмесяца (_____ числа текущего месяца - за первую половину месяца и _____ числа месяца, следующего за отработанным, - окончательный расчет за отработанный месяц). При совпадении дня выплаты с выходным или нерабочим праздничным днем выплата заработной платы производится накануне этого дня. Оплата отпуска производится не позднее чем за три дня до его начала.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5.5. Из заработной платы Работника могут производиться удержания в случаях, предусмотренных действующим законодательством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lastRenderedPageBreak/>
        <w:t>5.6. Работодатель с заработной платы Работника перечисляет налоги в размерах и порядке, предусмотренных действующим законодательством Российской Федерации.</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6. Ответственность Сторон</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6.1. Стороны несут ответственность за неисполнение или ненадлежащее исполнение своих обязанностей и обязательств, установленных трудовым законодательством, Правилами внутреннего трудового распорядка, иными локальными нормативными актами Работодателя и настоящим Трудовым договором.</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6.2. За неисполнение или ненадлежащее исполнение Работником по его вине возложенных на него трудовых обязанностей к Работнику могут быть применены дисциплинарные взыскания, предусмотренные ст. 192 Трудового кодекса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6.3. Стороны могут быть привлечены к материальной и иным видам юридической ответственности в случаях и порядке, предусмотренных Трудовым кодексом Российской Федерации и иными федеральными законами.</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7. Изменение и прекращение Трудового договора</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7.1. Изменение определенных Сторонами условий настоящего Трудового договора допускается только по соглашению Сторон, которое оформляется дополнительным соглашением, являющимся неотъемлемой частью настоящего Трудового договора.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7.1.1. Изменения и дополнения в условия настоящего Трудового договора могут быть внесены по соглашению Сторон при изменении законодательства Российской Федерации, коллективного договора, локальных нормативных актов Работодателя, а также в других случаях, предусмотренных Трудовым кодексом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7.2. Настоящий Трудовой договор может быть прекращен только по основаниям, предусмотренным Трудовым кодексом Российской Федерации и иными федеральными законами.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7.2.1. Гарантии и компенсации, связанные с расторжением настоящего Трудового договора, предоставляются Работнику согласно нормам Трудового кодекса Российской Федерации, иных федеральных законов.</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 Заключительные положения</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8.1. Споры или разногласия между Сторонами, возникшие при выполнении условий настоящего Трудового договора, подлежат урегулированию путем непосредственных переговоров Работника и Работодателя.</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8.1.1. Если соглашение между Сторонами не было достигнуто, то спор подлежит разрешению в порядке, установленном действующим законодательством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8.2. Во всем остальном, что не предусмотрено настоящим Трудовым договором, Стороны руководствуются действующим законодательством Российской Федерации.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8.3. Настоящий Трудовой договор составлен в двух экземплярах, имеющих одинаковую юридическую силу, один из которых хранится у Работодателя, а другой у Работника.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8.4. До подписания настоящего Трудового договора Работник ознакомлен со следующими документами:</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8.4.1. Положение о премировании от "__"_______ ____ г. N 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8.4.2. Правила внутреннего трудового распорядка от "__"________ ____ г. N 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8.4.3. Положение о сохранении конфиденциальности от "__"_________ ____ г. N 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8.4.4. Коллективный договор </w:t>
      </w:r>
      <w:r w:rsidRPr="00A62E33">
        <w:rPr>
          <w:rFonts w:ascii="PT Astra Serif" w:eastAsia="Times New Roman" w:hAnsi="PT Astra Serif" w:cs="Times New Roman"/>
          <w:i/>
          <w:iCs/>
          <w:color w:val="000000"/>
          <w:sz w:val="24"/>
          <w:szCs w:val="24"/>
          <w:lang w:eastAsia="ru-RU"/>
        </w:rPr>
        <w:t>(при наличии</w:t>
      </w:r>
      <w:r w:rsidRPr="00A62E33">
        <w:rPr>
          <w:rFonts w:ascii="PT Astra Serif" w:eastAsia="Times New Roman" w:hAnsi="PT Astra Serif" w:cs="Times New Roman"/>
          <w:i/>
          <w:color w:val="000000"/>
          <w:sz w:val="24"/>
          <w:szCs w:val="24"/>
          <w:lang w:eastAsia="ru-RU"/>
        </w:rPr>
        <w:t>)</w:t>
      </w:r>
      <w:r w:rsidRPr="00A62E33">
        <w:rPr>
          <w:rFonts w:ascii="PT Astra Serif" w:eastAsia="Times New Roman" w:hAnsi="PT Astra Serif" w:cs="Times New Roman"/>
          <w:color w:val="000000"/>
          <w:sz w:val="24"/>
          <w:szCs w:val="24"/>
          <w:lang w:eastAsia="ru-RU"/>
        </w:rPr>
        <w:t xml:space="preserve"> от "__"________ ____ г.</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8.4.5. Должностная инструкция _________________ от "__"________ ____ г. N 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iCs/>
          <w:color w:val="000000"/>
          <w:sz w:val="24"/>
          <w:szCs w:val="24"/>
          <w:lang w:eastAsia="ru-RU"/>
        </w:rPr>
      </w:pPr>
      <w:r w:rsidRPr="00A62E33">
        <w:rPr>
          <w:rFonts w:ascii="PT Astra Serif" w:eastAsia="Times New Roman" w:hAnsi="PT Astra Serif" w:cs="Times New Roman"/>
          <w:color w:val="000000"/>
          <w:sz w:val="24"/>
          <w:szCs w:val="24"/>
          <w:lang w:eastAsia="ru-RU"/>
        </w:rPr>
        <w:t xml:space="preserve">8.4.6. _______________________ </w:t>
      </w:r>
      <w:r w:rsidRPr="00A62E33">
        <w:rPr>
          <w:rFonts w:ascii="PT Astra Serif" w:eastAsia="Times New Roman" w:hAnsi="PT Astra Serif" w:cs="Times New Roman"/>
          <w:i/>
          <w:iCs/>
          <w:color w:val="000000"/>
          <w:sz w:val="24"/>
          <w:szCs w:val="24"/>
          <w:lang w:eastAsia="ru-RU"/>
        </w:rPr>
        <w:t>(иные положения и локальные нормативные акты)</w:t>
      </w:r>
      <w:r w:rsidRPr="00A62E33">
        <w:rPr>
          <w:rFonts w:ascii="PT Astra Serif" w:eastAsia="Times New Roman" w:hAnsi="PT Astra Serif" w:cs="Times New Roman"/>
          <w:iCs/>
          <w:color w:val="000000"/>
          <w:sz w:val="24"/>
          <w:szCs w:val="24"/>
          <w:lang w:eastAsia="ru-RU"/>
        </w:rPr>
        <w:t>.</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iCs/>
          <w:color w:val="000000"/>
          <w:sz w:val="24"/>
          <w:szCs w:val="24"/>
          <w:lang w:eastAsia="ru-RU"/>
        </w:rPr>
      </w:pPr>
    </w:p>
    <w:p w:rsidR="00A62E33" w:rsidRPr="00A62E33" w:rsidRDefault="00A62E33" w:rsidP="00A62E33">
      <w:pPr>
        <w:widowControl w:val="0"/>
        <w:autoSpaceDE w:val="0"/>
        <w:autoSpaceDN w:val="0"/>
        <w:adjustRightInd w:val="0"/>
        <w:spacing w:after="0" w:line="240" w:lineRule="auto"/>
        <w:ind w:firstLine="539"/>
        <w:jc w:val="both"/>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Подпись Работника (</w:t>
      </w:r>
      <w:r w:rsidRPr="00A62E33">
        <w:rPr>
          <w:rFonts w:ascii="PT Astra Serif" w:eastAsia="Times New Roman" w:hAnsi="PT Astra Serif" w:cs="Times New Roman"/>
          <w:i/>
          <w:iCs/>
          <w:sz w:val="24"/>
          <w:szCs w:val="24"/>
          <w:lang w:eastAsia="ru-RU"/>
        </w:rPr>
        <w:t>вариант:</w:t>
      </w:r>
      <w:r w:rsidRPr="00A62E33">
        <w:rPr>
          <w:rFonts w:ascii="PT Astra Serif" w:eastAsia="Times New Roman" w:hAnsi="PT Astra Serif" w:cs="Times New Roman"/>
          <w:sz w:val="24"/>
          <w:szCs w:val="24"/>
          <w:lang w:eastAsia="ru-RU"/>
        </w:rPr>
        <w:t xml:space="preserve"> законного представителя </w:t>
      </w:r>
      <w:r w:rsidRPr="00A62E33">
        <w:rPr>
          <w:rFonts w:ascii="PT Astra Serif" w:eastAsia="Times New Roman" w:hAnsi="PT Astra Serif" w:cs="Times New Roman"/>
          <w:i/>
          <w:iCs/>
          <w:sz w:val="24"/>
          <w:szCs w:val="24"/>
          <w:lang w:eastAsia="ru-RU"/>
        </w:rPr>
        <w:t>(опекуна)</w:t>
      </w:r>
      <w:r w:rsidRPr="00A62E33">
        <w:rPr>
          <w:rFonts w:ascii="PT Astra Serif" w:eastAsia="Times New Roman" w:hAnsi="PT Astra Serif" w:cs="Times New Roman"/>
          <w:sz w:val="24"/>
          <w:szCs w:val="24"/>
          <w:lang w:eastAsia="ru-RU"/>
        </w:rPr>
        <w:t>): _______________</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8.5. Неотъемлемыми частями настоящего Трудового договора являются Приложения:</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8.5.1. Медицинское заключение по результатам медицинского осмотра работника (Приложение N ___).</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при заключении Трудового договора с работником от 14 до 15 лет.</w:t>
      </w:r>
      <w:r w:rsidRPr="00A62E33">
        <w:rPr>
          <w:rFonts w:ascii="PT Astra Serif" w:eastAsia="Times New Roman" w:hAnsi="PT Astra Serif" w:cs="Times New Roman"/>
          <w:color w:val="000000"/>
          <w:sz w:val="24"/>
          <w:szCs w:val="24"/>
          <w:lang w:eastAsia="ru-RU"/>
        </w:rPr>
        <w:t xml:space="preserve"> 8.5.2. Согласие родителей (попечителя) и органа опеки и попечительства на заключение Трудового договора.</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при заключении Трудового договора с работником, не достигшим 14 лет.</w:t>
      </w:r>
      <w:r w:rsidRPr="00A62E33">
        <w:rPr>
          <w:rFonts w:ascii="PT Astra Serif" w:eastAsia="Times New Roman" w:hAnsi="PT Astra Serif" w:cs="Times New Roman"/>
          <w:color w:val="000000"/>
          <w:sz w:val="24"/>
          <w:szCs w:val="24"/>
          <w:lang w:eastAsia="ru-RU"/>
        </w:rPr>
        <w:t xml:space="preserve"> 8.5.2. Разрешение органа опеки и попечительства на заключение Трудового договора и согласие одного из родителей </w:t>
      </w:r>
      <w:r w:rsidRPr="00A62E33">
        <w:rPr>
          <w:rFonts w:ascii="PT Astra Serif" w:eastAsia="Times New Roman" w:hAnsi="PT Astra Serif" w:cs="Times New Roman"/>
          <w:i/>
          <w:color w:val="000000"/>
          <w:sz w:val="24"/>
          <w:szCs w:val="24"/>
          <w:lang w:eastAsia="ru-RU"/>
        </w:rPr>
        <w:t>(опекуна)</w:t>
      </w:r>
      <w:r w:rsidRPr="00A62E33">
        <w:rPr>
          <w:rFonts w:ascii="PT Astra Serif" w:eastAsia="Times New Roman" w:hAnsi="PT Astra Serif" w:cs="Times New Roman"/>
          <w:color w:val="000000"/>
          <w:sz w:val="24"/>
          <w:szCs w:val="24"/>
          <w:lang w:eastAsia="ru-RU"/>
        </w:rPr>
        <w:t>.</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9. Реквизиты Сторон</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9.1. Работодатель: _____________________________________________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Адрес: _______________________________________________________,</w:t>
      </w:r>
    </w:p>
    <w:p w:rsidR="00A62E33" w:rsidRPr="00A62E33" w:rsidRDefault="00A62E33" w:rsidP="00A62E33">
      <w:pPr>
        <w:widowControl w:val="0"/>
        <w:autoSpaceDE w:val="0"/>
        <w:autoSpaceDN w:val="0"/>
        <w:adjustRightInd w:val="0"/>
        <w:spacing w:after="0" w:line="240" w:lineRule="auto"/>
        <w:ind w:firstLine="539"/>
        <w:jc w:val="both"/>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ОГРН/ОГРНИП _______________________________________________,</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ИНН/КПП _______________________________/____________________,</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р/с ________________________________ в ________________________,</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БИК ________________________________.</w:t>
      </w:r>
    </w:p>
    <w:p w:rsidR="00A62E33" w:rsidRPr="00A62E33" w:rsidRDefault="00A62E33" w:rsidP="00A62E33">
      <w:pPr>
        <w:autoSpaceDE w:val="0"/>
        <w:autoSpaceDN w:val="0"/>
        <w:adjustRightInd w:val="0"/>
        <w:spacing w:after="0" w:line="240" w:lineRule="auto"/>
        <w:ind w:firstLine="539"/>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9.2. Работник: _________________________________________________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Паспорт: серия _____ номер _______, выдан _____________ "___"______ ____ г., код подразделения _________,</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i/>
          <w:iCs/>
          <w:color w:val="000000"/>
          <w:sz w:val="24"/>
          <w:szCs w:val="24"/>
          <w:lang w:eastAsia="ru-RU"/>
        </w:rPr>
        <w:t>Вариант при заключении Трудового договора с работником, не достигшим 14 лет.</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Свидетельство о рождении: серия ____ номер ______ выдано ___________ "___"_______ ____ г.,</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зарегистрирован</w:t>
      </w:r>
      <w:r w:rsidRPr="00A62E33">
        <w:rPr>
          <w:rFonts w:ascii="PT Astra Serif" w:eastAsia="Times New Roman" w:hAnsi="PT Astra Serif" w:cs="Times New Roman"/>
          <w:iCs/>
          <w:color w:val="000000"/>
          <w:sz w:val="24"/>
          <w:szCs w:val="24"/>
          <w:lang w:eastAsia="ru-RU"/>
        </w:rPr>
        <w:t>(а)</w:t>
      </w:r>
      <w:r w:rsidRPr="00A62E33">
        <w:rPr>
          <w:rFonts w:ascii="PT Astra Serif" w:eastAsia="Times New Roman" w:hAnsi="PT Astra Serif" w:cs="Times New Roman"/>
          <w:color w:val="000000"/>
          <w:sz w:val="24"/>
          <w:szCs w:val="24"/>
          <w:lang w:eastAsia="ru-RU"/>
        </w:rPr>
        <w:t xml:space="preserve"> по адресу: _________________________________.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Законный представитель </w:t>
      </w:r>
      <w:r w:rsidRPr="00A62E33">
        <w:rPr>
          <w:rFonts w:ascii="PT Astra Serif" w:eastAsia="Times New Roman" w:hAnsi="PT Astra Serif" w:cs="Times New Roman"/>
          <w:i/>
          <w:iCs/>
          <w:color w:val="000000"/>
          <w:sz w:val="24"/>
          <w:szCs w:val="24"/>
          <w:lang w:eastAsia="ru-RU"/>
        </w:rPr>
        <w:t>(опекун)</w:t>
      </w:r>
      <w:r w:rsidRPr="00A62E33">
        <w:rPr>
          <w:rFonts w:ascii="PT Astra Serif" w:eastAsia="Times New Roman" w:hAnsi="PT Astra Serif" w:cs="Times New Roman"/>
          <w:color w:val="000000"/>
          <w:sz w:val="24"/>
          <w:szCs w:val="24"/>
          <w:lang w:eastAsia="ru-RU"/>
        </w:rPr>
        <w:t xml:space="preserve"> _______________________________</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Паспорт: серия ______ номер __________, выдан ____________ "___"________ ____ г., код подразделения ___________.</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jc w:val="center"/>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Подписи Сторон</w:t>
      </w:r>
    </w:p>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tbl>
      <w:tblPr>
        <w:tblW w:w="89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7"/>
        <w:gridCol w:w="340"/>
        <w:gridCol w:w="4365"/>
      </w:tblGrid>
      <w:tr w:rsidR="00A62E33" w:rsidRPr="00A62E33" w:rsidTr="003D01F6">
        <w:tc>
          <w:tcPr>
            <w:tcW w:w="4257"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Работодатель:</w:t>
            </w:r>
          </w:p>
        </w:tc>
        <w:tc>
          <w:tcPr>
            <w:tcW w:w="340"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p>
        </w:tc>
        <w:tc>
          <w:tcPr>
            <w:tcW w:w="4365"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Работник </w:t>
            </w:r>
            <w:r w:rsidRPr="00A62E33">
              <w:rPr>
                <w:rFonts w:ascii="PT Astra Serif" w:eastAsia="Times New Roman" w:hAnsi="PT Astra Serif" w:cs="Times New Roman"/>
                <w:i/>
                <w:iCs/>
                <w:color w:val="000000"/>
                <w:sz w:val="24"/>
                <w:szCs w:val="24"/>
                <w:lang w:eastAsia="ru-RU"/>
              </w:rPr>
              <w:t>(законный представитель)</w:t>
            </w:r>
            <w:r w:rsidRPr="00A62E33">
              <w:rPr>
                <w:rFonts w:ascii="PT Astra Serif" w:eastAsia="Times New Roman" w:hAnsi="PT Astra Serif" w:cs="Times New Roman"/>
                <w:color w:val="000000"/>
                <w:sz w:val="24"/>
                <w:szCs w:val="24"/>
                <w:lang w:eastAsia="ru-RU"/>
              </w:rPr>
              <w:t>:</w:t>
            </w:r>
          </w:p>
        </w:tc>
      </w:tr>
      <w:tr w:rsidR="00A62E33" w:rsidRPr="00A62E33" w:rsidTr="003D01F6">
        <w:tc>
          <w:tcPr>
            <w:tcW w:w="4257"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________/_________ </w:t>
            </w:r>
            <w:r w:rsidRPr="00A62E33">
              <w:rPr>
                <w:rFonts w:ascii="PT Astra Serif" w:eastAsia="Times New Roman" w:hAnsi="PT Astra Serif" w:cs="Times New Roman"/>
                <w:i/>
                <w:iCs/>
                <w:color w:val="000000"/>
                <w:sz w:val="24"/>
                <w:szCs w:val="24"/>
                <w:lang w:eastAsia="ru-RU"/>
              </w:rPr>
              <w:t>(подпись/Ф.И.О.)</w:t>
            </w:r>
          </w:p>
        </w:tc>
        <w:tc>
          <w:tcPr>
            <w:tcW w:w="340"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p>
        </w:tc>
        <w:tc>
          <w:tcPr>
            <w:tcW w:w="4365" w:type="dxa"/>
            <w:tcBorders>
              <w:top w:val="nil"/>
              <w:left w:val="nil"/>
              <w:bottom w:val="nil"/>
              <w:right w:val="nil"/>
            </w:tcBorders>
          </w:tcPr>
          <w:p w:rsidR="00A62E33" w:rsidRPr="00A62E33" w:rsidRDefault="00A62E33" w:rsidP="00A62E33">
            <w:pPr>
              <w:autoSpaceDN w:val="0"/>
              <w:adjustRightInd w:val="0"/>
              <w:spacing w:after="0" w:line="240" w:lineRule="auto"/>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 xml:space="preserve">________/__________ </w:t>
            </w:r>
            <w:r w:rsidRPr="00A62E33">
              <w:rPr>
                <w:rFonts w:ascii="PT Astra Serif" w:eastAsia="Times New Roman" w:hAnsi="PT Astra Serif" w:cs="Times New Roman"/>
                <w:i/>
                <w:iCs/>
                <w:color w:val="000000"/>
                <w:sz w:val="24"/>
                <w:szCs w:val="24"/>
                <w:lang w:eastAsia="ru-RU"/>
              </w:rPr>
              <w:t>(подпись/Ф.И.О.)</w:t>
            </w:r>
          </w:p>
        </w:tc>
      </w:tr>
    </w:tbl>
    <w:p w:rsidR="00A62E33" w:rsidRPr="00A62E33" w:rsidRDefault="00A62E33" w:rsidP="00A62E33">
      <w:pPr>
        <w:autoSpaceDE w:val="0"/>
        <w:autoSpaceDN w:val="0"/>
        <w:adjustRightInd w:val="0"/>
        <w:spacing w:after="0" w:line="240" w:lineRule="auto"/>
        <w:jc w:val="both"/>
        <w:rPr>
          <w:rFonts w:ascii="PT Astra Serif" w:eastAsia="Times New Roman" w:hAnsi="PT Astra Serif" w:cs="Times New Roman"/>
          <w:color w:val="000000"/>
          <w:sz w:val="24"/>
          <w:szCs w:val="24"/>
          <w:lang w:eastAsia="ru-RU"/>
        </w:rPr>
      </w:pP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Экземпляр получен и подписан Работником (</w:t>
      </w: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законным представителем </w:t>
      </w:r>
      <w:r w:rsidRPr="00A62E33">
        <w:rPr>
          <w:rFonts w:ascii="PT Astra Serif" w:eastAsia="Times New Roman" w:hAnsi="PT Astra Serif" w:cs="Times New Roman"/>
          <w:i/>
          <w:color w:val="000000"/>
          <w:sz w:val="24"/>
          <w:szCs w:val="24"/>
          <w:lang w:eastAsia="ru-RU"/>
        </w:rPr>
        <w:t>(опекуном)</w:t>
      </w:r>
      <w:r w:rsidRPr="00A62E33">
        <w:rPr>
          <w:rFonts w:ascii="PT Astra Serif" w:eastAsia="Times New Roman" w:hAnsi="PT Astra Serif" w:cs="Times New Roman"/>
          <w:color w:val="000000"/>
          <w:sz w:val="24"/>
          <w:szCs w:val="24"/>
          <w:lang w:eastAsia="ru-RU"/>
        </w:rPr>
        <w:t>) "___"________ ____ г.</w:t>
      </w:r>
    </w:p>
    <w:p w:rsidR="00A62E33" w:rsidRPr="00A62E33" w:rsidRDefault="00A62E33" w:rsidP="00A62E33">
      <w:pPr>
        <w:autoSpaceDE w:val="0"/>
        <w:autoSpaceDN w:val="0"/>
        <w:adjustRightInd w:val="0"/>
        <w:spacing w:after="0" w:line="240" w:lineRule="auto"/>
        <w:ind w:firstLine="540"/>
        <w:jc w:val="both"/>
        <w:rPr>
          <w:rFonts w:ascii="PT Astra Serif" w:eastAsia="Times New Roman" w:hAnsi="PT Astra Serif" w:cs="Times New Roman"/>
          <w:color w:val="000000"/>
          <w:sz w:val="24"/>
          <w:szCs w:val="24"/>
          <w:lang w:eastAsia="ru-RU"/>
        </w:rPr>
      </w:pPr>
      <w:r w:rsidRPr="00A62E33">
        <w:rPr>
          <w:rFonts w:ascii="PT Astra Serif" w:eastAsia="Times New Roman" w:hAnsi="PT Astra Serif" w:cs="Times New Roman"/>
          <w:color w:val="000000"/>
          <w:sz w:val="24"/>
          <w:szCs w:val="24"/>
          <w:lang w:eastAsia="ru-RU"/>
        </w:rPr>
        <w:t>Подпись Работника (</w:t>
      </w:r>
      <w:r w:rsidRPr="00A62E33">
        <w:rPr>
          <w:rFonts w:ascii="PT Astra Serif" w:eastAsia="Times New Roman" w:hAnsi="PT Astra Serif" w:cs="Times New Roman"/>
          <w:i/>
          <w:iCs/>
          <w:color w:val="000000"/>
          <w:sz w:val="24"/>
          <w:szCs w:val="24"/>
          <w:lang w:eastAsia="ru-RU"/>
        </w:rPr>
        <w:t>вариант:</w:t>
      </w:r>
      <w:r w:rsidRPr="00A62E33">
        <w:rPr>
          <w:rFonts w:ascii="PT Astra Serif" w:eastAsia="Times New Roman" w:hAnsi="PT Astra Serif" w:cs="Times New Roman"/>
          <w:color w:val="000000"/>
          <w:sz w:val="24"/>
          <w:szCs w:val="24"/>
          <w:lang w:eastAsia="ru-RU"/>
        </w:rPr>
        <w:t xml:space="preserve"> законного представителя </w:t>
      </w:r>
      <w:r w:rsidRPr="00A62E33">
        <w:rPr>
          <w:rFonts w:ascii="PT Astra Serif" w:eastAsia="Times New Roman" w:hAnsi="PT Astra Serif" w:cs="Times New Roman"/>
          <w:i/>
          <w:color w:val="000000"/>
          <w:sz w:val="24"/>
          <w:szCs w:val="24"/>
          <w:lang w:eastAsia="ru-RU"/>
        </w:rPr>
        <w:t>(опекуна)</w:t>
      </w:r>
      <w:r w:rsidRPr="00A62E33">
        <w:rPr>
          <w:rFonts w:ascii="PT Astra Serif" w:eastAsia="Times New Roman" w:hAnsi="PT Astra Serif" w:cs="Times New Roman"/>
          <w:color w:val="000000"/>
          <w:sz w:val="24"/>
          <w:szCs w:val="24"/>
          <w:lang w:eastAsia="ru-RU"/>
        </w:rPr>
        <w:t>): ____________</w:t>
      </w:r>
    </w:p>
    <w:p w:rsidR="00A62E33" w:rsidRPr="00A62E33" w:rsidRDefault="00A62E33" w:rsidP="00A62E33">
      <w:pPr>
        <w:pageBreakBefore/>
        <w:suppressAutoHyphens/>
        <w:autoSpaceDE w:val="0"/>
        <w:spacing w:after="0" w:line="240" w:lineRule="auto"/>
        <w:ind w:firstLine="540"/>
        <w:jc w:val="right"/>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lastRenderedPageBreak/>
        <w:t>Приложение 2</w:t>
      </w:r>
    </w:p>
    <w:p w:rsidR="00A62E33" w:rsidRPr="00A62E33" w:rsidRDefault="00A62E33" w:rsidP="00A62E33">
      <w:pPr>
        <w:suppressAutoHyphens/>
        <w:spacing w:after="0" w:line="240" w:lineRule="auto"/>
        <w:jc w:val="center"/>
        <w:rPr>
          <w:rFonts w:ascii="PT Astra Serif" w:eastAsia="Times New Roman" w:hAnsi="PT Astra Serif" w:cs="Times New Roman"/>
          <w:b/>
          <w:sz w:val="24"/>
          <w:szCs w:val="24"/>
          <w:lang w:eastAsia="ar-SA"/>
        </w:rPr>
      </w:pPr>
    </w:p>
    <w:p w:rsidR="00A62E33" w:rsidRPr="00A62E33" w:rsidRDefault="00A62E33" w:rsidP="00A62E33">
      <w:pPr>
        <w:autoSpaceDE w:val="0"/>
        <w:autoSpaceDN w:val="0"/>
        <w:adjustRightInd w:val="0"/>
        <w:spacing w:after="0" w:line="240" w:lineRule="auto"/>
        <w:jc w:val="center"/>
        <w:rPr>
          <w:rFonts w:ascii="PT Astra Serif" w:hAnsi="PT Astra Serif" w:cs="PT Astra Serif"/>
          <w:b/>
          <w:bCs/>
          <w:sz w:val="24"/>
          <w:szCs w:val="24"/>
        </w:rPr>
      </w:pPr>
      <w:r w:rsidRPr="00A62E33">
        <w:rPr>
          <w:rFonts w:ascii="PT Astra Serif" w:hAnsi="PT Astra Serif" w:cs="PT Astra Serif"/>
          <w:b/>
          <w:bCs/>
          <w:sz w:val="24"/>
          <w:szCs w:val="24"/>
        </w:rPr>
        <w:t>Примерные перечни</w:t>
      </w:r>
    </w:p>
    <w:p w:rsidR="00A62E33" w:rsidRPr="00A62E33" w:rsidRDefault="00A62E33" w:rsidP="00A62E33">
      <w:pPr>
        <w:autoSpaceDE w:val="0"/>
        <w:autoSpaceDN w:val="0"/>
        <w:adjustRightInd w:val="0"/>
        <w:spacing w:after="0" w:line="240" w:lineRule="auto"/>
        <w:jc w:val="center"/>
        <w:rPr>
          <w:rFonts w:ascii="PT Astra Serif" w:hAnsi="PT Astra Serif" w:cs="PT Astra Serif"/>
          <w:b/>
          <w:bCs/>
          <w:sz w:val="24"/>
          <w:szCs w:val="24"/>
        </w:rPr>
      </w:pPr>
      <w:r w:rsidRPr="00A62E33">
        <w:rPr>
          <w:rFonts w:ascii="PT Astra Serif" w:hAnsi="PT Astra Serif" w:cs="PT Astra Serif"/>
          <w:b/>
          <w:bCs/>
          <w:sz w:val="24"/>
          <w:szCs w:val="24"/>
        </w:rPr>
        <w:t>тем для программы вводного инструктажа по охране труда</w:t>
      </w:r>
    </w:p>
    <w:p w:rsidR="00A62E33" w:rsidRPr="00A62E33" w:rsidRDefault="00A62E33" w:rsidP="00A62E33">
      <w:pPr>
        <w:autoSpaceDE w:val="0"/>
        <w:autoSpaceDN w:val="0"/>
        <w:adjustRightInd w:val="0"/>
        <w:spacing w:after="0" w:line="240" w:lineRule="auto"/>
        <w:jc w:val="both"/>
        <w:outlineLvl w:val="0"/>
        <w:rPr>
          <w:rFonts w:ascii="PT Astra Serif" w:hAnsi="PT Astra Serif" w:cs="PT Astra Serif"/>
          <w:sz w:val="24"/>
          <w:szCs w:val="24"/>
        </w:rPr>
      </w:pPr>
    </w:p>
    <w:p w:rsidR="00A62E33" w:rsidRPr="00A62E33" w:rsidRDefault="00A62E33" w:rsidP="00A62E33">
      <w:pPr>
        <w:autoSpaceDE w:val="0"/>
        <w:autoSpaceDN w:val="0"/>
        <w:adjustRightInd w:val="0"/>
        <w:spacing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1. Сведения об организации. Политика и цели работодателя в области охраны труда.</w:t>
      </w:r>
    </w:p>
    <w:p w:rsidR="00A62E33" w:rsidRPr="00A62E33" w:rsidRDefault="00A62E33" w:rsidP="00A62E33">
      <w:pPr>
        <w:autoSpaceDE w:val="0"/>
        <w:autoSpaceDN w:val="0"/>
        <w:adjustRightInd w:val="0"/>
        <w:spacing w:before="240"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2. Общие правила поведения работающих на территории организации в производственных и вспомогательных помещениях. Источники опасности, действующие на всех работников, находящихся на территории организации.</w:t>
      </w:r>
    </w:p>
    <w:p w:rsidR="00A62E33" w:rsidRPr="00A62E33" w:rsidRDefault="00A62E33" w:rsidP="00A62E33">
      <w:pPr>
        <w:autoSpaceDE w:val="0"/>
        <w:autoSpaceDN w:val="0"/>
        <w:adjustRightInd w:val="0"/>
        <w:spacing w:before="240"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3. Расположение основных служб, вспомогательных помещений. Средства обеспечения производственной санитарии и личной гигиены.</w:t>
      </w:r>
    </w:p>
    <w:p w:rsidR="00A62E33" w:rsidRPr="00A62E33" w:rsidRDefault="00A62E33" w:rsidP="00A62E33">
      <w:pPr>
        <w:autoSpaceDE w:val="0"/>
        <w:autoSpaceDN w:val="0"/>
        <w:adjustRightInd w:val="0"/>
        <w:spacing w:before="240"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p>
    <w:p w:rsidR="00A62E33" w:rsidRPr="00A62E33" w:rsidRDefault="00A62E33" w:rsidP="00A62E33">
      <w:pPr>
        <w:autoSpaceDE w:val="0"/>
        <w:autoSpaceDN w:val="0"/>
        <w:adjustRightInd w:val="0"/>
        <w:spacing w:before="240"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rsidR="00A62E33" w:rsidRPr="00A62E33" w:rsidRDefault="00A62E33" w:rsidP="00A62E33">
      <w:pPr>
        <w:autoSpaceDE w:val="0"/>
        <w:autoSpaceDN w:val="0"/>
        <w:adjustRightInd w:val="0"/>
        <w:spacing w:before="240" w:after="0" w:line="240" w:lineRule="auto"/>
        <w:ind w:firstLine="540"/>
        <w:jc w:val="both"/>
        <w:rPr>
          <w:rFonts w:ascii="PT Astra Serif" w:hAnsi="PT Astra Serif" w:cs="PT Astra Serif"/>
          <w:sz w:val="24"/>
          <w:szCs w:val="24"/>
        </w:rPr>
      </w:pPr>
      <w:r w:rsidRPr="00A62E33">
        <w:rPr>
          <w:rFonts w:ascii="PT Astra Serif" w:hAnsi="PT Astra Serif" w:cs="PT Astra Serif"/>
          <w:sz w:val="24"/>
          <w:szCs w:val="24"/>
        </w:rPr>
        <w:t>6. Оказание первой помощи пострадавшим.</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sz w:val="24"/>
          <w:szCs w:val="24"/>
          <w:lang w:eastAsia="ar-SA"/>
        </w:rPr>
      </w:pPr>
    </w:p>
    <w:p w:rsidR="00A62E33" w:rsidRPr="00A62E33" w:rsidRDefault="00A62E33" w:rsidP="00A62E33">
      <w:pPr>
        <w:suppressAutoHyphens/>
        <w:autoSpaceDE w:val="0"/>
        <w:autoSpaceDN w:val="0"/>
        <w:adjustRightInd w:val="0"/>
        <w:spacing w:after="0" w:line="240" w:lineRule="auto"/>
        <w:ind w:firstLine="540"/>
        <w:jc w:val="center"/>
        <w:outlineLvl w:val="1"/>
        <w:rPr>
          <w:rFonts w:ascii="PT Astra Serif" w:eastAsia="Times New Roman" w:hAnsi="PT Astra Serif" w:cs="Times New Roman"/>
          <w:b/>
          <w:sz w:val="24"/>
          <w:szCs w:val="24"/>
          <w:lang w:eastAsia="ar-SA"/>
        </w:rPr>
      </w:pPr>
    </w:p>
    <w:p w:rsidR="00A62E33" w:rsidRPr="00A62E33" w:rsidRDefault="00A62E33" w:rsidP="00A62E33">
      <w:pPr>
        <w:suppressAutoHyphens/>
        <w:autoSpaceDE w:val="0"/>
        <w:spacing w:after="0" w:line="240" w:lineRule="auto"/>
        <w:jc w:val="right"/>
        <w:rPr>
          <w:rFonts w:ascii="PT Astra Serif" w:eastAsia="Times New Roman" w:hAnsi="PT Astra Serif" w:cs="Times New Roman"/>
          <w:lang w:eastAsia="ar-SA"/>
        </w:rPr>
      </w:pPr>
    </w:p>
    <w:p w:rsidR="00A62E33" w:rsidRPr="00A62E33" w:rsidRDefault="00A62E33" w:rsidP="00A62E33">
      <w:pPr>
        <w:suppressAutoHyphens/>
        <w:autoSpaceDE w:val="0"/>
        <w:spacing w:after="0" w:line="240" w:lineRule="auto"/>
        <w:jc w:val="right"/>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Приложение 3</w:t>
      </w:r>
    </w:p>
    <w:p w:rsidR="00A62E33" w:rsidRPr="00A62E33" w:rsidRDefault="00A62E33" w:rsidP="00A62E33">
      <w:pPr>
        <w:suppressAutoHyphens/>
        <w:autoSpaceDE w:val="0"/>
        <w:autoSpaceDN w:val="0"/>
        <w:adjustRightInd w:val="0"/>
        <w:spacing w:after="0" w:line="240" w:lineRule="auto"/>
        <w:ind w:firstLine="540"/>
        <w:jc w:val="center"/>
        <w:outlineLvl w:val="1"/>
        <w:rPr>
          <w:rFonts w:ascii="PT Astra Serif" w:eastAsia="Times New Roman" w:hAnsi="PT Astra Serif" w:cs="Times New Roman"/>
          <w:b/>
          <w:lang w:eastAsia="ar-SA"/>
        </w:rPr>
      </w:pPr>
    </w:p>
    <w:p w:rsidR="00A62E33" w:rsidRPr="00A62E33" w:rsidRDefault="00A62E33" w:rsidP="00A62E33">
      <w:pPr>
        <w:suppressAutoHyphens/>
        <w:autoSpaceDE w:val="0"/>
        <w:autoSpaceDN w:val="0"/>
        <w:adjustRightInd w:val="0"/>
        <w:spacing w:after="0" w:line="240" w:lineRule="auto"/>
        <w:ind w:firstLine="540"/>
        <w:jc w:val="center"/>
        <w:outlineLvl w:val="1"/>
        <w:rPr>
          <w:rFonts w:ascii="PT Astra Serif" w:eastAsia="Times New Roman" w:hAnsi="PT Astra Serif" w:cs="Times New Roman"/>
          <w:b/>
          <w:sz w:val="24"/>
          <w:szCs w:val="24"/>
          <w:lang w:eastAsia="ar-SA"/>
        </w:rPr>
      </w:pPr>
      <w:r w:rsidRPr="00A62E33">
        <w:rPr>
          <w:rFonts w:ascii="PT Astra Serif" w:eastAsia="Times New Roman" w:hAnsi="PT Astra Serif" w:cs="Times New Roman"/>
          <w:b/>
          <w:sz w:val="24"/>
          <w:szCs w:val="24"/>
          <w:lang w:eastAsia="ar-SA"/>
        </w:rPr>
        <w:t>Рекомендуемая форма журнала регистрации вводного инструктажа</w:t>
      </w:r>
    </w:p>
    <w:p w:rsidR="00A62E33" w:rsidRPr="00A62E33" w:rsidRDefault="00A62E33" w:rsidP="00A62E33">
      <w:pPr>
        <w:suppressAutoHyphens/>
        <w:autoSpaceDE w:val="0"/>
        <w:autoSpaceDN w:val="0"/>
        <w:adjustRightInd w:val="0"/>
        <w:spacing w:after="0" w:line="240" w:lineRule="auto"/>
        <w:ind w:firstLine="540"/>
        <w:jc w:val="both"/>
        <w:rPr>
          <w:rFonts w:ascii="PT Astra Serif" w:eastAsia="Times New Roman" w:hAnsi="PT Astra Serif" w:cs="Times New Roman"/>
          <w:sz w:val="24"/>
          <w:szCs w:val="24"/>
          <w:lang w:eastAsia="ar-SA"/>
        </w:rPr>
      </w:pP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Обложка</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______________________________</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(наименование организации)</w:t>
      </w:r>
    </w:p>
    <w:p w:rsidR="00A62E33" w:rsidRPr="00A62E33" w:rsidRDefault="00A62E33" w:rsidP="00A62E33">
      <w:pPr>
        <w:suppressAutoHyphens/>
        <w:autoSpaceDE w:val="0"/>
        <w:autoSpaceDN w:val="0"/>
        <w:adjustRightInd w:val="0"/>
        <w:spacing w:after="0" w:line="240" w:lineRule="auto"/>
        <w:jc w:val="both"/>
        <w:rPr>
          <w:rFonts w:ascii="PT Astra Serif" w:eastAsia="Times New Roman" w:hAnsi="PT Astra Serif" w:cs="Courier New"/>
          <w:sz w:val="24"/>
          <w:szCs w:val="24"/>
          <w:lang w:eastAsia="ar-SA"/>
        </w:rPr>
      </w:pP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ЖУРНАЛ</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регистрации вводного инструктажа</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Начат ____________ 20__ г.</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Окончен __________ 20__ г.</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r w:rsidRPr="00A62E33">
        <w:rPr>
          <w:rFonts w:ascii="PT Astra Serif" w:eastAsia="Times New Roman" w:hAnsi="PT Astra Serif" w:cs="Times New Roman"/>
          <w:sz w:val="24"/>
          <w:szCs w:val="24"/>
          <w:lang w:eastAsia="ar-SA"/>
        </w:rPr>
        <w:t>Последующие страницы</w:t>
      </w:r>
    </w:p>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sz w:val="24"/>
          <w:szCs w:val="24"/>
          <w:lang w:eastAsia="ar-SA"/>
        </w:rPr>
      </w:pPr>
    </w:p>
    <w:tbl>
      <w:tblPr>
        <w:tblW w:w="10915" w:type="dxa"/>
        <w:tblInd w:w="-1139" w:type="dxa"/>
        <w:tblLayout w:type="fixed"/>
        <w:tblCellMar>
          <w:top w:w="102" w:type="dxa"/>
          <w:left w:w="62" w:type="dxa"/>
          <w:bottom w:w="102" w:type="dxa"/>
          <w:right w:w="62" w:type="dxa"/>
        </w:tblCellMar>
        <w:tblLook w:val="0000" w:firstRow="0" w:lastRow="0" w:firstColumn="0" w:lastColumn="0" w:noHBand="0" w:noVBand="0"/>
      </w:tblPr>
      <w:tblGrid>
        <w:gridCol w:w="1418"/>
        <w:gridCol w:w="1701"/>
        <w:gridCol w:w="1417"/>
        <w:gridCol w:w="1418"/>
        <w:gridCol w:w="1701"/>
        <w:gridCol w:w="1559"/>
        <w:gridCol w:w="851"/>
        <w:gridCol w:w="850"/>
      </w:tblGrid>
      <w:tr w:rsidR="00A62E33" w:rsidRPr="00A62E33" w:rsidTr="003D01F6">
        <w:tc>
          <w:tcPr>
            <w:tcW w:w="1418"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Дата проведения инструктажа</w:t>
            </w:r>
          </w:p>
        </w:tc>
        <w:tc>
          <w:tcPr>
            <w:tcW w:w="1701"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Фамилия, имя, отчество (при наличии) работника, прошедшего инструктаж</w:t>
            </w:r>
          </w:p>
        </w:tc>
        <w:tc>
          <w:tcPr>
            <w:tcW w:w="1417"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Профессия (должность) работника, прошедшего инструктаж</w:t>
            </w:r>
          </w:p>
        </w:tc>
        <w:tc>
          <w:tcPr>
            <w:tcW w:w="1418"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 xml:space="preserve">Число, месяц, год рождения работника, прошедшего инструктаж </w:t>
            </w:r>
          </w:p>
        </w:tc>
        <w:tc>
          <w:tcPr>
            <w:tcW w:w="1701"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Наименование подразделения, в котором будет осуществлять свою трудовую деятельность работник, прошедший инструктаж</w:t>
            </w:r>
          </w:p>
        </w:tc>
        <w:tc>
          <w:tcPr>
            <w:tcW w:w="1559" w:type="dxa"/>
            <w:vMerge w:val="restart"/>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Фамилия, имя, отчество (при наличии) работника, проводившего инструктаж</w:t>
            </w:r>
          </w:p>
        </w:tc>
        <w:tc>
          <w:tcPr>
            <w:tcW w:w="1701" w:type="dxa"/>
            <w:gridSpan w:val="2"/>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Подпись</w:t>
            </w:r>
          </w:p>
        </w:tc>
      </w:tr>
      <w:tr w:rsidR="00A62E33" w:rsidRPr="00A62E33" w:rsidTr="003D01F6">
        <w:tc>
          <w:tcPr>
            <w:tcW w:w="1418"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417"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559" w:type="dxa"/>
            <w:vMerge/>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85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Работника, проводившего инструктаж</w:t>
            </w:r>
          </w:p>
        </w:tc>
        <w:tc>
          <w:tcPr>
            <w:tcW w:w="850"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Работника, прошедшего инструктаж</w:t>
            </w:r>
          </w:p>
        </w:tc>
      </w:tr>
      <w:tr w:rsidR="00A62E33" w:rsidRPr="00A62E33" w:rsidTr="003D01F6">
        <w:tc>
          <w:tcPr>
            <w:tcW w:w="1418"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1</w:t>
            </w:r>
          </w:p>
        </w:tc>
        <w:tc>
          <w:tcPr>
            <w:tcW w:w="170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2</w:t>
            </w:r>
          </w:p>
        </w:tc>
        <w:tc>
          <w:tcPr>
            <w:tcW w:w="1417"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3</w:t>
            </w:r>
          </w:p>
        </w:tc>
        <w:tc>
          <w:tcPr>
            <w:tcW w:w="1418"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4</w:t>
            </w:r>
          </w:p>
        </w:tc>
        <w:tc>
          <w:tcPr>
            <w:tcW w:w="170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5</w:t>
            </w:r>
          </w:p>
        </w:tc>
        <w:tc>
          <w:tcPr>
            <w:tcW w:w="1559"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6</w:t>
            </w:r>
          </w:p>
        </w:tc>
        <w:tc>
          <w:tcPr>
            <w:tcW w:w="85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7</w:t>
            </w:r>
          </w:p>
        </w:tc>
        <w:tc>
          <w:tcPr>
            <w:tcW w:w="850"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r w:rsidRPr="00A62E33">
              <w:rPr>
                <w:rFonts w:ascii="PT Astra Serif" w:eastAsia="Times New Roman" w:hAnsi="PT Astra Serif" w:cs="Times New Roman"/>
                <w:lang w:eastAsia="ar-SA"/>
              </w:rPr>
              <w:t>8</w:t>
            </w:r>
          </w:p>
        </w:tc>
      </w:tr>
      <w:tr w:rsidR="00A62E33" w:rsidRPr="00A62E33" w:rsidTr="003D01F6">
        <w:tc>
          <w:tcPr>
            <w:tcW w:w="1418"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70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417"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70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1559"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851"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c>
          <w:tcPr>
            <w:tcW w:w="850" w:type="dxa"/>
            <w:tcBorders>
              <w:top w:val="single" w:sz="4" w:space="0" w:color="auto"/>
              <w:left w:val="single" w:sz="4" w:space="0" w:color="auto"/>
              <w:bottom w:val="single" w:sz="4" w:space="0" w:color="auto"/>
              <w:right w:val="single" w:sz="4" w:space="0" w:color="auto"/>
            </w:tcBorders>
          </w:tcPr>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tc>
      </w:tr>
    </w:tbl>
    <w:p w:rsidR="00A62E33" w:rsidRPr="00A62E33" w:rsidRDefault="00A62E33" w:rsidP="00A62E33">
      <w:pPr>
        <w:suppressAutoHyphens/>
        <w:autoSpaceDE w:val="0"/>
        <w:autoSpaceDN w:val="0"/>
        <w:adjustRightInd w:val="0"/>
        <w:spacing w:after="0" w:line="240" w:lineRule="auto"/>
        <w:jc w:val="center"/>
        <w:rPr>
          <w:rFonts w:ascii="PT Astra Serif" w:eastAsia="Times New Roman" w:hAnsi="PT Astra Serif" w:cs="Times New Roman"/>
          <w:lang w:eastAsia="ar-SA"/>
        </w:rPr>
      </w:pPr>
    </w:p>
    <w:p w:rsidR="00A62E33" w:rsidRPr="00A62E33" w:rsidRDefault="00A62E33" w:rsidP="00A62E33">
      <w:pPr>
        <w:suppressAutoHyphens/>
        <w:autoSpaceDE w:val="0"/>
        <w:autoSpaceDN w:val="0"/>
        <w:adjustRightInd w:val="0"/>
        <w:spacing w:after="0" w:line="240" w:lineRule="auto"/>
        <w:jc w:val="both"/>
        <w:rPr>
          <w:rFonts w:ascii="PT Astra Serif" w:eastAsia="Times New Roman" w:hAnsi="PT Astra Serif" w:cs="Times New Roman"/>
          <w:lang w:eastAsia="ar-SA"/>
        </w:rPr>
      </w:pPr>
    </w:p>
    <w:p w:rsidR="00A62E33" w:rsidRPr="00A62E33" w:rsidRDefault="00A62E33" w:rsidP="00A62E33">
      <w:pPr>
        <w:spacing w:after="0" w:line="240" w:lineRule="auto"/>
        <w:jc w:val="center"/>
        <w:rPr>
          <w:rFonts w:ascii="PT Astra Serif" w:eastAsiaTheme="minorEastAsia" w:hAnsi="PT Astra Serif"/>
          <w:b/>
          <w:bCs/>
          <w:kern w:val="24"/>
          <w:sz w:val="24"/>
          <w:szCs w:val="24"/>
          <w:lang w:eastAsia="ru-RU"/>
        </w:rPr>
      </w:pPr>
      <w:r w:rsidRPr="00A62E33">
        <w:rPr>
          <w:rFonts w:ascii="PT Astra Serif" w:eastAsiaTheme="minorEastAsia" w:hAnsi="PT Astra Serif"/>
          <w:b/>
          <w:bCs/>
          <w:kern w:val="24"/>
          <w:sz w:val="24"/>
          <w:szCs w:val="24"/>
          <w:lang w:eastAsia="ru-RU"/>
        </w:rPr>
        <w:lastRenderedPageBreak/>
        <w:t>При регистрации проведения инструктажа по охране труда на рабочем месте (первичный, повторный, внеплановый), а также целевого инструктажа по охране труда указывается следующая информация:</w:t>
      </w:r>
    </w:p>
    <w:p w:rsidR="00A62E33" w:rsidRPr="00A62E33" w:rsidRDefault="00A62E33" w:rsidP="00A62E33">
      <w:pPr>
        <w:spacing w:after="0" w:line="240" w:lineRule="auto"/>
        <w:jc w:val="center"/>
        <w:rPr>
          <w:rFonts w:ascii="PT Astra Serif" w:eastAsiaTheme="minorEastAsia" w:hAnsi="PT Astra Serif"/>
          <w:b/>
          <w:bCs/>
          <w:kern w:val="24"/>
          <w:sz w:val="24"/>
          <w:szCs w:val="24"/>
          <w:lang w:eastAsia="ru-RU"/>
        </w:rPr>
      </w:pPr>
    </w:p>
    <w:tbl>
      <w:tblPr>
        <w:tblStyle w:val="a9"/>
        <w:tblW w:w="0" w:type="auto"/>
        <w:tblLook w:val="04A0" w:firstRow="1" w:lastRow="0" w:firstColumn="1" w:lastColumn="0" w:noHBand="0" w:noVBand="1"/>
      </w:tblPr>
      <w:tblGrid>
        <w:gridCol w:w="476"/>
        <w:gridCol w:w="8868"/>
      </w:tblGrid>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1</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Дата проведения инструктажа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2</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Фамилия, имя, отчество (при наличии) работника, прошедшего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3</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Профессия (должность) работника, прошедшего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4</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Число, месяц, год рождения работника, прошедшего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5</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bCs/>
                <w:kern w:val="24"/>
                <w:sz w:val="24"/>
                <w:szCs w:val="24"/>
                <w:lang w:eastAsia="ru-RU"/>
              </w:rPr>
              <w:t>Вид инструктажа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6</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bCs/>
                <w:kern w:val="24"/>
                <w:sz w:val="24"/>
                <w:szCs w:val="24"/>
                <w:lang w:eastAsia="ru-RU"/>
              </w:rPr>
              <w:t>Причина проведения инструктажа по охране труда (для внепланового или целевого инструктажа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7</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Фамилия, имя, отчество (при наличии), профессия (должность) работника, проводившего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8</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bCs/>
                <w:kern w:val="24"/>
                <w:sz w:val="24"/>
                <w:szCs w:val="24"/>
                <w:lang w:eastAsia="ru-RU"/>
              </w:rPr>
              <w:t>Наименование локального акта (локальных актов), в объеме требований которого проведен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9</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Подпись работника, проводившего инструктаж по охране труда</w:t>
            </w:r>
          </w:p>
        </w:tc>
      </w:tr>
      <w:tr w:rsidR="00A62E33" w:rsidRPr="00A62E33" w:rsidTr="003D01F6">
        <w:tc>
          <w:tcPr>
            <w:tcW w:w="476" w:type="dxa"/>
          </w:tcPr>
          <w:p w:rsidR="00A62E33" w:rsidRPr="00A62E33" w:rsidRDefault="00A62E33" w:rsidP="00A62E33">
            <w:pPr>
              <w:jc w:val="center"/>
              <w:rPr>
                <w:rFonts w:ascii="PT Astra Serif" w:eastAsia="Times New Roman" w:hAnsi="PT Astra Serif" w:cs="Times New Roman"/>
                <w:sz w:val="24"/>
                <w:szCs w:val="24"/>
                <w:lang w:eastAsia="ru-RU"/>
              </w:rPr>
            </w:pPr>
            <w:r w:rsidRPr="00A62E33">
              <w:rPr>
                <w:rFonts w:ascii="PT Astra Serif" w:eastAsia="Times New Roman" w:hAnsi="PT Astra Serif" w:cs="Times New Roman"/>
                <w:sz w:val="24"/>
                <w:szCs w:val="24"/>
                <w:lang w:eastAsia="ru-RU"/>
              </w:rPr>
              <w:t>10</w:t>
            </w:r>
          </w:p>
        </w:tc>
        <w:tc>
          <w:tcPr>
            <w:tcW w:w="8869" w:type="dxa"/>
          </w:tcPr>
          <w:p w:rsidR="00A62E33" w:rsidRPr="00A62E33" w:rsidRDefault="00A62E33" w:rsidP="00A62E33">
            <w:pPr>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dark1"/>
                <w:kern w:val="24"/>
                <w:sz w:val="24"/>
                <w:szCs w:val="24"/>
                <w:lang w:eastAsia="ru-RU"/>
              </w:rPr>
              <w:t>Подпись работника, прошедшего инструктаж по охране труда</w:t>
            </w:r>
          </w:p>
        </w:tc>
      </w:tr>
    </w:tbl>
    <w:p w:rsidR="00A62E33" w:rsidRPr="00A62E33" w:rsidRDefault="00A62E33" w:rsidP="00A62E33">
      <w:pPr>
        <w:spacing w:after="0" w:line="240" w:lineRule="auto"/>
        <w:jc w:val="center"/>
        <w:rPr>
          <w:rFonts w:ascii="PT Astra Serif" w:eastAsia="Times New Roman" w:hAnsi="PT Astra Serif" w:cs="Times New Roman"/>
          <w:sz w:val="24"/>
          <w:szCs w:val="24"/>
          <w:lang w:eastAsia="ru-RU"/>
        </w:rPr>
      </w:pPr>
    </w:p>
    <w:p w:rsidR="00A62E33" w:rsidRPr="00A62E33" w:rsidRDefault="00A62E33" w:rsidP="00A62E33">
      <w:pPr>
        <w:spacing w:after="0" w:line="240" w:lineRule="auto"/>
        <w:jc w:val="both"/>
        <w:textAlignment w:val="baseline"/>
        <w:rPr>
          <w:rFonts w:ascii="PT Astra Serif" w:eastAsia="Times New Roman" w:hAnsi="PT Astra Serif" w:cs="Times New Roman"/>
          <w:sz w:val="24"/>
          <w:szCs w:val="24"/>
          <w:lang w:eastAsia="ru-RU"/>
        </w:rPr>
      </w:pPr>
      <w:r w:rsidRPr="00A62E33">
        <w:rPr>
          <w:rFonts w:ascii="PT Astra Serif" w:eastAsiaTheme="minorEastAsia" w:hAnsi="PT Astra Serif"/>
          <w:color w:val="000000" w:themeColor="text1"/>
          <w:kern w:val="24"/>
          <w:sz w:val="24"/>
          <w:szCs w:val="24"/>
          <w:lang w:eastAsia="ru-RU"/>
        </w:rPr>
        <w:t xml:space="preserve">Формы и методы проведения инструктажей по охране труда в соответствии с постановлением </w:t>
      </w:r>
      <w:r w:rsidRPr="00A62E33">
        <w:rPr>
          <w:rFonts w:ascii="PT Astra Serif" w:eastAsia="Times New Roman" w:hAnsi="PT Astra Serif" w:cs="Times New Roman"/>
          <w:color w:val="000000"/>
          <w:sz w:val="24"/>
          <w:szCs w:val="24"/>
          <w:lang w:eastAsia="ru-RU"/>
        </w:rPr>
        <w:t xml:space="preserve">Правительства РФ от 24.12.2021 № 2464 «О порядке обучения по охране труда и проверки знания требований охраны труда» </w:t>
      </w:r>
      <w:r w:rsidRPr="00A62E33">
        <w:rPr>
          <w:rFonts w:ascii="PT Astra Serif" w:eastAsiaTheme="minorEastAsia" w:hAnsi="PT Astra Serif"/>
          <w:color w:val="000000" w:themeColor="text1"/>
          <w:kern w:val="24"/>
          <w:sz w:val="24"/>
          <w:szCs w:val="24"/>
          <w:lang w:eastAsia="ru-RU"/>
        </w:rPr>
        <w:t>определяются работодателем.</w:t>
      </w:r>
    </w:p>
    <w:p w:rsidR="00A62E33" w:rsidRPr="00A62E33" w:rsidRDefault="00A62E33" w:rsidP="00A62E33">
      <w:pPr>
        <w:suppressAutoHyphens/>
        <w:autoSpaceDE w:val="0"/>
        <w:autoSpaceDN w:val="0"/>
        <w:adjustRightInd w:val="0"/>
        <w:spacing w:after="0" w:line="240" w:lineRule="auto"/>
        <w:jc w:val="both"/>
        <w:rPr>
          <w:rFonts w:ascii="PT Astra Serif" w:eastAsia="Times New Roman" w:hAnsi="PT Astra Serif" w:cs="Times New Roman"/>
          <w:sz w:val="24"/>
          <w:szCs w:val="24"/>
          <w:lang w:eastAsia="ar-SA"/>
        </w:rPr>
      </w:pPr>
    </w:p>
    <w:p w:rsidR="00A62E33" w:rsidRPr="00A62E33" w:rsidRDefault="00A62E33" w:rsidP="00A62E33">
      <w:pPr>
        <w:pageBreakBefore/>
        <w:suppressAutoHyphens/>
        <w:autoSpaceDE w:val="0"/>
        <w:spacing w:after="0" w:line="240" w:lineRule="auto"/>
        <w:ind w:firstLine="540"/>
        <w:jc w:val="right"/>
        <w:rPr>
          <w:rFonts w:ascii="PT Astra Serif" w:eastAsia="Times New Roman" w:hAnsi="PT Astra Serif" w:cs="Times New Roman"/>
          <w:lang w:eastAsia="ar-SA"/>
        </w:rPr>
      </w:pPr>
      <w:r w:rsidRPr="00A62E33">
        <w:rPr>
          <w:rFonts w:ascii="PT Astra Serif" w:eastAsia="Times New Roman" w:hAnsi="PT Astra Serif" w:cs="Times New Roman"/>
          <w:lang w:eastAsia="ar-SA"/>
        </w:rPr>
        <w:lastRenderedPageBreak/>
        <w:t>Приложение 4</w:t>
      </w:r>
    </w:p>
    <w:p w:rsidR="00A62E33" w:rsidRPr="00A62E33" w:rsidRDefault="00A62E33" w:rsidP="00A62E33">
      <w:pPr>
        <w:suppressAutoHyphens/>
        <w:autoSpaceDE w:val="0"/>
        <w:spacing w:after="0" w:line="240" w:lineRule="auto"/>
        <w:jc w:val="center"/>
        <w:rPr>
          <w:rFonts w:ascii="PT Astra Serif" w:eastAsia="Times New Roman" w:hAnsi="PT Astra Serif" w:cs="Times New Roman"/>
          <w:lang w:eastAsia="ar-SA"/>
        </w:rPr>
      </w:pPr>
    </w:p>
    <w:p w:rsidR="00A62E33" w:rsidRPr="00A62E33" w:rsidRDefault="00A62E33" w:rsidP="00A62E33">
      <w:pPr>
        <w:suppressAutoHyphens/>
        <w:spacing w:after="0" w:line="240" w:lineRule="auto"/>
        <w:jc w:val="right"/>
        <w:rPr>
          <w:rFonts w:ascii="PT Astra Serif" w:eastAsia="Times New Roman" w:hAnsi="PT Astra Serif" w:cs="Times New Roman"/>
          <w:lang w:eastAsia="ar-SA"/>
        </w:rPr>
      </w:pPr>
    </w:p>
    <w:p w:rsidR="00A62E33" w:rsidRPr="00A62E33" w:rsidRDefault="00A62E33" w:rsidP="00A62E33">
      <w:pPr>
        <w:suppressAutoHyphens/>
        <w:spacing w:after="0" w:line="240" w:lineRule="auto"/>
        <w:jc w:val="right"/>
        <w:rPr>
          <w:rFonts w:ascii="PT Astra Serif" w:eastAsia="Times New Roman" w:hAnsi="PT Astra Serif" w:cs="Times New Roman"/>
          <w:lang w:eastAsia="ar-SA"/>
        </w:rPr>
      </w:pPr>
    </w:p>
    <w:p w:rsidR="00A62E33" w:rsidRPr="00BE76D4" w:rsidRDefault="00A62E33" w:rsidP="00A62E33">
      <w:pPr>
        <w:suppressAutoHyphens/>
        <w:spacing w:after="0" w:line="240" w:lineRule="auto"/>
        <w:jc w:val="center"/>
        <w:rPr>
          <w:rFonts w:ascii="PT Astra Serif" w:eastAsia="Times New Roman" w:hAnsi="PT Astra Serif" w:cs="Times New Roman"/>
          <w:b/>
          <w:sz w:val="24"/>
          <w:szCs w:val="24"/>
          <w:lang w:eastAsia="ar-SA"/>
        </w:rPr>
      </w:pPr>
      <w:r w:rsidRPr="00BE76D4">
        <w:rPr>
          <w:rFonts w:ascii="PT Astra Serif" w:eastAsia="Times New Roman" w:hAnsi="PT Astra Serif" w:cs="Times New Roman"/>
          <w:b/>
          <w:sz w:val="24"/>
          <w:szCs w:val="24"/>
          <w:lang w:eastAsia="ar-SA"/>
        </w:rPr>
        <w:t>Список рекомендуемых к использованию документов по регулированию труда несовершеннолетних работников</w:t>
      </w:r>
    </w:p>
    <w:p w:rsidR="00A62E33" w:rsidRPr="00BE76D4" w:rsidRDefault="00A62E33" w:rsidP="00A62E33">
      <w:pPr>
        <w:suppressAutoHyphens/>
        <w:spacing w:after="0" w:line="240" w:lineRule="auto"/>
        <w:jc w:val="center"/>
        <w:rPr>
          <w:rFonts w:ascii="PT Astra Serif" w:eastAsia="Times New Roman" w:hAnsi="PT Astra Serif" w:cs="Times New Roman"/>
          <w:b/>
          <w:sz w:val="24"/>
          <w:szCs w:val="24"/>
          <w:lang w:eastAsia="ar-SA"/>
        </w:rPr>
      </w:pPr>
    </w:p>
    <w:p w:rsidR="00A62E33" w:rsidRPr="00BE76D4" w:rsidRDefault="00A62E33" w:rsidP="00A62E33">
      <w:pPr>
        <w:numPr>
          <w:ilvl w:val="0"/>
          <w:numId w:val="1"/>
        </w:numPr>
        <w:tabs>
          <w:tab w:val="left" w:pos="567"/>
        </w:tabs>
        <w:suppressAutoHyphens/>
        <w:spacing w:after="0" w:line="240" w:lineRule="auto"/>
        <w:ind w:firstLine="567"/>
        <w:jc w:val="both"/>
        <w:rPr>
          <w:rFonts w:ascii="PT Astra Serif" w:eastAsia="Times New Roman" w:hAnsi="PT Astra Serif" w:cs="Times New Roman"/>
          <w:sz w:val="24"/>
          <w:szCs w:val="24"/>
          <w:lang w:eastAsia="ar-SA"/>
        </w:rPr>
      </w:pPr>
      <w:r w:rsidRPr="00BE76D4">
        <w:rPr>
          <w:rFonts w:ascii="PT Astra Serif" w:eastAsia="Times New Roman" w:hAnsi="PT Astra Serif" w:cs="Times New Roman"/>
          <w:sz w:val="24"/>
          <w:szCs w:val="24"/>
          <w:lang w:eastAsia="ar-SA"/>
        </w:rPr>
        <w:t>Трудовой кодекс РФ.</w:t>
      </w:r>
    </w:p>
    <w:p w:rsidR="00A62E33" w:rsidRPr="00BE76D4" w:rsidRDefault="00A62E33" w:rsidP="00A62E33">
      <w:pPr>
        <w:numPr>
          <w:ilvl w:val="0"/>
          <w:numId w:val="1"/>
        </w:numPr>
        <w:suppressAutoHyphens/>
        <w:spacing w:after="0" w:line="240" w:lineRule="auto"/>
        <w:ind w:firstLine="567"/>
        <w:jc w:val="both"/>
        <w:rPr>
          <w:rFonts w:ascii="PT Astra Serif" w:eastAsia="Times New Roman" w:hAnsi="PT Astra Serif" w:cs="Times New Roman"/>
          <w:sz w:val="24"/>
          <w:szCs w:val="24"/>
          <w:lang w:eastAsia="ar-SA"/>
        </w:rPr>
      </w:pPr>
      <w:r w:rsidRPr="00BE76D4">
        <w:rPr>
          <w:rFonts w:ascii="PT Astra Serif" w:eastAsia="Times New Roman" w:hAnsi="PT Astra Serif" w:cs="Times New Roman"/>
          <w:sz w:val="24"/>
          <w:szCs w:val="24"/>
          <w:lang w:eastAsia="ar-SA"/>
        </w:rPr>
        <w:t>Постановление Правительства РФ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rsidR="00A62E33" w:rsidRPr="00BE76D4" w:rsidRDefault="00A62E33" w:rsidP="00A62E33">
      <w:pPr>
        <w:numPr>
          <w:ilvl w:val="0"/>
          <w:numId w:val="1"/>
        </w:numPr>
        <w:suppressAutoHyphens/>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sz w:val="24"/>
          <w:szCs w:val="24"/>
          <w:lang w:eastAsia="ar-SA"/>
        </w:rPr>
        <w:t xml:space="preserve">Приказ Минтруда России от 10.06.2025 № 369н «Об утверждении предельных норм переноски и передвижения тяжестей работниками в возрасте до восемнадцати лет». </w:t>
      </w:r>
    </w:p>
    <w:p w:rsidR="00A62E33" w:rsidRPr="00BE76D4" w:rsidRDefault="00A62E33" w:rsidP="00A62E33">
      <w:pPr>
        <w:numPr>
          <w:ilvl w:val="0"/>
          <w:numId w:val="1"/>
        </w:numPr>
        <w:suppressAutoHyphens/>
        <w:autoSpaceDE w:val="0"/>
        <w:spacing w:after="0" w:line="240" w:lineRule="auto"/>
        <w:ind w:firstLine="567"/>
        <w:contextualSpacing/>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color w:val="000000"/>
          <w:sz w:val="24"/>
          <w:szCs w:val="24"/>
          <w:lang w:eastAsia="ar-SA"/>
        </w:rPr>
        <w:t xml:space="preserve"> Постановление Правительства РФ от 24.12.2021 N 2464 «О порядке обучения по охране труда и проверки знания требований охраны труда».</w:t>
      </w:r>
    </w:p>
    <w:p w:rsidR="00A62E33" w:rsidRPr="00BE76D4" w:rsidRDefault="00A62E33" w:rsidP="00A62E33">
      <w:pPr>
        <w:numPr>
          <w:ilvl w:val="0"/>
          <w:numId w:val="1"/>
        </w:numPr>
        <w:suppressAutoHyphens/>
        <w:autoSpaceDE w:val="0"/>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color w:val="000000"/>
          <w:sz w:val="24"/>
          <w:szCs w:val="24"/>
          <w:lang w:eastAsia="ar-SA"/>
        </w:rPr>
        <w:t>Приказ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A62E33" w:rsidRPr="00BE76D4" w:rsidRDefault="00A62E33" w:rsidP="00A62E33">
      <w:pPr>
        <w:numPr>
          <w:ilvl w:val="0"/>
          <w:numId w:val="1"/>
        </w:numPr>
        <w:suppressAutoHyphens/>
        <w:autoSpaceDE w:val="0"/>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color w:val="000000"/>
          <w:sz w:val="24"/>
          <w:szCs w:val="24"/>
          <w:lang w:eastAsia="ar-SA"/>
        </w:rPr>
        <w:t>Приказ Минтруда России № 988н, Минздрава России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A62E33" w:rsidRPr="00BE76D4" w:rsidRDefault="00A62E33" w:rsidP="00A62E33">
      <w:pPr>
        <w:numPr>
          <w:ilvl w:val="0"/>
          <w:numId w:val="1"/>
        </w:numPr>
        <w:suppressAutoHyphens/>
        <w:autoSpaceDE w:val="0"/>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sz w:val="24"/>
          <w:szCs w:val="24"/>
          <w:lang w:eastAsia="ar-SA"/>
        </w:rPr>
        <w:t>Постановление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A62E33" w:rsidRPr="00BE76D4" w:rsidRDefault="00A62E33" w:rsidP="00A62E33">
      <w:pPr>
        <w:numPr>
          <w:ilvl w:val="0"/>
          <w:numId w:val="1"/>
        </w:numPr>
        <w:suppressAutoHyphens/>
        <w:autoSpaceDE w:val="0"/>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color w:val="000000"/>
          <w:sz w:val="24"/>
          <w:szCs w:val="24"/>
          <w:lang w:eastAsia="ar-SA"/>
        </w:rPr>
        <w:t>Постановление Главного государственного санитарного врача РФ от 02.12.2020 № 40 «Об утверждении санитарных правил СП 2.2.3670-20 «Санитарно-эпидемиологические требования к условиям труда».</w:t>
      </w:r>
    </w:p>
    <w:p w:rsidR="00A62E33" w:rsidRPr="00BE76D4" w:rsidRDefault="00A62E33" w:rsidP="00A62E33">
      <w:pPr>
        <w:numPr>
          <w:ilvl w:val="0"/>
          <w:numId w:val="1"/>
        </w:numPr>
        <w:suppressAutoHyphens/>
        <w:autoSpaceDE w:val="0"/>
        <w:spacing w:after="0" w:line="240" w:lineRule="auto"/>
        <w:ind w:firstLine="567"/>
        <w:jc w:val="both"/>
        <w:rPr>
          <w:rFonts w:ascii="PT Astra Serif" w:eastAsia="Times New Roman" w:hAnsi="PT Astra Serif" w:cs="Times New Roman"/>
          <w:color w:val="000000"/>
          <w:sz w:val="24"/>
          <w:szCs w:val="24"/>
          <w:lang w:eastAsia="ar-SA"/>
        </w:rPr>
      </w:pPr>
      <w:r w:rsidRPr="00BE76D4">
        <w:rPr>
          <w:rFonts w:ascii="PT Astra Serif" w:eastAsia="Times New Roman" w:hAnsi="PT Astra Serif" w:cs="Times New Roman"/>
          <w:sz w:val="24"/>
          <w:szCs w:val="24"/>
          <w:lang w:eastAsia="ar-SA"/>
        </w:rPr>
        <w:t>Приказ Минтруда России от 29.10.2021 № 766н «Об утверждении Правил обеспечения работников средствами индивидуальной защиты и смывающими средствами».</w:t>
      </w:r>
    </w:p>
    <w:p w:rsidR="00A62E33" w:rsidRPr="00BE76D4" w:rsidRDefault="00A62E33" w:rsidP="00A62E33">
      <w:pPr>
        <w:suppressAutoHyphens/>
        <w:spacing w:after="0" w:line="240" w:lineRule="auto"/>
        <w:ind w:firstLine="567"/>
        <w:rPr>
          <w:rFonts w:ascii="PT Astra Serif" w:eastAsia="Times New Roman" w:hAnsi="PT Astra Serif" w:cs="Times New Roman"/>
          <w:sz w:val="24"/>
          <w:szCs w:val="24"/>
          <w:lang w:eastAsia="ar-SA"/>
        </w:rPr>
      </w:pPr>
    </w:p>
    <w:p w:rsidR="00A62E33" w:rsidRPr="00BE76D4" w:rsidRDefault="00A62E33" w:rsidP="00A62E33">
      <w:pPr>
        <w:suppressAutoHyphens/>
        <w:spacing w:after="0" w:line="240" w:lineRule="auto"/>
        <w:ind w:firstLine="567"/>
        <w:rPr>
          <w:rFonts w:ascii="PT Astra Serif" w:eastAsia="Times New Roman" w:hAnsi="PT Astra Serif" w:cs="Times New Roman"/>
          <w:sz w:val="24"/>
          <w:szCs w:val="24"/>
          <w:lang w:eastAsia="ar-SA"/>
        </w:rPr>
      </w:pPr>
    </w:p>
    <w:p w:rsidR="00686E63" w:rsidRPr="00BE76D4" w:rsidRDefault="00686E63">
      <w:pPr>
        <w:rPr>
          <w:rFonts w:ascii="PT Astra Serif" w:hAnsi="PT Astra Serif"/>
          <w:sz w:val="24"/>
          <w:szCs w:val="24"/>
        </w:rPr>
      </w:pPr>
    </w:p>
    <w:sectPr w:rsidR="00686E63" w:rsidRPr="00BE76D4" w:rsidSect="004C74A1">
      <w:footerReference w:type="even" r:id="rId15"/>
      <w:footerReference w:type="default" r:id="rId16"/>
      <w:footnotePr>
        <w:numStart w:val="3"/>
      </w:footnotePr>
      <w:pgSz w:w="11906" w:h="16838"/>
      <w:pgMar w:top="709"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0D7" w:rsidRDefault="006540D7" w:rsidP="00A62E33">
      <w:pPr>
        <w:spacing w:after="0" w:line="240" w:lineRule="auto"/>
      </w:pPr>
      <w:r>
        <w:separator/>
      </w:r>
    </w:p>
  </w:endnote>
  <w:endnote w:type="continuationSeparator" w:id="0">
    <w:p w:rsidR="006540D7" w:rsidRDefault="006540D7" w:rsidP="00A6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54B" w:rsidRDefault="00A1686F" w:rsidP="00A16A0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1B454B" w:rsidRDefault="006540D7" w:rsidP="00A16A0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54B" w:rsidRDefault="00A1686F" w:rsidP="00A16A0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41BBD">
      <w:rPr>
        <w:rStyle w:val="a8"/>
        <w:noProof/>
      </w:rPr>
      <w:t>2</w:t>
    </w:r>
    <w:r>
      <w:rPr>
        <w:rStyle w:val="a8"/>
      </w:rPr>
      <w:fldChar w:fldCharType="end"/>
    </w:r>
  </w:p>
  <w:p w:rsidR="001B454B" w:rsidRDefault="006540D7" w:rsidP="00A16A0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0D7" w:rsidRDefault="006540D7" w:rsidP="00A62E33">
      <w:pPr>
        <w:spacing w:after="0" w:line="240" w:lineRule="auto"/>
      </w:pPr>
      <w:r>
        <w:separator/>
      </w:r>
    </w:p>
  </w:footnote>
  <w:footnote w:type="continuationSeparator" w:id="0">
    <w:p w:rsidR="006540D7" w:rsidRDefault="006540D7" w:rsidP="00A62E33">
      <w:pPr>
        <w:spacing w:after="0" w:line="240" w:lineRule="auto"/>
      </w:pPr>
      <w:r>
        <w:continuationSeparator/>
      </w:r>
    </w:p>
  </w:footnote>
  <w:footnote w:id="1">
    <w:p w:rsidR="00A62E33" w:rsidRPr="00980EA2" w:rsidRDefault="00A62E33" w:rsidP="00A62E33">
      <w:pPr>
        <w:pStyle w:val="a3"/>
        <w:rPr>
          <w:rFonts w:ascii="PT Astra Serif" w:hAnsi="PT Astra Serif"/>
          <w:sz w:val="18"/>
          <w:szCs w:val="18"/>
        </w:rPr>
      </w:pPr>
      <w:r w:rsidRPr="00980EA2">
        <w:rPr>
          <w:rStyle w:val="a5"/>
          <w:rFonts w:ascii="PT Astra Serif" w:hAnsi="PT Astra Serif"/>
        </w:rPr>
        <w:footnoteRef/>
      </w:r>
      <w:r w:rsidRPr="00980EA2">
        <w:rPr>
          <w:rFonts w:ascii="PT Astra Serif" w:hAnsi="PT Astra Serif"/>
        </w:rPr>
        <w:t xml:space="preserve"> п. 6 ст. 66 </w:t>
      </w:r>
      <w:r w:rsidRPr="00980EA2">
        <w:rPr>
          <w:rFonts w:ascii="PT Astra Serif" w:hAnsi="PT Astra Serif"/>
          <w:sz w:val="18"/>
          <w:szCs w:val="18"/>
        </w:rPr>
        <w:t xml:space="preserve">Федерального закона </w:t>
      </w:r>
      <w:r w:rsidRPr="00980EA2">
        <w:rPr>
          <w:rFonts w:ascii="PT Astra Serif" w:hAnsi="PT Astra Serif"/>
          <w:bCs/>
          <w:sz w:val="18"/>
          <w:szCs w:val="18"/>
        </w:rPr>
        <w:t>от 29.12.2012 № 273-ФЗ «Об образовании в Российской Федерации»</w:t>
      </w:r>
    </w:p>
    <w:p w:rsidR="00A62E33" w:rsidRDefault="00A62E33" w:rsidP="00A62E33">
      <w:pPr>
        <w:pStyle w:val="a3"/>
      </w:pPr>
    </w:p>
  </w:footnote>
  <w:footnote w:id="2">
    <w:p w:rsidR="00A62E33" w:rsidRPr="00CB0E7B" w:rsidRDefault="00A62E33" w:rsidP="00A62E33">
      <w:pPr>
        <w:pStyle w:val="a3"/>
        <w:rPr>
          <w:rFonts w:ascii="PT Astra Serif" w:hAnsi="PT Astra Serif"/>
          <w:sz w:val="18"/>
          <w:szCs w:val="18"/>
        </w:rPr>
      </w:pPr>
      <w:r w:rsidRPr="00CB0E7B">
        <w:rPr>
          <w:rStyle w:val="a5"/>
          <w:rFonts w:ascii="PT Astra Serif" w:hAnsi="PT Astra Serif"/>
          <w:sz w:val="18"/>
          <w:szCs w:val="18"/>
        </w:rPr>
        <w:footnoteRef/>
      </w:r>
      <w:r w:rsidRPr="00CB0E7B">
        <w:rPr>
          <w:rFonts w:ascii="PT Astra Serif" w:hAnsi="PT Astra Serif"/>
          <w:sz w:val="18"/>
          <w:szCs w:val="18"/>
        </w:rPr>
        <w:t xml:space="preserve"> в случае если работник не воспользовался своим правом на отпуск</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48FEBF50"/>
    <w:name w:val="WW8Num5"/>
    <w:lvl w:ilvl="0">
      <w:start w:val="1"/>
      <w:numFmt w:val="decimal"/>
      <w:lvlText w:val="%1."/>
      <w:lvlJc w:val="left"/>
      <w:pPr>
        <w:tabs>
          <w:tab w:val="num" w:pos="720"/>
        </w:tabs>
        <w:ind w:left="720" w:hanging="360"/>
      </w:pPr>
      <w:rPr>
        <w:rFonts w:ascii="PT Astra Serif" w:hAnsi="PT Astra Serif" w:cs="Times New Roman" w:hint="default"/>
        <w:b w:val="0"/>
      </w:rPr>
    </w:lvl>
  </w:abstractNum>
  <w:abstractNum w:abstractNumId="1">
    <w:nsid w:val="0C001811"/>
    <w:multiLevelType w:val="hybridMultilevel"/>
    <w:tmpl w:val="4BFEB4AC"/>
    <w:lvl w:ilvl="0" w:tplc="C570E816">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Start w:val="3"/>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E33"/>
    <w:rsid w:val="00152EE8"/>
    <w:rsid w:val="001B79A1"/>
    <w:rsid w:val="00252B4D"/>
    <w:rsid w:val="002C23EE"/>
    <w:rsid w:val="004746FC"/>
    <w:rsid w:val="006540D7"/>
    <w:rsid w:val="00686E63"/>
    <w:rsid w:val="00722ACE"/>
    <w:rsid w:val="00A1686F"/>
    <w:rsid w:val="00A62E33"/>
    <w:rsid w:val="00BE21C5"/>
    <w:rsid w:val="00BE76D4"/>
    <w:rsid w:val="00C41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13E6E1-9628-4A99-AC52-838F6339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A62E33"/>
    <w:pPr>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Текст сноски Знак"/>
    <w:basedOn w:val="a0"/>
    <w:link w:val="a3"/>
    <w:semiHidden/>
    <w:rsid w:val="00A62E33"/>
    <w:rPr>
      <w:rFonts w:ascii="Times New Roman" w:eastAsia="Times New Roman" w:hAnsi="Times New Roman" w:cs="Times New Roman"/>
      <w:sz w:val="20"/>
      <w:szCs w:val="20"/>
      <w:lang w:eastAsia="ar-SA"/>
    </w:rPr>
  </w:style>
  <w:style w:type="character" w:styleId="a5">
    <w:name w:val="footnote reference"/>
    <w:semiHidden/>
    <w:rsid w:val="00A62E33"/>
    <w:rPr>
      <w:vertAlign w:val="superscript"/>
    </w:rPr>
  </w:style>
  <w:style w:type="paragraph" w:styleId="a6">
    <w:name w:val="footer"/>
    <w:basedOn w:val="a"/>
    <w:link w:val="a7"/>
    <w:rsid w:val="00A62E33"/>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7">
    <w:name w:val="Нижний колонтитул Знак"/>
    <w:basedOn w:val="a0"/>
    <w:link w:val="a6"/>
    <w:rsid w:val="00A62E33"/>
    <w:rPr>
      <w:rFonts w:ascii="Times New Roman" w:eastAsia="Times New Roman" w:hAnsi="Times New Roman" w:cs="Times New Roman"/>
      <w:sz w:val="24"/>
      <w:szCs w:val="24"/>
      <w:lang w:eastAsia="ar-SA"/>
    </w:rPr>
  </w:style>
  <w:style w:type="character" w:styleId="a8">
    <w:name w:val="page number"/>
    <w:basedOn w:val="a0"/>
    <w:rsid w:val="00A62E33"/>
  </w:style>
  <w:style w:type="table" w:styleId="a9">
    <w:name w:val="Table Grid"/>
    <w:basedOn w:val="a1"/>
    <w:uiPriority w:val="39"/>
    <w:rsid w:val="00A62E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B42DCB73CF39E77D092A12686FF9B10E475189073546AC25541D69EECBC64E82E148907DE52A99O9dDH" TargetMode="External"/><Relationship Id="rId13" Type="http://schemas.openxmlformats.org/officeDocument/2006/relationships/hyperlink" Target="consultantplus://offline/ref=BAB93B50B7ADDA8269BC450C74DEA154D288385A479575166B495DC4AA6A141A058F288E83B4OEJ"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6B42DCB73CF39E77D092A12686FF9B10E475189073546AC25541D69EECBC64E82E148957COEd7H" TargetMode="External"/><Relationship Id="rId12" Type="http://schemas.openxmlformats.org/officeDocument/2006/relationships/hyperlink" Target="consultantplus://offline/ref=BAB93B50B7ADDA8269BC450C74DEA154D288385A479575166B495DC4AA6A141A058F2886824EA2DBB2O6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89AD279EF665F147CBD28ABCAE68AB0378241FAB12DEA4A494B2C58623846027BC5A59328e674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05CF46557EDB6B0852C6A826CC5DFEB0D249B3EF4AF6C23B485DD812CB0EA5BE9092F93FA3g038H" TargetMode="External"/><Relationship Id="rId4" Type="http://schemas.openxmlformats.org/officeDocument/2006/relationships/webSettings" Target="webSettings.xml"/><Relationship Id="rId9" Type="http://schemas.openxmlformats.org/officeDocument/2006/relationships/hyperlink" Target="consultantplus://offline/ref=46B42DCB73CF39E77D092A12686FF9B10D42588B073E46AC25541D69EECBC64E82E148907DE72E93O9dDH" TargetMode="External"/><Relationship Id="rId14" Type="http://schemas.openxmlformats.org/officeDocument/2006/relationships/hyperlink" Target="consultantplus://offline/ref=F3EB6C185F24A7E493252C1506AE1B884253DC422139D88257F4D19EA0B5ACD7BB6D5088E0693313xBl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8584</Words>
  <Characters>48929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Борецкая И.А.</dc:creator>
  <cp:keywords/>
  <dc:description/>
  <cp:lastModifiedBy>Шилова Н.В.</cp:lastModifiedBy>
  <cp:revision>2</cp:revision>
  <dcterms:created xsi:type="dcterms:W3CDTF">2026-04-07T10:07:00Z</dcterms:created>
  <dcterms:modified xsi:type="dcterms:W3CDTF">2026-04-07T10:07:00Z</dcterms:modified>
</cp:coreProperties>
</file>