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2D" w:rsidRPr="000E3B2D" w:rsidRDefault="000E3B2D" w:rsidP="000E3B2D">
      <w:pPr>
        <w:spacing w:after="120" w:line="240" w:lineRule="auto"/>
        <w:jc w:val="righ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0E3B2D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ПРОЕКТ</w:t>
      </w:r>
    </w:p>
    <w:p w:rsidR="000E3B2D" w:rsidRPr="000E3B2D" w:rsidRDefault="000E3B2D" w:rsidP="000E3B2D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caps/>
          <w:color w:val="000000"/>
          <w:sz w:val="24"/>
          <w:szCs w:val="24"/>
          <w:lang w:eastAsia="ru-RU"/>
        </w:rPr>
      </w:pPr>
    </w:p>
    <w:p w:rsidR="000E3B2D" w:rsidRPr="000E3B2D" w:rsidRDefault="000E3B2D" w:rsidP="000E3B2D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ar-SA"/>
        </w:rPr>
      </w:pPr>
      <w:r w:rsidRPr="000E3B2D">
        <w:rPr>
          <w:rFonts w:ascii="PT Astra Serif" w:eastAsia="Times New Roman" w:hAnsi="PT Astra Serif" w:cs="Times New Roman"/>
          <w:color w:val="000000"/>
          <w:sz w:val="24"/>
          <w:szCs w:val="24"/>
          <w:lang w:eastAsia="ar-SA"/>
        </w:rPr>
        <w:t xml:space="preserve">_________                                                                                                                   № ______ </w:t>
      </w:r>
    </w:p>
    <w:p w:rsidR="000E3B2D" w:rsidRPr="008D6337" w:rsidRDefault="000E3B2D" w:rsidP="000E3B2D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 внесении изменений в постановление Администрации </w:t>
      </w:r>
    </w:p>
    <w:p w:rsidR="000E3B2D" w:rsidRPr="008D6337" w:rsidRDefault="000E3B2D" w:rsidP="000E3B2D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Томской области от 08.08.2012 № 303а</w:t>
      </w:r>
    </w:p>
    <w:p w:rsidR="000E3B2D" w:rsidRPr="008D6337" w:rsidRDefault="000E3B2D" w:rsidP="000E3B2D">
      <w:pPr>
        <w:spacing w:after="0" w:line="240" w:lineRule="auto"/>
        <w:ind w:right="4677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E3B2D" w:rsidRPr="008D6337" w:rsidRDefault="000E3B2D" w:rsidP="00817F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/>
          <w:sz w:val="28"/>
          <w:szCs w:val="28"/>
          <w:lang w:eastAsia="ru-RU"/>
        </w:rPr>
      </w:pPr>
      <w:r w:rsidRPr="008D6337">
        <w:rPr>
          <w:rFonts w:ascii="PT Astra Serif" w:eastAsia="Calibri" w:hAnsi="PT Astra Serif" w:cs="Times New Roman"/>
          <w:color w:val="000000"/>
          <w:sz w:val="28"/>
          <w:szCs w:val="28"/>
          <w:lang w:eastAsia="ru-RU"/>
        </w:rPr>
        <w:t>В целях совершенствования нормативного правового акта</w:t>
      </w:r>
    </w:p>
    <w:p w:rsidR="000E3B2D" w:rsidRPr="008D6337" w:rsidRDefault="000E3B2D" w:rsidP="00817FA1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pacing w:val="1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Times New Roman"/>
          <w:color w:val="000000"/>
          <w:spacing w:val="10"/>
          <w:sz w:val="28"/>
          <w:szCs w:val="28"/>
          <w:lang w:eastAsia="ru-RU"/>
        </w:rPr>
        <w:t>ПОСТАНОВЛЯЮ:</w:t>
      </w:r>
    </w:p>
    <w:p w:rsidR="000E3B2D" w:rsidRPr="008D6337" w:rsidRDefault="000E3B2D" w:rsidP="00817FA1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1. Внести в постановление Администрации Томской области </w:t>
      </w:r>
      <w:r w:rsid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от 08.08.2012 № 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(Собрание законодательства Томской области, 2012, № 08/1 (85), часть 2) следующие изменения:</w:t>
      </w:r>
    </w:p>
    <w:p w:rsidR="000E3B2D" w:rsidRPr="008D6337" w:rsidRDefault="000E3B2D" w:rsidP="00817FA1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в Положении о системе оплаты труда руководителей, их заместителей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  <w:t xml:space="preserve">и главных бухгалтеров областных государственных автономных, казенных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  <w:t xml:space="preserve">и бюджетных учреждений, утвержденном указанным постановлением 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  <w:t>(приложение № 1):</w:t>
      </w:r>
    </w:p>
    <w:p w:rsidR="00E428B6" w:rsidRDefault="00A222CF" w:rsidP="00817FA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пункт 2 изложить в новой редакции:</w:t>
      </w:r>
    </w:p>
    <w:p w:rsidR="00A222CF" w:rsidRDefault="00A222CF" w:rsidP="00817FA1">
      <w:pPr>
        <w:pStyle w:val="ConsPlusNormal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>«2. Выплаты, указанные в главах 3-1</w:t>
      </w:r>
      <w:r w:rsidR="00B2194E">
        <w:rPr>
          <w:rFonts w:ascii="PT Astra Serif" w:eastAsia="Times New Roman" w:hAnsi="PT Astra Serif" w:cs="Arial"/>
          <w:color w:val="000000"/>
          <w:sz w:val="28"/>
          <w:szCs w:val="28"/>
        </w:rPr>
        <w:t>2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настоящего положения, и должностной оклад не образуют новый должностной оклад.»;</w:t>
      </w:r>
    </w:p>
    <w:p w:rsidR="009C4A9C" w:rsidRDefault="009C4A9C" w:rsidP="00817FA1">
      <w:pPr>
        <w:pStyle w:val="ConsPlusNormal"/>
        <w:numPr>
          <w:ilvl w:val="0"/>
          <w:numId w:val="19"/>
        </w:numPr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пункт 13-2 </w:t>
      </w:r>
      <w:r w:rsidR="008711F2">
        <w:rPr>
          <w:rFonts w:ascii="PT Astra Serif" w:eastAsia="Times New Roman" w:hAnsi="PT Astra Serif" w:cs="Arial"/>
          <w:color w:val="000000"/>
          <w:sz w:val="28"/>
          <w:szCs w:val="28"/>
        </w:rPr>
        <w:t>изложить в новой редакции:</w:t>
      </w:r>
    </w:p>
    <w:p w:rsidR="008711F2" w:rsidRPr="008711F2" w:rsidRDefault="008711F2" w:rsidP="00817FA1">
      <w:pPr>
        <w:pStyle w:val="ConsPlusNormal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>«13-2</w:t>
      </w:r>
      <w:r w:rsidRPr="00A14992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.  </w:t>
      </w:r>
      <w:r w:rsidRPr="00521644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При наличии дисциплинарного взыскания </w:t>
      </w:r>
      <w:r w:rsidRPr="008711F2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премия по итогам работы руководителю учреждения 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>подлежит снижению</w:t>
      </w:r>
      <w:r w:rsidRPr="008711F2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. </w:t>
      </w:r>
    </w:p>
    <w:p w:rsidR="008711F2" w:rsidRPr="00E14B48" w:rsidRDefault="008711F2" w:rsidP="00817F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14992">
        <w:rPr>
          <w:rFonts w:ascii="PT Astra Serif" w:eastAsia="Times New Roman" w:hAnsi="PT Astra Serif" w:cs="Arial"/>
          <w:color w:val="000000"/>
          <w:sz w:val="28"/>
          <w:szCs w:val="28"/>
        </w:rPr>
        <w:t>Снижение размера премии руководителю учреждения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руководителя учреждения премий, которые начисляются</w:t>
      </w:r>
      <w:r w:rsidRPr="00A14992">
        <w:rPr>
          <w:rFonts w:ascii="PT Astra Serif" w:hAnsi="PT Astra Serif"/>
          <w:sz w:val="28"/>
          <w:szCs w:val="28"/>
        </w:rPr>
        <w:t xml:space="preserve"> за период, в котором к руководителю учреждения было применено соответствующее дисциплинарное взыскание, а размер такого снижения премии не может приводить к уменьшению размера месячной заработной платы руководителя учреждения более чем на 20 процентов.»;</w:t>
      </w:r>
    </w:p>
    <w:p w:rsidR="00E14B48" w:rsidRDefault="00636DAA" w:rsidP="00817FA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</w:t>
      </w:r>
      <w:r w:rsidR="008D3910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ункт 19</w:t>
      </w:r>
      <w:r w:rsidR="00E428B6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E14B48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изложить в новой редакции</w:t>
      </w:r>
      <w:r w:rsidR="00E14B48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:</w:t>
      </w:r>
    </w:p>
    <w:p w:rsidR="00E14B48" w:rsidRPr="00E14B48" w:rsidRDefault="00E14B48" w:rsidP="00817FA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E14B48">
        <w:rPr>
          <w:rFonts w:ascii="PT Astra Serif" w:hAnsi="PT Astra Serif" w:cs="Arial"/>
          <w:color w:val="000000"/>
          <w:sz w:val="28"/>
          <w:szCs w:val="28"/>
        </w:rPr>
        <w:t>«</w:t>
      </w:r>
      <w:r w:rsidRPr="00E14B48">
        <w:rPr>
          <w:rFonts w:ascii="PT Astra Serif" w:hAnsi="PT Astra Serif"/>
          <w:sz w:val="28"/>
          <w:szCs w:val="28"/>
        </w:rPr>
        <w:t>19</w:t>
      </w:r>
      <w:r w:rsidRPr="00B2194E">
        <w:rPr>
          <w:rFonts w:ascii="PT Astra Serif" w:hAnsi="PT Astra Serif"/>
          <w:sz w:val="28"/>
          <w:szCs w:val="28"/>
        </w:rPr>
        <w:t>. Руководителям учреждений с учетом результатов выполнения показателей эффективности деятельности</w:t>
      </w:r>
      <w:r w:rsidR="003930D5" w:rsidRPr="00B2194E">
        <w:rPr>
          <w:rFonts w:ascii="PT Astra Serif" w:hAnsi="PT Astra Serif"/>
          <w:sz w:val="28"/>
          <w:szCs w:val="28"/>
        </w:rPr>
        <w:t>,</w:t>
      </w:r>
      <w:r w:rsidR="00FA71D4">
        <w:rPr>
          <w:rFonts w:ascii="PT Astra Serif" w:hAnsi="PT Astra Serif"/>
          <w:sz w:val="28"/>
          <w:szCs w:val="28"/>
        </w:rPr>
        <w:t xml:space="preserve"> </w:t>
      </w:r>
      <w:r w:rsidR="00A51C7C">
        <w:rPr>
          <w:rFonts w:ascii="PT Astra Serif" w:hAnsi="PT Astra Serif"/>
          <w:sz w:val="28"/>
          <w:szCs w:val="28"/>
        </w:rPr>
        <w:t>определенных</w:t>
      </w:r>
      <w:r w:rsidR="00FA71D4">
        <w:rPr>
          <w:rFonts w:ascii="PT Astra Serif" w:hAnsi="PT Astra Serif"/>
          <w:sz w:val="28"/>
          <w:szCs w:val="28"/>
        </w:rPr>
        <w:t xml:space="preserve"> </w:t>
      </w:r>
      <w:r w:rsidR="00FA71D4" w:rsidRPr="00FA71D4">
        <w:rPr>
          <w:rFonts w:ascii="PT Astra Serif" w:hAnsi="PT Astra Serif"/>
          <w:sz w:val="28"/>
          <w:szCs w:val="28"/>
        </w:rPr>
        <w:t>постановлением Администрации Томской области, приказом исполнительного органа Томской области, указанными в пункте 15 настоящего Положения</w:t>
      </w:r>
      <w:r w:rsidR="00FA71D4">
        <w:rPr>
          <w:rFonts w:ascii="PT Astra Serif" w:hAnsi="PT Astra Serif"/>
          <w:sz w:val="28"/>
          <w:szCs w:val="28"/>
        </w:rPr>
        <w:t>, вып</w:t>
      </w:r>
      <w:r w:rsidRPr="00B2194E">
        <w:rPr>
          <w:rFonts w:ascii="PT Astra Serif" w:hAnsi="PT Astra Serif"/>
          <w:sz w:val="28"/>
          <w:szCs w:val="28"/>
        </w:rPr>
        <w:t>лачивается единовременная</w:t>
      </w:r>
      <w:r w:rsidRPr="00E14B48">
        <w:rPr>
          <w:rFonts w:ascii="PT Astra Serif" w:hAnsi="PT Astra Serif"/>
          <w:sz w:val="28"/>
          <w:szCs w:val="28"/>
        </w:rPr>
        <w:t xml:space="preserve"> премия в связи с особо значимыми событиями в следующих случаях:</w:t>
      </w:r>
    </w:p>
    <w:p w:rsidR="00E14B48" w:rsidRPr="00E14B48" w:rsidRDefault="00E14B48" w:rsidP="00817F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14B48">
        <w:rPr>
          <w:rFonts w:ascii="PT Astra Serif" w:hAnsi="PT Astra Serif"/>
          <w:sz w:val="28"/>
          <w:szCs w:val="28"/>
        </w:rPr>
        <w:t>при объявлении благодарности или награждении почетной грамотой;</w:t>
      </w:r>
    </w:p>
    <w:p w:rsidR="00B2194E" w:rsidRPr="00B2194E" w:rsidRDefault="00B2194E" w:rsidP="00817FA1">
      <w:pPr>
        <w:pStyle w:val="a3"/>
        <w:spacing w:before="0" w:beforeAutospacing="0" w:after="0" w:afterAutospacing="0"/>
        <w:ind w:firstLine="709"/>
        <w:jc w:val="both"/>
        <w:rPr>
          <w:rFonts w:ascii="PT Astra Serif" w:eastAsiaTheme="minorEastAsia" w:hAnsi="PT Astra Serif"/>
          <w:sz w:val="28"/>
          <w:szCs w:val="28"/>
        </w:rPr>
      </w:pPr>
      <w:r w:rsidRPr="00B2194E">
        <w:rPr>
          <w:rFonts w:ascii="PT Astra Serif" w:eastAsiaTheme="minorEastAsia" w:hAnsi="PT Astra Serif"/>
          <w:sz w:val="28"/>
          <w:szCs w:val="28"/>
        </w:rPr>
        <w:t xml:space="preserve">в связи </w:t>
      </w:r>
      <w:r w:rsidR="00FA71D4">
        <w:rPr>
          <w:rFonts w:ascii="PT Astra Serif" w:eastAsiaTheme="minorEastAsia" w:hAnsi="PT Astra Serif"/>
          <w:sz w:val="28"/>
          <w:szCs w:val="28"/>
        </w:rPr>
        <w:t xml:space="preserve">с </w:t>
      </w:r>
      <w:r w:rsidRPr="00B2194E">
        <w:rPr>
          <w:rFonts w:ascii="PT Astra Serif" w:eastAsiaTheme="minorEastAsia" w:hAnsi="PT Astra Serif"/>
          <w:sz w:val="28"/>
          <w:szCs w:val="28"/>
        </w:rPr>
        <w:t>профессиональными праздниками</w:t>
      </w:r>
      <w:r w:rsidR="00FA71D4">
        <w:rPr>
          <w:rFonts w:ascii="PT Astra Serif" w:eastAsiaTheme="minorEastAsia" w:hAnsi="PT Astra Serif"/>
          <w:sz w:val="28"/>
          <w:szCs w:val="28"/>
        </w:rPr>
        <w:t xml:space="preserve"> и</w:t>
      </w:r>
      <w:r w:rsidRPr="00B2194E">
        <w:rPr>
          <w:rFonts w:ascii="PT Astra Serif" w:eastAsiaTheme="minorEastAsia" w:hAnsi="PT Astra Serif"/>
          <w:sz w:val="28"/>
          <w:szCs w:val="28"/>
        </w:rPr>
        <w:t xml:space="preserve"> знаменательными датами</w:t>
      </w:r>
      <w:r>
        <w:rPr>
          <w:rFonts w:ascii="PT Astra Serif" w:eastAsiaTheme="minorEastAsia" w:hAnsi="PT Astra Serif"/>
          <w:sz w:val="28"/>
          <w:szCs w:val="28"/>
        </w:rPr>
        <w:t>.</w:t>
      </w:r>
    </w:p>
    <w:p w:rsidR="00E14B48" w:rsidRPr="00E14B48" w:rsidRDefault="00E14B48" w:rsidP="00817F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14B48">
        <w:rPr>
          <w:rFonts w:ascii="PT Astra Serif" w:hAnsi="PT Astra Serif"/>
          <w:sz w:val="28"/>
          <w:szCs w:val="28"/>
        </w:rPr>
        <w:t xml:space="preserve">Единовременная премия в связи с особо значимыми событиями выплачивается при наличии экономии по фонду оплаты труда работников учреждения и в сумме не может превышать размера </w:t>
      </w:r>
      <w:r w:rsidR="00B2194E" w:rsidRPr="00A51C7C">
        <w:rPr>
          <w:rFonts w:ascii="PT Astra Serif" w:hAnsi="PT Astra Serif"/>
          <w:sz w:val="28"/>
          <w:szCs w:val="28"/>
        </w:rPr>
        <w:t>трех</w:t>
      </w:r>
      <w:r w:rsidRPr="00E14B48">
        <w:rPr>
          <w:rFonts w:ascii="PT Astra Serif" w:hAnsi="PT Astra Serif"/>
          <w:sz w:val="28"/>
          <w:szCs w:val="28"/>
        </w:rPr>
        <w:t xml:space="preserve"> должностных </w:t>
      </w:r>
      <w:r w:rsidRPr="00E14B48">
        <w:rPr>
          <w:rFonts w:ascii="PT Astra Serif" w:hAnsi="PT Astra Serif"/>
          <w:sz w:val="28"/>
          <w:szCs w:val="28"/>
        </w:rPr>
        <w:lastRenderedPageBreak/>
        <w:t>окладов руководителя учреждения в течение финансового года. При этом размер указанной единовременной премии в каждом отдельном случае не должен превышать размера одного должностного оклада руководителя учреждения.</w:t>
      </w:r>
    </w:p>
    <w:p w:rsidR="00E14B48" w:rsidRPr="00E14B48" w:rsidRDefault="00E14B48" w:rsidP="00817F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14B48">
        <w:rPr>
          <w:rFonts w:ascii="PT Astra Serif" w:hAnsi="PT Astra Serif"/>
          <w:sz w:val="28"/>
          <w:szCs w:val="28"/>
        </w:rPr>
        <w:t>Единовременная премия в связи с особо значимыми событиями выплачивается на основании распоряжения исполнительного органа Томской области, осуществляющего в отношении учреждения функции и полномочия учредителя.</w:t>
      </w:r>
    </w:p>
    <w:p w:rsidR="00E14B48" w:rsidRDefault="00E14B48" w:rsidP="00817F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14B48">
        <w:rPr>
          <w:rFonts w:ascii="PT Astra Serif" w:hAnsi="PT Astra Serif"/>
          <w:sz w:val="28"/>
          <w:szCs w:val="28"/>
        </w:rPr>
        <w:t>В случаях если учреждение подведомственно структурному подразделению Администрации Томской области, проект данного распоряжения согласуется с указанным структурным подразделением Администрации Томской области.</w:t>
      </w:r>
      <w:r>
        <w:rPr>
          <w:rFonts w:ascii="PT Astra Serif" w:hAnsi="PT Astra Serif"/>
          <w:sz w:val="28"/>
          <w:szCs w:val="28"/>
        </w:rPr>
        <w:t>»</w:t>
      </w:r>
      <w:r w:rsidR="00A222CF">
        <w:rPr>
          <w:rFonts w:ascii="PT Astra Serif" w:hAnsi="PT Astra Serif"/>
          <w:sz w:val="28"/>
          <w:szCs w:val="28"/>
        </w:rPr>
        <w:t>;</w:t>
      </w:r>
    </w:p>
    <w:p w:rsidR="009C4A9C" w:rsidRDefault="009C4A9C" w:rsidP="00817FA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пункт 22-2 </w:t>
      </w:r>
      <w:r w:rsidR="008711F2">
        <w:rPr>
          <w:rFonts w:ascii="PT Astra Serif" w:eastAsia="Times New Roman" w:hAnsi="PT Astra Serif" w:cs="Arial"/>
          <w:color w:val="000000"/>
          <w:sz w:val="28"/>
          <w:szCs w:val="28"/>
        </w:rPr>
        <w:t>изложить в новой редакции:</w:t>
      </w:r>
    </w:p>
    <w:p w:rsidR="008711F2" w:rsidRDefault="008711F2" w:rsidP="00817FA1">
      <w:pPr>
        <w:pStyle w:val="ac"/>
        <w:suppressAutoHyphens/>
        <w:spacing w:after="0" w:line="240" w:lineRule="auto"/>
        <w:ind w:left="0"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«22-2. </w:t>
      </w:r>
      <w:r w:rsidRPr="00521644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При наличии дисциплинарного взыскания </w:t>
      </w:r>
      <w:r w:rsidRPr="008711F2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премия по итогам работы 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заместителю </w:t>
      </w:r>
      <w:r w:rsidRPr="008711F2">
        <w:rPr>
          <w:rFonts w:ascii="PT Astra Serif" w:eastAsia="Times New Roman" w:hAnsi="PT Astra Serif" w:cs="Arial"/>
          <w:color w:val="000000"/>
          <w:sz w:val="28"/>
          <w:szCs w:val="28"/>
        </w:rPr>
        <w:t>руководител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>я и главному бухгалтеру учреждения</w:t>
      </w:r>
      <w:r w:rsidRPr="008711F2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>подлежит снижению</w:t>
      </w:r>
      <w:r w:rsidR="00817FA1">
        <w:rPr>
          <w:rFonts w:ascii="PT Astra Serif" w:eastAsia="Times New Roman" w:hAnsi="PT Astra Serif" w:cs="Arial"/>
          <w:color w:val="000000"/>
          <w:sz w:val="28"/>
          <w:szCs w:val="28"/>
        </w:rPr>
        <w:t>.</w:t>
      </w:r>
    </w:p>
    <w:p w:rsidR="00817FA1" w:rsidRPr="008D6337" w:rsidRDefault="00817FA1" w:rsidP="00817FA1">
      <w:pPr>
        <w:pStyle w:val="ConsPlusNormal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9C4A9C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Снижение размера премии 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заместителю </w:t>
      </w:r>
      <w:r w:rsidRPr="009C4A9C">
        <w:rPr>
          <w:rFonts w:ascii="PT Astra Serif" w:eastAsia="Times New Roman" w:hAnsi="PT Astra Serif" w:cs="Arial"/>
          <w:color w:val="000000"/>
          <w:sz w:val="28"/>
          <w:szCs w:val="28"/>
        </w:rPr>
        <w:t>руководител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>я и</w:t>
      </w:r>
      <w:r w:rsidRPr="009C4A9C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главному бухгалтеру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заместителя </w:t>
      </w:r>
      <w:r w:rsidRPr="009C4A9C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руководителя 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>и</w:t>
      </w:r>
      <w:r w:rsidRPr="009C4A9C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главного бухгалтера премий, которые начисляются за период, в котором к заместителю руководителю 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и </w:t>
      </w:r>
      <w:r w:rsidRPr="009C4A9C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главному бухгалтеру было применено соответствующее дисциплинарное взыскание, а размер такого снижения премии не может приводить к уменьшению размера месячной заработной платы заместителя руководителя учреждения 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и </w:t>
      </w:r>
      <w:r w:rsidRPr="009C4A9C">
        <w:rPr>
          <w:rFonts w:ascii="PT Astra Serif" w:eastAsia="Times New Roman" w:hAnsi="PT Astra Serif" w:cs="Arial"/>
          <w:color w:val="000000"/>
          <w:sz w:val="28"/>
          <w:szCs w:val="28"/>
        </w:rPr>
        <w:t>главного бухгалтера более чем на 20 процентов.»;</w:t>
      </w:r>
    </w:p>
    <w:p w:rsidR="00B2194E" w:rsidRDefault="00B2194E" w:rsidP="00817FA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абзац седьмой пункта 24 после слова «учреждения» дополнить словами «в течение финансового года»;</w:t>
      </w:r>
    </w:p>
    <w:p w:rsidR="00A222CF" w:rsidRDefault="00A222CF" w:rsidP="00817FA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пункт 2</w:t>
      </w: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5 изложить в новой редакции</w:t>
      </w: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:</w:t>
      </w:r>
    </w:p>
    <w:p w:rsidR="00A222CF" w:rsidRPr="00A222CF" w:rsidRDefault="00A222CF" w:rsidP="00817FA1">
      <w:pPr>
        <w:pStyle w:val="ConsPlusNormal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A222CF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«25. Заместителю руководителя и главному бухгалтеру учреждения </w:t>
      </w:r>
      <w:r w:rsidR="00B2194E">
        <w:rPr>
          <w:rFonts w:ascii="PT Astra Serif" w:eastAsia="Times New Roman" w:hAnsi="PT Astra Serif" w:cs="Arial"/>
          <w:color w:val="000000"/>
          <w:sz w:val="28"/>
          <w:szCs w:val="28"/>
        </w:rPr>
        <w:br/>
      </w:r>
      <w:r w:rsidRPr="00B2194E">
        <w:rPr>
          <w:rFonts w:ascii="PT Astra Serif" w:eastAsia="Times New Roman" w:hAnsi="PT Astra Serif" w:cs="Arial"/>
          <w:color w:val="000000"/>
          <w:sz w:val="28"/>
          <w:szCs w:val="28"/>
        </w:rPr>
        <w:t>с учетом результатов выполнения показателей эффективности деятельности</w:t>
      </w:r>
      <w:r w:rsidR="003930D5" w:rsidRPr="00B2194E">
        <w:rPr>
          <w:rFonts w:ascii="PT Astra Serif" w:eastAsia="Times New Roman" w:hAnsi="PT Astra Serif" w:cs="Arial"/>
          <w:color w:val="000000"/>
          <w:sz w:val="28"/>
          <w:szCs w:val="28"/>
        </w:rPr>
        <w:t>,</w:t>
      </w:r>
      <w:r w:rsidR="003930D5" w:rsidRPr="00B2194E">
        <w:rPr>
          <w:rFonts w:ascii="PT Astra Serif" w:hAnsi="PT Astra Serif"/>
          <w:sz w:val="28"/>
          <w:szCs w:val="28"/>
        </w:rPr>
        <w:t xml:space="preserve"> </w:t>
      </w:r>
      <w:r w:rsidR="00A51C7C">
        <w:rPr>
          <w:rFonts w:ascii="PT Astra Serif" w:hAnsi="PT Astra Serif"/>
          <w:sz w:val="28"/>
          <w:szCs w:val="28"/>
        </w:rPr>
        <w:t>определенных</w:t>
      </w:r>
      <w:r w:rsidR="00156519" w:rsidRPr="00156519">
        <w:rPr>
          <w:rFonts w:ascii="PT Astra Serif" w:hAnsi="PT Astra Serif"/>
          <w:sz w:val="28"/>
          <w:szCs w:val="28"/>
        </w:rPr>
        <w:t xml:space="preserve"> локальн</w:t>
      </w:r>
      <w:r w:rsidR="00156519">
        <w:rPr>
          <w:rFonts w:ascii="PT Astra Serif" w:hAnsi="PT Astra Serif"/>
          <w:sz w:val="28"/>
          <w:szCs w:val="28"/>
        </w:rPr>
        <w:t>ы</w:t>
      </w:r>
      <w:r w:rsidR="00156519" w:rsidRPr="00156519">
        <w:rPr>
          <w:rFonts w:ascii="PT Astra Serif" w:hAnsi="PT Astra Serif"/>
          <w:sz w:val="28"/>
          <w:szCs w:val="28"/>
        </w:rPr>
        <w:t>м нормативн</w:t>
      </w:r>
      <w:r w:rsidR="00156519">
        <w:rPr>
          <w:rFonts w:ascii="PT Astra Serif" w:hAnsi="PT Astra Serif"/>
          <w:sz w:val="28"/>
          <w:szCs w:val="28"/>
        </w:rPr>
        <w:t>ы</w:t>
      </w:r>
      <w:r w:rsidR="00156519" w:rsidRPr="00156519">
        <w:rPr>
          <w:rFonts w:ascii="PT Astra Serif" w:hAnsi="PT Astra Serif"/>
          <w:sz w:val="28"/>
          <w:szCs w:val="28"/>
        </w:rPr>
        <w:t>м акт</w:t>
      </w:r>
      <w:r w:rsidR="00156519">
        <w:rPr>
          <w:rFonts w:ascii="PT Astra Serif" w:hAnsi="PT Astra Serif"/>
          <w:sz w:val="28"/>
          <w:szCs w:val="28"/>
        </w:rPr>
        <w:t>ом</w:t>
      </w:r>
      <w:r w:rsidR="00156519" w:rsidRPr="00156519">
        <w:rPr>
          <w:rFonts w:ascii="PT Astra Serif" w:hAnsi="PT Astra Serif"/>
          <w:sz w:val="28"/>
          <w:szCs w:val="28"/>
        </w:rPr>
        <w:t xml:space="preserve"> учреждения</w:t>
      </w:r>
      <w:r w:rsidR="00156519" w:rsidRPr="00FA71D4">
        <w:rPr>
          <w:rFonts w:ascii="PT Astra Serif" w:hAnsi="PT Astra Serif"/>
          <w:sz w:val="28"/>
          <w:szCs w:val="28"/>
        </w:rPr>
        <w:t xml:space="preserve">, указанным в пункте </w:t>
      </w:r>
      <w:r w:rsidR="00156519">
        <w:rPr>
          <w:rFonts w:ascii="PT Astra Serif" w:hAnsi="PT Astra Serif"/>
          <w:sz w:val="28"/>
          <w:szCs w:val="28"/>
        </w:rPr>
        <w:t>23</w:t>
      </w:r>
      <w:r w:rsidR="00156519" w:rsidRPr="00FA71D4">
        <w:rPr>
          <w:rFonts w:ascii="PT Astra Serif" w:hAnsi="PT Astra Serif"/>
          <w:sz w:val="28"/>
          <w:szCs w:val="28"/>
        </w:rPr>
        <w:t xml:space="preserve"> настоящего Положения</w:t>
      </w:r>
      <w:r w:rsidR="00156519">
        <w:rPr>
          <w:rFonts w:ascii="PT Astra Serif" w:hAnsi="PT Astra Serif"/>
          <w:sz w:val="28"/>
          <w:szCs w:val="28"/>
        </w:rPr>
        <w:t>,</w:t>
      </w:r>
      <w:r w:rsidRPr="00A222CF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выплачивается единовременная премия в связи с особо значимыми событиями на основании приказа руководителя учреждения в следующих случаях:</w:t>
      </w:r>
    </w:p>
    <w:p w:rsidR="00A222CF" w:rsidRPr="00A222CF" w:rsidRDefault="00A222CF" w:rsidP="00817FA1">
      <w:pPr>
        <w:pStyle w:val="ConsPlusNormal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A222CF">
        <w:rPr>
          <w:rFonts w:ascii="PT Astra Serif" w:eastAsia="Times New Roman" w:hAnsi="PT Astra Serif" w:cs="Arial"/>
          <w:color w:val="000000"/>
          <w:sz w:val="28"/>
          <w:szCs w:val="28"/>
        </w:rPr>
        <w:t>при объявлении благодарности или награждении почетной грамотой;</w:t>
      </w:r>
    </w:p>
    <w:p w:rsidR="00B2194E" w:rsidRDefault="00B2194E" w:rsidP="00817FA1">
      <w:pPr>
        <w:pStyle w:val="ConsPlusNormal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B2194E">
        <w:rPr>
          <w:rFonts w:ascii="PT Astra Serif" w:hAnsi="PT Astra Serif"/>
          <w:sz w:val="28"/>
          <w:szCs w:val="28"/>
        </w:rPr>
        <w:t>в связи с профессиональными праздниками</w:t>
      </w:r>
      <w:r w:rsidR="00A14992">
        <w:rPr>
          <w:rFonts w:ascii="PT Astra Serif" w:hAnsi="PT Astra Serif"/>
          <w:sz w:val="28"/>
          <w:szCs w:val="28"/>
        </w:rPr>
        <w:t xml:space="preserve"> и</w:t>
      </w:r>
      <w:r w:rsidRPr="00B2194E">
        <w:rPr>
          <w:rFonts w:ascii="PT Astra Serif" w:hAnsi="PT Astra Serif"/>
          <w:sz w:val="28"/>
          <w:szCs w:val="28"/>
        </w:rPr>
        <w:t xml:space="preserve"> знаменательными датами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>.</w:t>
      </w:r>
    </w:p>
    <w:p w:rsidR="00A222CF" w:rsidRPr="00A222CF" w:rsidRDefault="00A222CF" w:rsidP="00817FA1">
      <w:pPr>
        <w:pStyle w:val="ConsPlusNormal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A222CF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Единовременная премия в связи с особо значимыми событиями выплачивается при наличии экономии по фонду оплаты труда работников учреждения и в сумме не может превышать размера </w:t>
      </w:r>
      <w:r w:rsidR="00B2194E" w:rsidRPr="00A51C7C">
        <w:rPr>
          <w:rFonts w:ascii="PT Astra Serif" w:eastAsia="Times New Roman" w:hAnsi="PT Astra Serif" w:cs="Arial"/>
          <w:color w:val="000000"/>
          <w:sz w:val="28"/>
          <w:szCs w:val="28"/>
        </w:rPr>
        <w:t>трех</w:t>
      </w:r>
      <w:r w:rsidRPr="00A222CF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должностных окладов заместителя руководителя, главного бухгалтера учреждения в течение финансового года. При этом размер указанной единовременной премии в каждом отдельном случае не должен превышать размера одного должностного оклада заместителя руководителя, главного бухгалтера учреждения.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>»</w:t>
      </w:r>
      <w:r w:rsidR="00194CF2">
        <w:rPr>
          <w:rFonts w:ascii="PT Astra Serif" w:eastAsia="Times New Roman" w:hAnsi="PT Astra Serif" w:cs="Arial"/>
          <w:color w:val="000000"/>
          <w:sz w:val="28"/>
          <w:szCs w:val="28"/>
        </w:rPr>
        <w:t>;</w:t>
      </w:r>
    </w:p>
    <w:p w:rsidR="00E428B6" w:rsidRPr="008D6337" w:rsidRDefault="00E428B6" w:rsidP="00817FA1">
      <w:pPr>
        <w:pStyle w:val="ac"/>
        <w:numPr>
          <w:ilvl w:val="0"/>
          <w:numId w:val="19"/>
        </w:numPr>
        <w:suppressAutoHyphens/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пункт 26</w:t>
      </w:r>
      <w:r w:rsidR="00E14B48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изложить в новой редакции</w:t>
      </w:r>
      <w:r w:rsidR="00E712BB" w:rsidRPr="008D633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:</w:t>
      </w:r>
    </w:p>
    <w:p w:rsidR="00E14B48" w:rsidRDefault="00E428B6" w:rsidP="00817FA1">
      <w:pPr>
        <w:pStyle w:val="ConsPlusNormal"/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 w:rsidRPr="00E14B48">
        <w:rPr>
          <w:rFonts w:ascii="PT Astra Serif" w:eastAsia="Times New Roman" w:hAnsi="PT Astra Serif" w:cs="Arial"/>
          <w:color w:val="000000"/>
          <w:sz w:val="28"/>
          <w:szCs w:val="28"/>
        </w:rPr>
        <w:t>«</w:t>
      </w:r>
      <w:r w:rsidR="00C44270" w:rsidRPr="00E14B48">
        <w:rPr>
          <w:rFonts w:ascii="PT Astra Serif" w:eastAsia="Times New Roman" w:hAnsi="PT Astra Serif" w:cs="Arial"/>
          <w:color w:val="000000"/>
          <w:sz w:val="28"/>
          <w:szCs w:val="28"/>
        </w:rPr>
        <w:t>26</w:t>
      </w:r>
      <w:r w:rsidR="00E14B48" w:rsidRPr="00E14B48">
        <w:rPr>
          <w:rFonts w:ascii="PT Astra Serif" w:eastAsia="Times New Roman" w:hAnsi="PT Astra Serif" w:cs="Arial"/>
          <w:color w:val="000000"/>
          <w:sz w:val="28"/>
          <w:szCs w:val="28"/>
        </w:rPr>
        <w:t>.</w:t>
      </w:r>
      <w:r w:rsidR="00AB3827" w:rsidRPr="00E14B48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</w:t>
      </w:r>
      <w:r w:rsidR="00E14B48" w:rsidRPr="00E14B48">
        <w:rPr>
          <w:rFonts w:ascii="PT Astra Serif" w:hAnsi="PT Astra Serif"/>
          <w:iCs/>
          <w:color w:val="000000"/>
          <w:sz w:val="28"/>
          <w:szCs w:val="28"/>
        </w:rPr>
        <w:t xml:space="preserve">Из фонда оплаты труда работников учреждения руководителю учреждения, его заместителям и главному бухгалтеру по их письменному заявлению может оказываться материальная помощь с тем, чтобы общая </w:t>
      </w:r>
      <w:r w:rsidR="00E14B48" w:rsidRPr="00E14B48">
        <w:rPr>
          <w:rFonts w:ascii="PT Astra Serif" w:hAnsi="PT Astra Serif"/>
          <w:iCs/>
          <w:color w:val="000000"/>
          <w:sz w:val="28"/>
          <w:szCs w:val="28"/>
        </w:rPr>
        <w:lastRenderedPageBreak/>
        <w:t xml:space="preserve">сумма выплаченной в течение финансового года </w:t>
      </w:r>
      <w:r w:rsidR="00E14B48" w:rsidRPr="00E14B48">
        <w:rPr>
          <w:rFonts w:ascii="PT Astra Serif" w:hAnsi="PT Astra Serif"/>
          <w:bCs/>
          <w:iCs/>
          <w:color w:val="000000"/>
          <w:sz w:val="28"/>
          <w:szCs w:val="28"/>
        </w:rPr>
        <w:t xml:space="preserve">работнику </w:t>
      </w:r>
      <w:r w:rsidR="00E14B48" w:rsidRPr="00E14B48">
        <w:rPr>
          <w:rFonts w:ascii="PT Astra Serif" w:hAnsi="PT Astra Serif"/>
          <w:iCs/>
          <w:color w:val="000000"/>
          <w:sz w:val="28"/>
          <w:szCs w:val="28"/>
        </w:rPr>
        <w:t xml:space="preserve">материальной помощи не превышала </w:t>
      </w:r>
      <w:r w:rsidR="00B2194E">
        <w:rPr>
          <w:rFonts w:ascii="PT Astra Serif" w:hAnsi="PT Astra Serif"/>
          <w:iCs/>
          <w:color w:val="000000"/>
          <w:sz w:val="28"/>
          <w:szCs w:val="28"/>
        </w:rPr>
        <w:t>двух</w:t>
      </w:r>
      <w:r w:rsidR="00E14B48" w:rsidRPr="00E14B48">
        <w:rPr>
          <w:rFonts w:ascii="PT Astra Serif" w:hAnsi="PT Astra Serif"/>
          <w:bCs/>
          <w:iCs/>
          <w:color w:val="000000"/>
          <w:sz w:val="28"/>
          <w:szCs w:val="28"/>
        </w:rPr>
        <w:t xml:space="preserve"> </w:t>
      </w:r>
      <w:r w:rsidR="00E14B48" w:rsidRPr="00E14B48">
        <w:rPr>
          <w:rFonts w:ascii="PT Astra Serif" w:hAnsi="PT Astra Serif"/>
          <w:iCs/>
          <w:color w:val="000000"/>
          <w:sz w:val="28"/>
          <w:szCs w:val="28"/>
        </w:rPr>
        <w:t>должностных окладов работника, которому она выплачивается.</w:t>
      </w:r>
    </w:p>
    <w:p w:rsidR="00E14B48" w:rsidRPr="00E14B48" w:rsidRDefault="00A072E6" w:rsidP="00817FA1">
      <w:pPr>
        <w:pStyle w:val="ConsPlusNormal"/>
        <w:ind w:firstLine="709"/>
        <w:jc w:val="both"/>
        <w:rPr>
          <w:rFonts w:ascii="PT Astra Serif" w:hAnsi="PT Astra Serif"/>
          <w:bCs/>
          <w:iCs/>
          <w:color w:val="000000"/>
          <w:sz w:val="28"/>
          <w:szCs w:val="28"/>
        </w:rPr>
      </w:pPr>
      <w:r w:rsidRPr="00A072E6">
        <w:rPr>
          <w:rFonts w:ascii="PT Astra Serif" w:hAnsi="PT Astra Serif"/>
          <w:iCs/>
          <w:color w:val="000000"/>
          <w:sz w:val="28"/>
          <w:szCs w:val="28"/>
        </w:rPr>
        <w:t>Порядок и основания оказания материальной помощи указанным работникам, а также ее допустимые размеры применительно к отдельным основаниям ее оказания определяются</w:t>
      </w:r>
      <w:r w:rsidR="00E14B48" w:rsidRPr="00E14B48">
        <w:rPr>
          <w:rFonts w:ascii="PT Astra Serif" w:hAnsi="PT Astra Serif"/>
          <w:bCs/>
          <w:iCs/>
          <w:color w:val="000000"/>
          <w:sz w:val="28"/>
          <w:szCs w:val="28"/>
        </w:rPr>
        <w:t xml:space="preserve"> исполнительн</w:t>
      </w:r>
      <w:r w:rsidR="001909F9">
        <w:rPr>
          <w:rFonts w:ascii="PT Astra Serif" w:hAnsi="PT Astra Serif"/>
          <w:bCs/>
          <w:iCs/>
          <w:color w:val="000000"/>
          <w:sz w:val="28"/>
          <w:szCs w:val="28"/>
        </w:rPr>
        <w:t>ым органом</w:t>
      </w:r>
      <w:r w:rsidR="00E14B48" w:rsidRPr="00E14B48">
        <w:rPr>
          <w:rFonts w:ascii="PT Astra Serif" w:hAnsi="PT Astra Serif"/>
          <w:bCs/>
          <w:iCs/>
          <w:color w:val="000000"/>
          <w:sz w:val="28"/>
          <w:szCs w:val="28"/>
        </w:rPr>
        <w:t xml:space="preserve"> Томской области, осуществляющ</w:t>
      </w:r>
      <w:r w:rsidR="001909F9">
        <w:rPr>
          <w:rFonts w:ascii="PT Astra Serif" w:hAnsi="PT Astra Serif"/>
          <w:bCs/>
          <w:iCs/>
          <w:color w:val="000000"/>
          <w:sz w:val="28"/>
          <w:szCs w:val="28"/>
        </w:rPr>
        <w:t>им</w:t>
      </w:r>
      <w:r w:rsidR="00E14B48" w:rsidRPr="00E14B48">
        <w:rPr>
          <w:rFonts w:ascii="PT Astra Serif" w:hAnsi="PT Astra Serif"/>
          <w:bCs/>
          <w:iCs/>
          <w:color w:val="000000"/>
          <w:sz w:val="28"/>
          <w:szCs w:val="28"/>
        </w:rPr>
        <w:t xml:space="preserve"> в отношении учреждения </w:t>
      </w:r>
      <w:r w:rsidR="001909F9">
        <w:rPr>
          <w:rFonts w:ascii="PT Astra Serif" w:hAnsi="PT Astra Serif"/>
          <w:bCs/>
          <w:iCs/>
          <w:color w:val="000000"/>
          <w:sz w:val="28"/>
          <w:szCs w:val="28"/>
        </w:rPr>
        <w:t>функции и полномочия учредителя.</w:t>
      </w:r>
    </w:p>
    <w:p w:rsidR="00F23FF2" w:rsidRPr="00A51C7C" w:rsidRDefault="00F23FF2" w:rsidP="00A51C7C">
      <w:pPr>
        <w:pStyle w:val="ConsPlusNormal"/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 w:rsidRPr="00A51C7C">
        <w:rPr>
          <w:rFonts w:ascii="PT Astra Serif" w:hAnsi="PT Astra Serif"/>
          <w:iCs/>
          <w:color w:val="000000"/>
          <w:sz w:val="28"/>
          <w:szCs w:val="28"/>
        </w:rPr>
        <w:t>Руководителю учреждения, его заместителям и главному бухгалтеру</w:t>
      </w:r>
      <w:r w:rsidR="00A44866" w:rsidRPr="00A51C7C">
        <w:rPr>
          <w:rFonts w:ascii="PT Astra Serif" w:hAnsi="PT Astra Serif"/>
          <w:iCs/>
          <w:color w:val="000000"/>
          <w:sz w:val="28"/>
          <w:szCs w:val="28"/>
        </w:rPr>
        <w:t>, однократно в течении финансового года,</w:t>
      </w:r>
      <w:r w:rsidRPr="00A51C7C">
        <w:rPr>
          <w:rFonts w:ascii="PT Astra Serif" w:hAnsi="PT Astra Serif"/>
          <w:iCs/>
          <w:color w:val="000000"/>
          <w:sz w:val="28"/>
          <w:szCs w:val="28"/>
        </w:rPr>
        <w:t xml:space="preserve"> может быть выплачена дополнительная материальная помощь</w:t>
      </w:r>
      <w:r w:rsidR="00A44866" w:rsidRPr="00A51C7C">
        <w:rPr>
          <w:rFonts w:ascii="PT Astra Serif" w:hAnsi="PT Astra Serif"/>
          <w:iCs/>
          <w:color w:val="000000"/>
          <w:sz w:val="28"/>
          <w:szCs w:val="28"/>
        </w:rPr>
        <w:t xml:space="preserve"> из экономии фонда оплаты труда работников</w:t>
      </w:r>
      <w:r w:rsidRPr="00A51C7C">
        <w:rPr>
          <w:rFonts w:ascii="PT Astra Serif" w:hAnsi="PT Astra Serif"/>
          <w:iCs/>
          <w:color w:val="000000"/>
          <w:sz w:val="28"/>
          <w:szCs w:val="28"/>
        </w:rPr>
        <w:t>, в случае трудной жизненной ситуации, подтвержденной соответствующими документами.</w:t>
      </w:r>
    </w:p>
    <w:p w:rsidR="00A51C7C" w:rsidRPr="00A51C7C" w:rsidRDefault="00A51C7C" w:rsidP="00A51C7C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Под трудной жизненной ситуацией понимается – тяжелое материальное положение</w:t>
      </w:r>
      <w:r w:rsidRPr="00A51C7C">
        <w:rPr>
          <w:rFonts w:ascii="PT Astra Serif" w:hAnsi="PT Astra Serif"/>
          <w:sz w:val="28"/>
          <w:szCs w:val="28"/>
        </w:rPr>
        <w:t xml:space="preserve"> в связи с кражей, утратой или повреждением имущества в результате стихийного бедствия, экологической или техногенной катастр</w:t>
      </w:r>
      <w:r>
        <w:rPr>
          <w:rFonts w:ascii="PT Astra Serif" w:hAnsi="PT Astra Serif"/>
          <w:sz w:val="28"/>
          <w:szCs w:val="28"/>
        </w:rPr>
        <w:t xml:space="preserve">оф, пожара, наводнения, аварии, </w:t>
      </w:r>
      <w:r w:rsidRPr="00A51C7C">
        <w:rPr>
          <w:rFonts w:ascii="PT Astra Serif" w:hAnsi="PT Astra Serif"/>
          <w:sz w:val="28"/>
          <w:szCs w:val="28"/>
        </w:rPr>
        <w:t>смерт</w:t>
      </w:r>
      <w:r>
        <w:rPr>
          <w:rFonts w:ascii="PT Astra Serif" w:hAnsi="PT Astra Serif"/>
          <w:sz w:val="28"/>
          <w:szCs w:val="28"/>
        </w:rPr>
        <w:t>ью</w:t>
      </w:r>
      <w:r w:rsidRPr="00A51C7C">
        <w:rPr>
          <w:rFonts w:ascii="PT Astra Serif" w:hAnsi="PT Astra Serif"/>
          <w:sz w:val="28"/>
          <w:szCs w:val="28"/>
        </w:rPr>
        <w:t xml:space="preserve"> близких родственников (супруга (супруги), родителей (усыновителей (</w:t>
      </w:r>
      <w:proofErr w:type="spellStart"/>
      <w:r w:rsidRPr="00A51C7C">
        <w:rPr>
          <w:rFonts w:ascii="PT Astra Serif" w:hAnsi="PT Astra Serif"/>
          <w:sz w:val="28"/>
          <w:szCs w:val="28"/>
        </w:rPr>
        <w:t>удочерителей</w:t>
      </w:r>
      <w:proofErr w:type="spellEnd"/>
      <w:r w:rsidRPr="00A51C7C">
        <w:rPr>
          <w:rFonts w:ascii="PT Astra Serif" w:hAnsi="PT Astra Serif"/>
          <w:sz w:val="28"/>
          <w:szCs w:val="28"/>
        </w:rPr>
        <w:t>), детей (усыновленных, удочеренных)</w:t>
      </w:r>
      <w:bookmarkStart w:id="0" w:name="_GoBack"/>
      <w:bookmarkEnd w:id="0"/>
      <w:r w:rsidRPr="00A51C7C">
        <w:rPr>
          <w:rFonts w:ascii="PT Astra Serif" w:hAnsi="PT Astra Serif"/>
          <w:sz w:val="28"/>
          <w:szCs w:val="28"/>
        </w:rPr>
        <w:t xml:space="preserve">. </w:t>
      </w:r>
    </w:p>
    <w:p w:rsidR="00E14B48" w:rsidRPr="00E14B48" w:rsidRDefault="00F23FF2" w:rsidP="00817FA1">
      <w:pPr>
        <w:pStyle w:val="ConsPlusNormal"/>
        <w:ind w:firstLine="709"/>
        <w:jc w:val="both"/>
        <w:rPr>
          <w:rFonts w:ascii="PT Astra Serif" w:hAnsi="PT Astra Serif"/>
          <w:bCs/>
          <w:iCs/>
          <w:color w:val="000000"/>
          <w:sz w:val="28"/>
          <w:szCs w:val="28"/>
        </w:rPr>
      </w:pPr>
      <w:r>
        <w:rPr>
          <w:rFonts w:ascii="PT Astra Serif" w:hAnsi="PT Astra Serif"/>
          <w:iCs/>
          <w:color w:val="000000"/>
          <w:sz w:val="28"/>
          <w:szCs w:val="28"/>
        </w:rPr>
        <w:t xml:space="preserve">Размер материальной помощи в случае трудной жизненной ситуации определяет </w:t>
      </w:r>
      <w:r w:rsidRPr="00E14B48">
        <w:rPr>
          <w:rFonts w:ascii="PT Astra Serif" w:hAnsi="PT Astra Serif"/>
          <w:bCs/>
          <w:iCs/>
          <w:color w:val="000000"/>
          <w:sz w:val="28"/>
          <w:szCs w:val="28"/>
        </w:rPr>
        <w:t>исполнительн</w:t>
      </w:r>
      <w:r>
        <w:rPr>
          <w:rFonts w:ascii="PT Astra Serif" w:hAnsi="PT Astra Serif"/>
          <w:bCs/>
          <w:iCs/>
          <w:color w:val="000000"/>
          <w:sz w:val="28"/>
          <w:szCs w:val="28"/>
        </w:rPr>
        <w:t>ый</w:t>
      </w:r>
      <w:r w:rsidRPr="00E14B48">
        <w:rPr>
          <w:rFonts w:ascii="PT Astra Serif" w:hAnsi="PT Astra Serif"/>
          <w:bCs/>
          <w:iCs/>
          <w:color w:val="000000"/>
          <w:sz w:val="28"/>
          <w:szCs w:val="28"/>
        </w:rPr>
        <w:t xml:space="preserve"> орган Томской области, осуществляющ</w:t>
      </w:r>
      <w:r>
        <w:rPr>
          <w:rFonts w:ascii="PT Astra Serif" w:hAnsi="PT Astra Serif"/>
          <w:bCs/>
          <w:iCs/>
          <w:color w:val="000000"/>
          <w:sz w:val="28"/>
          <w:szCs w:val="28"/>
        </w:rPr>
        <w:t>ий</w:t>
      </w:r>
      <w:r w:rsidRPr="00E14B48">
        <w:rPr>
          <w:rFonts w:ascii="PT Astra Serif" w:hAnsi="PT Astra Serif"/>
          <w:bCs/>
          <w:iCs/>
          <w:color w:val="000000"/>
          <w:sz w:val="28"/>
          <w:szCs w:val="28"/>
        </w:rPr>
        <w:t xml:space="preserve"> в отношении учреждения функции и полномочия учредителя</w:t>
      </w:r>
      <w:r w:rsidR="00A44866">
        <w:rPr>
          <w:rFonts w:ascii="PT Astra Serif" w:hAnsi="PT Astra Serif"/>
          <w:bCs/>
          <w:iCs/>
          <w:color w:val="000000"/>
          <w:sz w:val="28"/>
          <w:szCs w:val="28"/>
        </w:rPr>
        <w:t xml:space="preserve">, </w:t>
      </w:r>
      <w:r w:rsidR="00F85B7B">
        <w:rPr>
          <w:rFonts w:ascii="PT Astra Serif" w:hAnsi="PT Astra Serif"/>
          <w:bCs/>
          <w:iCs/>
          <w:color w:val="000000"/>
          <w:sz w:val="28"/>
          <w:szCs w:val="28"/>
        </w:rPr>
        <w:t>не превышая размера</w:t>
      </w:r>
      <w:r w:rsidR="00A44866">
        <w:rPr>
          <w:rFonts w:ascii="PT Astra Serif" w:hAnsi="PT Astra Serif"/>
          <w:bCs/>
          <w:iCs/>
          <w:color w:val="000000"/>
          <w:sz w:val="28"/>
          <w:szCs w:val="28"/>
        </w:rPr>
        <w:t xml:space="preserve"> трех должностных окладов по должности работника, которому она выплачивается.</w:t>
      </w:r>
      <w:r w:rsidR="00B2194E">
        <w:rPr>
          <w:rFonts w:ascii="PT Astra Serif" w:hAnsi="PT Astra Serif"/>
          <w:iCs/>
          <w:color w:val="000000"/>
          <w:sz w:val="28"/>
          <w:szCs w:val="28"/>
        </w:rPr>
        <w:t>»</w:t>
      </w:r>
    </w:p>
    <w:p w:rsidR="00A51C7C" w:rsidRDefault="00A51C7C" w:rsidP="00A51C7C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A51C7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8)</w:t>
      </w: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26092C" w:rsidRPr="00A51C7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раздел 3</w:t>
      </w:r>
      <w:r w:rsidR="00A40853" w:rsidRPr="00A51C7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«Отраслевая надбавка»</w:t>
      </w:r>
      <w:r w:rsidR="0026092C" w:rsidRPr="00A51C7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признать утратившим силу.</w:t>
      </w:r>
    </w:p>
    <w:p w:rsidR="00A51C7C" w:rsidRPr="00A51C7C" w:rsidRDefault="00A51C7C" w:rsidP="00A51C7C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2. </w:t>
      </w:r>
      <w:r w:rsidR="004D09A6" w:rsidRPr="004D09A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Структурным подразделениям Администрации Томской области и исполнительным органам Томской области</w:t>
      </w: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в </w:t>
      </w:r>
      <w:r w:rsidR="003B4961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тридцати</w:t>
      </w: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дневный срок со дня вступления в силу </w:t>
      </w:r>
      <w:r w:rsidR="003B4961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настоящего</w:t>
      </w: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постановления </w:t>
      </w:r>
      <w:r w:rsidR="003B4961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разработать порядок и условия выплаты единовременной премии в связи с особо значимыми событиями и внести соответствующие изменения в нормативные акты.</w:t>
      </w:r>
    </w:p>
    <w:p w:rsidR="0026092C" w:rsidRPr="0026092C" w:rsidRDefault="00A51C7C" w:rsidP="00817FA1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>3</w:t>
      </w:r>
      <w:r w:rsidR="0026092C" w:rsidRPr="0026092C">
        <w:rPr>
          <w:rFonts w:ascii="PT Astra Serif" w:eastAsia="Times New Roman" w:hAnsi="PT Astra Serif" w:cs="PT Astra Serif"/>
          <w:sz w:val="28"/>
          <w:szCs w:val="28"/>
          <w:lang w:eastAsia="ru-RU"/>
        </w:rPr>
        <w:t>. </w:t>
      </w:r>
      <w:r w:rsidR="0026092C" w:rsidRPr="0026092C">
        <w:rPr>
          <w:rFonts w:ascii="PT Astra Serif" w:eastAsia="Times New Roman" w:hAnsi="PT Astra Serif" w:cs="Arial"/>
          <w:sz w:val="28"/>
          <w:szCs w:val="28"/>
          <w:lang w:eastAsia="ru-RU"/>
        </w:rPr>
        <w:t>Настоящее постановление вступает в силу со дня его официального опубликования и распространяет свое действие на отношения, возникшие</w:t>
      </w:r>
      <w:r w:rsidR="0026092C" w:rsidRPr="0026092C">
        <w:rPr>
          <w:rFonts w:ascii="PT Astra Serif" w:eastAsia="Times New Roman" w:hAnsi="PT Astra Serif" w:cs="Arial"/>
          <w:sz w:val="28"/>
          <w:szCs w:val="28"/>
          <w:lang w:eastAsia="ru-RU"/>
        </w:rPr>
        <w:br/>
        <w:t>с 1 января 2026 года.</w:t>
      </w:r>
    </w:p>
    <w:p w:rsidR="000E3B2D" w:rsidRPr="008D6337" w:rsidRDefault="000E3B2D" w:rsidP="00CE633A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0E3B2D" w:rsidRPr="008D6337" w:rsidRDefault="000E3B2D" w:rsidP="000E3B2D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8D6337" w:rsidRPr="008D6337" w:rsidRDefault="008D6337" w:rsidP="000E3B2D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BA001F" w:rsidRPr="00E37DF4" w:rsidRDefault="000E3B2D" w:rsidP="00CF7C84">
      <w:pPr>
        <w:tabs>
          <w:tab w:val="left" w:pos="7371"/>
        </w:tabs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Губернатор Томской области</w:t>
      </w: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ab/>
      </w:r>
      <w:r w:rsid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     </w:t>
      </w:r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  В.В. </w:t>
      </w:r>
      <w:proofErr w:type="spellStart"/>
      <w:r w:rsidRPr="008D633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Мазур</w:t>
      </w:r>
      <w:proofErr w:type="spellEnd"/>
    </w:p>
    <w:sectPr w:rsidR="00BA001F" w:rsidRPr="00E37DF4" w:rsidSect="00CF7C84">
      <w:headerReference w:type="first" r:id="rId8"/>
      <w:type w:val="continuous"/>
      <w:pgSz w:w="11906" w:h="16838"/>
      <w:pgMar w:top="567" w:right="851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E43" w:rsidRDefault="00C02E43" w:rsidP="002507C8">
      <w:pPr>
        <w:spacing w:after="0" w:line="240" w:lineRule="auto"/>
      </w:pPr>
      <w:r>
        <w:separator/>
      </w:r>
    </w:p>
  </w:endnote>
  <w:endnote w:type="continuationSeparator" w:id="0">
    <w:p w:rsidR="00C02E43" w:rsidRDefault="00C02E43" w:rsidP="00250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E43" w:rsidRDefault="00C02E43" w:rsidP="002507C8">
      <w:pPr>
        <w:spacing w:after="0" w:line="240" w:lineRule="auto"/>
      </w:pPr>
      <w:r>
        <w:separator/>
      </w:r>
    </w:p>
  </w:footnote>
  <w:footnote w:type="continuationSeparator" w:id="0">
    <w:p w:rsidR="00C02E43" w:rsidRDefault="00C02E43" w:rsidP="00250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2E" w:rsidRPr="009A2526" w:rsidRDefault="0086412E" w:rsidP="009A252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C1E52"/>
    <w:multiLevelType w:val="multilevel"/>
    <w:tmpl w:val="B776AD0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42B29"/>
    <w:multiLevelType w:val="hybridMultilevel"/>
    <w:tmpl w:val="EDA6B340"/>
    <w:lvl w:ilvl="0" w:tplc="F6E8C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40575A"/>
    <w:multiLevelType w:val="multilevel"/>
    <w:tmpl w:val="A784261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B47DB2"/>
    <w:multiLevelType w:val="multilevel"/>
    <w:tmpl w:val="B63236E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1B1EB7"/>
    <w:multiLevelType w:val="hybridMultilevel"/>
    <w:tmpl w:val="82FA4D9A"/>
    <w:lvl w:ilvl="0" w:tplc="A2040D34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D3166DF"/>
    <w:multiLevelType w:val="multilevel"/>
    <w:tmpl w:val="92F8B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1706CC"/>
    <w:multiLevelType w:val="multilevel"/>
    <w:tmpl w:val="D34EF9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7A2EEC"/>
    <w:multiLevelType w:val="hybridMultilevel"/>
    <w:tmpl w:val="89DEABE8"/>
    <w:lvl w:ilvl="0" w:tplc="B6985848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3E95127F"/>
    <w:multiLevelType w:val="multilevel"/>
    <w:tmpl w:val="7B8ACE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236ECD"/>
    <w:multiLevelType w:val="multilevel"/>
    <w:tmpl w:val="ED268B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810339"/>
    <w:multiLevelType w:val="hybridMultilevel"/>
    <w:tmpl w:val="29B08930"/>
    <w:lvl w:ilvl="0" w:tplc="B6985848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AFE3D33"/>
    <w:multiLevelType w:val="multilevel"/>
    <w:tmpl w:val="17DEE6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6E53FC"/>
    <w:multiLevelType w:val="multilevel"/>
    <w:tmpl w:val="40E4B6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83219E"/>
    <w:multiLevelType w:val="hybridMultilevel"/>
    <w:tmpl w:val="96D84A26"/>
    <w:lvl w:ilvl="0" w:tplc="8AF08ABA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51585665"/>
    <w:multiLevelType w:val="multilevel"/>
    <w:tmpl w:val="5FC0E2C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D433F8"/>
    <w:multiLevelType w:val="multilevel"/>
    <w:tmpl w:val="E9DAEC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65CAB"/>
    <w:multiLevelType w:val="multilevel"/>
    <w:tmpl w:val="B5F274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3021E2"/>
    <w:multiLevelType w:val="hybridMultilevel"/>
    <w:tmpl w:val="342AB3D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66C9034C"/>
    <w:multiLevelType w:val="multilevel"/>
    <w:tmpl w:val="40A8BD5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CB339D"/>
    <w:multiLevelType w:val="multilevel"/>
    <w:tmpl w:val="90D4B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492467"/>
    <w:multiLevelType w:val="multilevel"/>
    <w:tmpl w:val="7930AA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000515"/>
    <w:multiLevelType w:val="hybridMultilevel"/>
    <w:tmpl w:val="16ECBD86"/>
    <w:lvl w:ilvl="0" w:tplc="15B06E0A">
      <w:start w:val="1"/>
      <w:numFmt w:val="decimal"/>
      <w:lvlText w:val="%1)"/>
      <w:lvlJc w:val="left"/>
      <w:pPr>
        <w:ind w:left="1069" w:hanging="360"/>
      </w:pPr>
      <w:rPr>
        <w:rFonts w:eastAsia="Times New Roman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6363BA3"/>
    <w:multiLevelType w:val="multilevel"/>
    <w:tmpl w:val="24F0631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11"/>
  </w:num>
  <w:num w:numId="5">
    <w:abstractNumId w:val="9"/>
  </w:num>
  <w:num w:numId="6">
    <w:abstractNumId w:val="15"/>
  </w:num>
  <w:num w:numId="7">
    <w:abstractNumId w:val="8"/>
  </w:num>
  <w:num w:numId="8">
    <w:abstractNumId w:val="12"/>
  </w:num>
  <w:num w:numId="9">
    <w:abstractNumId w:val="16"/>
  </w:num>
  <w:num w:numId="10">
    <w:abstractNumId w:val="22"/>
  </w:num>
  <w:num w:numId="11">
    <w:abstractNumId w:val="2"/>
  </w:num>
  <w:num w:numId="12">
    <w:abstractNumId w:val="14"/>
  </w:num>
  <w:num w:numId="13">
    <w:abstractNumId w:val="18"/>
  </w:num>
  <w:num w:numId="14">
    <w:abstractNumId w:val="20"/>
  </w:num>
  <w:num w:numId="15">
    <w:abstractNumId w:val="3"/>
  </w:num>
  <w:num w:numId="16">
    <w:abstractNumId w:val="0"/>
  </w:num>
  <w:num w:numId="17">
    <w:abstractNumId w:val="4"/>
  </w:num>
  <w:num w:numId="18">
    <w:abstractNumId w:val="21"/>
  </w:num>
  <w:num w:numId="19">
    <w:abstractNumId w:val="10"/>
  </w:num>
  <w:num w:numId="20">
    <w:abstractNumId w:val="1"/>
  </w:num>
  <w:num w:numId="21">
    <w:abstractNumId w:val="17"/>
  </w:num>
  <w:num w:numId="22">
    <w:abstractNumId w:val="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9E6"/>
    <w:rsid w:val="00001E27"/>
    <w:rsid w:val="00010F1F"/>
    <w:rsid w:val="00052BD6"/>
    <w:rsid w:val="0009201B"/>
    <w:rsid w:val="000A39B7"/>
    <w:rsid w:val="000C4248"/>
    <w:rsid w:val="000D4D19"/>
    <w:rsid w:val="000D7219"/>
    <w:rsid w:val="000E3B2D"/>
    <w:rsid w:val="000E4477"/>
    <w:rsid w:val="000E50EC"/>
    <w:rsid w:val="000F059C"/>
    <w:rsid w:val="000F4079"/>
    <w:rsid w:val="000F7E4E"/>
    <w:rsid w:val="00127234"/>
    <w:rsid w:val="0013157C"/>
    <w:rsid w:val="00133D58"/>
    <w:rsid w:val="00156519"/>
    <w:rsid w:val="00160BCB"/>
    <w:rsid w:val="00163F20"/>
    <w:rsid w:val="00186D33"/>
    <w:rsid w:val="00190706"/>
    <w:rsid w:val="001909F9"/>
    <w:rsid w:val="00194CF2"/>
    <w:rsid w:val="001A2FF9"/>
    <w:rsid w:val="001D6AA6"/>
    <w:rsid w:val="001E2910"/>
    <w:rsid w:val="001E73E8"/>
    <w:rsid w:val="002209D8"/>
    <w:rsid w:val="0023149C"/>
    <w:rsid w:val="002434CF"/>
    <w:rsid w:val="002507C8"/>
    <w:rsid w:val="0025336F"/>
    <w:rsid w:val="0026092C"/>
    <w:rsid w:val="0028130E"/>
    <w:rsid w:val="002852F1"/>
    <w:rsid w:val="002B4EAE"/>
    <w:rsid w:val="002B7916"/>
    <w:rsid w:val="002C16D4"/>
    <w:rsid w:val="002C1717"/>
    <w:rsid w:val="002C3B8C"/>
    <w:rsid w:val="002D6D47"/>
    <w:rsid w:val="002E59B4"/>
    <w:rsid w:val="00301890"/>
    <w:rsid w:val="0031033B"/>
    <w:rsid w:val="00310FA5"/>
    <w:rsid w:val="003126A2"/>
    <w:rsid w:val="0031359A"/>
    <w:rsid w:val="00314391"/>
    <w:rsid w:val="003229D7"/>
    <w:rsid w:val="003311DB"/>
    <w:rsid w:val="00337FB2"/>
    <w:rsid w:val="0034201B"/>
    <w:rsid w:val="00345BE8"/>
    <w:rsid w:val="00353D0D"/>
    <w:rsid w:val="00371730"/>
    <w:rsid w:val="00377EBD"/>
    <w:rsid w:val="003930D5"/>
    <w:rsid w:val="003A71D3"/>
    <w:rsid w:val="003B4961"/>
    <w:rsid w:val="003C2CEA"/>
    <w:rsid w:val="003C740D"/>
    <w:rsid w:val="003C7DC5"/>
    <w:rsid w:val="003E0E51"/>
    <w:rsid w:val="003E3425"/>
    <w:rsid w:val="003F2C67"/>
    <w:rsid w:val="003F3EEA"/>
    <w:rsid w:val="0042333F"/>
    <w:rsid w:val="00427EF8"/>
    <w:rsid w:val="004347C3"/>
    <w:rsid w:val="00436993"/>
    <w:rsid w:val="00444A5E"/>
    <w:rsid w:val="00463152"/>
    <w:rsid w:val="00464F35"/>
    <w:rsid w:val="004740BD"/>
    <w:rsid w:val="0047760D"/>
    <w:rsid w:val="004D09A6"/>
    <w:rsid w:val="004D2338"/>
    <w:rsid w:val="004F3C58"/>
    <w:rsid w:val="004F7191"/>
    <w:rsid w:val="00510545"/>
    <w:rsid w:val="00516FB1"/>
    <w:rsid w:val="00520AB2"/>
    <w:rsid w:val="00521644"/>
    <w:rsid w:val="00522EF2"/>
    <w:rsid w:val="00524E72"/>
    <w:rsid w:val="00550D77"/>
    <w:rsid w:val="0056067F"/>
    <w:rsid w:val="005739C6"/>
    <w:rsid w:val="00577B21"/>
    <w:rsid w:val="00581B98"/>
    <w:rsid w:val="00582C68"/>
    <w:rsid w:val="005862FE"/>
    <w:rsid w:val="0059180C"/>
    <w:rsid w:val="005B5C24"/>
    <w:rsid w:val="005D00B4"/>
    <w:rsid w:val="005D19A2"/>
    <w:rsid w:val="005D415A"/>
    <w:rsid w:val="005E4F51"/>
    <w:rsid w:val="00622F2C"/>
    <w:rsid w:val="00635368"/>
    <w:rsid w:val="00636DAA"/>
    <w:rsid w:val="00646A27"/>
    <w:rsid w:val="0064721A"/>
    <w:rsid w:val="00661396"/>
    <w:rsid w:val="0066613D"/>
    <w:rsid w:val="00671369"/>
    <w:rsid w:val="006750B8"/>
    <w:rsid w:val="006B68B0"/>
    <w:rsid w:val="006C2FED"/>
    <w:rsid w:val="006E1DA2"/>
    <w:rsid w:val="006E4CAB"/>
    <w:rsid w:val="006F6883"/>
    <w:rsid w:val="00702A59"/>
    <w:rsid w:val="00740AF8"/>
    <w:rsid w:val="00757393"/>
    <w:rsid w:val="0076593B"/>
    <w:rsid w:val="00783AD1"/>
    <w:rsid w:val="007B5910"/>
    <w:rsid w:val="007D4558"/>
    <w:rsid w:val="007D5694"/>
    <w:rsid w:val="007E2546"/>
    <w:rsid w:val="007E789A"/>
    <w:rsid w:val="00817FA1"/>
    <w:rsid w:val="00825B5D"/>
    <w:rsid w:val="008277E2"/>
    <w:rsid w:val="00830809"/>
    <w:rsid w:val="00840C1D"/>
    <w:rsid w:val="00840F43"/>
    <w:rsid w:val="00843A90"/>
    <w:rsid w:val="008451A0"/>
    <w:rsid w:val="008503F6"/>
    <w:rsid w:val="00860A73"/>
    <w:rsid w:val="0086412E"/>
    <w:rsid w:val="008711F2"/>
    <w:rsid w:val="00883C7B"/>
    <w:rsid w:val="00884E08"/>
    <w:rsid w:val="008905A7"/>
    <w:rsid w:val="00894E5D"/>
    <w:rsid w:val="008A0406"/>
    <w:rsid w:val="008C0094"/>
    <w:rsid w:val="008D1546"/>
    <w:rsid w:val="008D3910"/>
    <w:rsid w:val="008D4ED4"/>
    <w:rsid w:val="008D6337"/>
    <w:rsid w:val="008E6664"/>
    <w:rsid w:val="009001F9"/>
    <w:rsid w:val="00913BA4"/>
    <w:rsid w:val="00942135"/>
    <w:rsid w:val="00951CE3"/>
    <w:rsid w:val="009709B2"/>
    <w:rsid w:val="009818CC"/>
    <w:rsid w:val="00983B14"/>
    <w:rsid w:val="0098424C"/>
    <w:rsid w:val="009845AB"/>
    <w:rsid w:val="00994476"/>
    <w:rsid w:val="009A1E2F"/>
    <w:rsid w:val="009A2526"/>
    <w:rsid w:val="009A6979"/>
    <w:rsid w:val="009C259D"/>
    <w:rsid w:val="009C4A9C"/>
    <w:rsid w:val="009D59D5"/>
    <w:rsid w:val="009D6BB6"/>
    <w:rsid w:val="009F1D07"/>
    <w:rsid w:val="00A072E6"/>
    <w:rsid w:val="00A13E67"/>
    <w:rsid w:val="00A1417B"/>
    <w:rsid w:val="00A14992"/>
    <w:rsid w:val="00A17236"/>
    <w:rsid w:val="00A222CF"/>
    <w:rsid w:val="00A3166C"/>
    <w:rsid w:val="00A33CBA"/>
    <w:rsid w:val="00A370ED"/>
    <w:rsid w:val="00A40853"/>
    <w:rsid w:val="00A44866"/>
    <w:rsid w:val="00A51C7C"/>
    <w:rsid w:val="00A56174"/>
    <w:rsid w:val="00AB03D7"/>
    <w:rsid w:val="00AB329B"/>
    <w:rsid w:val="00AB380C"/>
    <w:rsid w:val="00AB3827"/>
    <w:rsid w:val="00AC2738"/>
    <w:rsid w:val="00AC55C1"/>
    <w:rsid w:val="00AE0AE7"/>
    <w:rsid w:val="00AF00C2"/>
    <w:rsid w:val="00AF1B0B"/>
    <w:rsid w:val="00AF5CE1"/>
    <w:rsid w:val="00AF62F3"/>
    <w:rsid w:val="00AF73A6"/>
    <w:rsid w:val="00B13C13"/>
    <w:rsid w:val="00B2194E"/>
    <w:rsid w:val="00B21E1B"/>
    <w:rsid w:val="00B22FF5"/>
    <w:rsid w:val="00B47081"/>
    <w:rsid w:val="00B70408"/>
    <w:rsid w:val="00B80544"/>
    <w:rsid w:val="00B86D4E"/>
    <w:rsid w:val="00BA001F"/>
    <w:rsid w:val="00BA4AE9"/>
    <w:rsid w:val="00BA7F0C"/>
    <w:rsid w:val="00BB553B"/>
    <w:rsid w:val="00BC61C9"/>
    <w:rsid w:val="00BD4E9B"/>
    <w:rsid w:val="00BF4E2D"/>
    <w:rsid w:val="00C02721"/>
    <w:rsid w:val="00C02E43"/>
    <w:rsid w:val="00C17904"/>
    <w:rsid w:val="00C22862"/>
    <w:rsid w:val="00C27ABB"/>
    <w:rsid w:val="00C44270"/>
    <w:rsid w:val="00C467FF"/>
    <w:rsid w:val="00C46BEE"/>
    <w:rsid w:val="00C55AF7"/>
    <w:rsid w:val="00C749F8"/>
    <w:rsid w:val="00C77F2F"/>
    <w:rsid w:val="00C830F2"/>
    <w:rsid w:val="00C8590B"/>
    <w:rsid w:val="00C85D73"/>
    <w:rsid w:val="00C90093"/>
    <w:rsid w:val="00CA2532"/>
    <w:rsid w:val="00CA3513"/>
    <w:rsid w:val="00CA3C40"/>
    <w:rsid w:val="00CB1831"/>
    <w:rsid w:val="00CE633A"/>
    <w:rsid w:val="00CF1998"/>
    <w:rsid w:val="00CF2CEA"/>
    <w:rsid w:val="00CF7C84"/>
    <w:rsid w:val="00D0217C"/>
    <w:rsid w:val="00D15035"/>
    <w:rsid w:val="00D22FCD"/>
    <w:rsid w:val="00D40DC5"/>
    <w:rsid w:val="00D43367"/>
    <w:rsid w:val="00D45B4A"/>
    <w:rsid w:val="00D55B25"/>
    <w:rsid w:val="00D63CE7"/>
    <w:rsid w:val="00D669E6"/>
    <w:rsid w:val="00D849E2"/>
    <w:rsid w:val="00D95521"/>
    <w:rsid w:val="00D9706D"/>
    <w:rsid w:val="00DA263E"/>
    <w:rsid w:val="00DA372C"/>
    <w:rsid w:val="00DA7887"/>
    <w:rsid w:val="00DB3F81"/>
    <w:rsid w:val="00DC5D17"/>
    <w:rsid w:val="00DF34AA"/>
    <w:rsid w:val="00DF6C6A"/>
    <w:rsid w:val="00E02E54"/>
    <w:rsid w:val="00E038BA"/>
    <w:rsid w:val="00E139B5"/>
    <w:rsid w:val="00E14B48"/>
    <w:rsid w:val="00E208B7"/>
    <w:rsid w:val="00E2158B"/>
    <w:rsid w:val="00E2392F"/>
    <w:rsid w:val="00E36A48"/>
    <w:rsid w:val="00E37DF4"/>
    <w:rsid w:val="00E37E35"/>
    <w:rsid w:val="00E428B6"/>
    <w:rsid w:val="00E533F7"/>
    <w:rsid w:val="00E6190E"/>
    <w:rsid w:val="00E632D2"/>
    <w:rsid w:val="00E6365B"/>
    <w:rsid w:val="00E70B3C"/>
    <w:rsid w:val="00E712BB"/>
    <w:rsid w:val="00E83041"/>
    <w:rsid w:val="00E90437"/>
    <w:rsid w:val="00EA53EF"/>
    <w:rsid w:val="00EA6964"/>
    <w:rsid w:val="00EB1DE7"/>
    <w:rsid w:val="00EB3ED7"/>
    <w:rsid w:val="00ED104B"/>
    <w:rsid w:val="00EE4383"/>
    <w:rsid w:val="00F156BF"/>
    <w:rsid w:val="00F23221"/>
    <w:rsid w:val="00F23FF2"/>
    <w:rsid w:val="00F55B98"/>
    <w:rsid w:val="00F64A85"/>
    <w:rsid w:val="00F70EC7"/>
    <w:rsid w:val="00F83221"/>
    <w:rsid w:val="00F85B7B"/>
    <w:rsid w:val="00F968B8"/>
    <w:rsid w:val="00FA71D4"/>
    <w:rsid w:val="00FB1229"/>
    <w:rsid w:val="00FB5A7C"/>
    <w:rsid w:val="00FC3D1A"/>
    <w:rsid w:val="00FC5B43"/>
    <w:rsid w:val="00FD7C43"/>
    <w:rsid w:val="00FE1A2D"/>
    <w:rsid w:val="00FE59CF"/>
    <w:rsid w:val="00FE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C2937C-4C98-466A-8156-ADB80863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7234"/>
    <w:rPr>
      <w:color w:val="0000FF"/>
      <w:u w:val="single"/>
    </w:rPr>
  </w:style>
  <w:style w:type="character" w:customStyle="1" w:styleId="1">
    <w:name w:val="Гиперссылка1"/>
    <w:basedOn w:val="a0"/>
    <w:rsid w:val="00127234"/>
  </w:style>
  <w:style w:type="paragraph" w:customStyle="1" w:styleId="text">
    <w:name w:val="text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1char"/>
    <w:basedOn w:val="a0"/>
    <w:rsid w:val="00127234"/>
  </w:style>
  <w:style w:type="paragraph" w:customStyle="1" w:styleId="bodytext200">
    <w:name w:val="bodytext20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0">
    <w:name w:val="table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0">
    <w:name w:val="bodytext2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Верхний колонтитул1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97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0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07C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507C8"/>
  </w:style>
  <w:style w:type="paragraph" w:styleId="aa">
    <w:name w:val="footer"/>
    <w:basedOn w:val="a"/>
    <w:link w:val="ab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507C8"/>
  </w:style>
  <w:style w:type="paragraph" w:styleId="ac">
    <w:name w:val="List Paragraph"/>
    <w:basedOn w:val="a"/>
    <w:uiPriority w:val="34"/>
    <w:qFormat/>
    <w:rsid w:val="00AB3827"/>
    <w:pPr>
      <w:ind w:left="720"/>
      <w:contextualSpacing/>
    </w:pPr>
  </w:style>
  <w:style w:type="paragraph" w:customStyle="1" w:styleId="ConsPlusNormal">
    <w:name w:val="ConsPlusNormal"/>
    <w:rsid w:val="00E14B48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14B5D-C379-4357-A4FE-394CB295B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ДТЗН Томской области</Company>
  <LinksUpToDate>false</LinksUpToDate>
  <CharactersWithSpaces>7085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Харлан М.В.</dc:creator>
  <cp:lastModifiedBy>Селиванова Дарья Александровна</cp:lastModifiedBy>
  <cp:revision>9</cp:revision>
  <cp:lastPrinted>2025-07-14T08:29:00Z</cp:lastPrinted>
  <dcterms:created xsi:type="dcterms:W3CDTF">2026-01-15T07:41:00Z</dcterms:created>
  <dcterms:modified xsi:type="dcterms:W3CDTF">2026-01-23T03:33:00Z</dcterms:modified>
</cp:coreProperties>
</file>