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02DE6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602DE6" w:rsidRDefault="0020043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02DE6" w:rsidRDefault="00602DE6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02DE6" w:rsidRDefault="0020043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1212BF" w:rsidRPr="000D1FCE" w:rsidRDefault="003E313E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О внесении изменений</w:t>
      </w:r>
      <w:r w:rsidR="001212BF" w:rsidRPr="000D1FCE">
        <w:rPr>
          <w:rFonts w:ascii="PT Astra Serif" w:hAnsi="PT Astra Serif" w:cs="Times New Roman"/>
          <w:sz w:val="26"/>
          <w:szCs w:val="26"/>
        </w:rPr>
        <w:t xml:space="preserve"> в приказ Департамента труда</w:t>
      </w:r>
    </w:p>
    <w:p w:rsidR="00602DE6" w:rsidRPr="000D1FCE" w:rsidRDefault="001212BF" w:rsidP="001212BF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 и занятости населения Томской области от </w:t>
      </w:r>
      <w:r w:rsidR="003E313E" w:rsidRPr="000D1FCE">
        <w:rPr>
          <w:rFonts w:ascii="PT Astra Serif" w:hAnsi="PT Astra Serif" w:cs="Times New Roman"/>
          <w:sz w:val="26"/>
          <w:szCs w:val="26"/>
        </w:rPr>
        <w:t>31.05.2023</w:t>
      </w:r>
      <w:r w:rsidRPr="000D1FCE">
        <w:rPr>
          <w:rFonts w:ascii="PT Astra Serif" w:hAnsi="PT Astra Serif" w:cs="Times New Roman"/>
          <w:sz w:val="26"/>
          <w:szCs w:val="26"/>
        </w:rPr>
        <w:t xml:space="preserve"> № </w:t>
      </w:r>
      <w:r w:rsidR="003E313E" w:rsidRPr="000D1FCE">
        <w:rPr>
          <w:rFonts w:ascii="PT Astra Serif" w:hAnsi="PT Astra Serif" w:cs="Times New Roman"/>
          <w:sz w:val="26"/>
          <w:szCs w:val="26"/>
        </w:rPr>
        <w:t>27</w:t>
      </w:r>
      <w:r w:rsidR="00200432" w:rsidRPr="000D1FCE">
        <w:rPr>
          <w:rFonts w:ascii="PT Astra Serif" w:hAnsi="PT Astra Serif" w:cs="Times New Roman"/>
          <w:sz w:val="26"/>
          <w:szCs w:val="26"/>
        </w:rPr>
        <w:t xml:space="preserve"> </w:t>
      </w:r>
    </w:p>
    <w:p w:rsidR="00602DE6" w:rsidRDefault="00602DE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02DE6" w:rsidRDefault="00602DE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02DE6" w:rsidRPr="000D1FCE" w:rsidRDefault="001212B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602DE6" w:rsidRPr="000D1FCE" w:rsidRDefault="0020043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ПРИКАЗЫВАЮ:</w:t>
      </w:r>
    </w:p>
    <w:p w:rsidR="001212BF" w:rsidRPr="000D1FCE" w:rsidRDefault="00772AC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1. </w:t>
      </w:r>
      <w:r w:rsidR="001212BF" w:rsidRPr="000D1FCE">
        <w:rPr>
          <w:rFonts w:ascii="PT Astra Serif" w:hAnsi="PT Astra Serif" w:cs="Times New Roman"/>
          <w:sz w:val="26"/>
          <w:szCs w:val="26"/>
        </w:rPr>
        <w:t xml:space="preserve">Внести в приказ Департамента труда и занятости населения Томской области от </w:t>
      </w:r>
      <w:r w:rsidR="003E313E" w:rsidRPr="000D1FCE">
        <w:rPr>
          <w:rFonts w:ascii="PT Astra Serif" w:hAnsi="PT Astra Serif" w:cs="Times New Roman"/>
          <w:sz w:val="26"/>
          <w:szCs w:val="26"/>
        </w:rPr>
        <w:t>31.05.2023</w:t>
      </w:r>
      <w:r w:rsidR="001212BF" w:rsidRPr="000D1FCE">
        <w:rPr>
          <w:rFonts w:ascii="PT Astra Serif" w:hAnsi="PT Astra Serif" w:cs="Times New Roman"/>
          <w:sz w:val="26"/>
          <w:szCs w:val="26"/>
        </w:rPr>
        <w:t xml:space="preserve"> № </w:t>
      </w:r>
      <w:r w:rsidR="003E313E" w:rsidRPr="000D1FCE">
        <w:rPr>
          <w:rFonts w:ascii="PT Astra Serif" w:hAnsi="PT Astra Serif" w:cs="Times New Roman"/>
          <w:sz w:val="26"/>
          <w:szCs w:val="26"/>
        </w:rPr>
        <w:t>27</w:t>
      </w:r>
      <w:r w:rsidR="001212BF" w:rsidRPr="000D1FCE">
        <w:rPr>
          <w:rFonts w:ascii="PT Astra Serif" w:hAnsi="PT Astra Serif" w:cs="Times New Roman"/>
          <w:sz w:val="26"/>
          <w:szCs w:val="26"/>
        </w:rPr>
        <w:t xml:space="preserve"> «</w:t>
      </w:r>
      <w:r w:rsidR="003E313E" w:rsidRPr="000D1FCE">
        <w:rPr>
          <w:rFonts w:ascii="PT Astra Serif" w:hAnsi="PT Astra Serif" w:cs="Times New Roman"/>
          <w:sz w:val="26"/>
          <w:szCs w:val="26"/>
        </w:rPr>
        <w:t>О порядке выплаты отдельных дополнительных выплат в составе денежного содержания государственных гражданских служащих Томской области, состоящих в штате Департамента труда и занятости населения Томской области</w:t>
      </w:r>
      <w:r w:rsidR="001212BF" w:rsidRPr="000D1FCE">
        <w:rPr>
          <w:rFonts w:ascii="PT Astra Serif" w:hAnsi="PT Astra Serif" w:cs="Times New Roman"/>
          <w:sz w:val="26"/>
          <w:szCs w:val="26"/>
        </w:rPr>
        <w:t xml:space="preserve">» («Официальный интернет-портал правовой информации» (www.pravo.gov.ru), </w:t>
      </w:r>
      <w:r w:rsidR="003E313E" w:rsidRPr="000D1FCE">
        <w:rPr>
          <w:rFonts w:ascii="PT Astra Serif" w:hAnsi="PT Astra Serif" w:cs="Times New Roman"/>
          <w:sz w:val="26"/>
          <w:szCs w:val="26"/>
        </w:rPr>
        <w:t>06.06.2023</w:t>
      </w:r>
      <w:r w:rsidR="001212BF" w:rsidRPr="000D1FCE">
        <w:rPr>
          <w:rFonts w:ascii="PT Astra Serif" w:hAnsi="PT Astra Serif" w:cs="Times New Roman"/>
          <w:sz w:val="26"/>
          <w:szCs w:val="26"/>
        </w:rPr>
        <w:t xml:space="preserve">, № </w:t>
      </w:r>
      <w:r w:rsidR="003E313E" w:rsidRPr="000D1FCE">
        <w:rPr>
          <w:rFonts w:ascii="PT Astra Serif" w:hAnsi="PT Astra Serif" w:cs="Times New Roman"/>
          <w:sz w:val="26"/>
          <w:szCs w:val="26"/>
        </w:rPr>
        <w:t>7001202306060001) следующие</w:t>
      </w:r>
      <w:r w:rsidR="001212BF" w:rsidRPr="000D1FCE">
        <w:rPr>
          <w:rFonts w:ascii="PT Astra Serif" w:hAnsi="PT Astra Serif" w:cs="Times New Roman"/>
          <w:sz w:val="26"/>
          <w:szCs w:val="26"/>
        </w:rPr>
        <w:t xml:space="preserve"> изменени</w:t>
      </w:r>
      <w:r w:rsidR="003E313E" w:rsidRPr="000D1FCE">
        <w:rPr>
          <w:rFonts w:ascii="PT Astra Serif" w:hAnsi="PT Astra Serif" w:cs="Times New Roman"/>
          <w:sz w:val="26"/>
          <w:szCs w:val="26"/>
        </w:rPr>
        <w:t>я</w:t>
      </w:r>
      <w:r w:rsidR="001212BF" w:rsidRPr="000D1FCE">
        <w:rPr>
          <w:rFonts w:ascii="PT Astra Serif" w:hAnsi="PT Astra Serif" w:cs="Times New Roman"/>
          <w:sz w:val="26"/>
          <w:szCs w:val="26"/>
        </w:rPr>
        <w:t>:</w:t>
      </w:r>
    </w:p>
    <w:p w:rsidR="001212BF" w:rsidRPr="000D1FCE" w:rsidRDefault="003E313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1) </w:t>
      </w:r>
      <w:r w:rsidR="001212BF" w:rsidRPr="000D1FCE">
        <w:rPr>
          <w:rFonts w:ascii="PT Astra Serif" w:hAnsi="PT Astra Serif" w:cs="Times New Roman"/>
          <w:sz w:val="26"/>
          <w:szCs w:val="26"/>
        </w:rPr>
        <w:t xml:space="preserve">в </w:t>
      </w:r>
      <w:r w:rsidRPr="000D1FCE">
        <w:rPr>
          <w:rFonts w:ascii="PT Astra Serif" w:hAnsi="PT Astra Serif" w:cs="Times New Roman"/>
          <w:sz w:val="26"/>
          <w:szCs w:val="26"/>
        </w:rPr>
        <w:t>Порядке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труда и занятости населения Томской области</w:t>
      </w:r>
      <w:r w:rsidR="001212BF" w:rsidRPr="000D1FCE">
        <w:rPr>
          <w:rFonts w:ascii="PT Astra Serif" w:hAnsi="PT Astra Serif" w:cs="Times New Roman"/>
          <w:sz w:val="26"/>
          <w:szCs w:val="26"/>
        </w:rPr>
        <w:t xml:space="preserve">, </w:t>
      </w:r>
      <w:r w:rsidRPr="000D1FCE">
        <w:rPr>
          <w:rFonts w:ascii="PT Astra Serif" w:hAnsi="PT Astra Serif" w:cs="Times New Roman"/>
          <w:sz w:val="26"/>
          <w:szCs w:val="26"/>
        </w:rPr>
        <w:t>утвержденном</w:t>
      </w:r>
      <w:r w:rsidR="001212BF" w:rsidRPr="000D1FCE">
        <w:rPr>
          <w:rFonts w:ascii="PT Astra Serif" w:hAnsi="PT Astra Serif" w:cs="Times New Roman"/>
          <w:sz w:val="26"/>
          <w:szCs w:val="26"/>
        </w:rPr>
        <w:t xml:space="preserve"> указанным приказом</w:t>
      </w:r>
      <w:r w:rsidR="00772AC9" w:rsidRPr="000D1FCE">
        <w:rPr>
          <w:rFonts w:ascii="PT Astra Serif" w:hAnsi="PT Astra Serif" w:cs="Times New Roman"/>
          <w:sz w:val="26"/>
          <w:szCs w:val="26"/>
        </w:rPr>
        <w:t>:</w:t>
      </w:r>
    </w:p>
    <w:p w:rsidR="00772AC9" w:rsidRPr="000D1FCE" w:rsidRDefault="00663D04" w:rsidP="001212B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а) </w:t>
      </w:r>
      <w:r w:rsidR="003E313E" w:rsidRPr="000D1FCE">
        <w:rPr>
          <w:rFonts w:ascii="PT Astra Serif" w:hAnsi="PT Astra Serif" w:cs="Times New Roman"/>
          <w:sz w:val="26"/>
          <w:szCs w:val="26"/>
        </w:rPr>
        <w:t>таблицу пункта 1 изложить в следующей редакции:</w:t>
      </w:r>
    </w:p>
    <w:p w:rsidR="00663D04" w:rsidRPr="000D1FCE" w:rsidRDefault="00663D04" w:rsidP="001212B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2"/>
        <w:gridCol w:w="4110"/>
      </w:tblGrid>
      <w:tr w:rsidR="003E313E" w:rsidRPr="000D1FCE" w:rsidTr="003E313E">
        <w:tc>
          <w:tcPr>
            <w:tcW w:w="5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3BFA" w:rsidRPr="000D1FCE" w:rsidRDefault="003E313E" w:rsidP="00663D04">
            <w:pPr>
              <w:pStyle w:val="ConsPlusNormal"/>
              <w:ind w:left="135" w:right="14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>«Наименование группы должностей гражданской службы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3BFA" w:rsidRPr="000D1FCE" w:rsidRDefault="003E313E" w:rsidP="00663D04">
            <w:pPr>
              <w:pStyle w:val="ConsPlusNormal"/>
              <w:ind w:left="14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>Процент должностного оклада</w:t>
            </w:r>
          </w:p>
        </w:tc>
      </w:tr>
      <w:tr w:rsidR="003E313E" w:rsidRPr="000D1FCE" w:rsidTr="003E313E">
        <w:tc>
          <w:tcPr>
            <w:tcW w:w="5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3E313E" w:rsidP="003E313E">
            <w:pPr>
              <w:pStyle w:val="ConsPlusNormal"/>
              <w:ind w:firstLine="135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Главная должность 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3E313E" w:rsidP="003E313E">
            <w:pPr>
              <w:pStyle w:val="ConsPlusNormal"/>
              <w:ind w:left="14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от 120 до 150 включительно </w:t>
            </w:r>
          </w:p>
        </w:tc>
      </w:tr>
      <w:tr w:rsidR="003E313E" w:rsidRPr="000D1FCE" w:rsidTr="003E313E">
        <w:tc>
          <w:tcPr>
            <w:tcW w:w="5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3E313E" w:rsidP="003E313E">
            <w:pPr>
              <w:pStyle w:val="ConsPlusNormal"/>
              <w:ind w:firstLine="135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Ведущая должность 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3E313E" w:rsidP="00280849">
            <w:pPr>
              <w:pStyle w:val="ConsPlusNormal"/>
              <w:ind w:left="14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="00280849" w:rsidRPr="000D1FCE">
              <w:rPr>
                <w:rFonts w:ascii="PT Astra Serif" w:hAnsi="PT Astra Serif"/>
                <w:sz w:val="26"/>
                <w:szCs w:val="26"/>
              </w:rPr>
              <w:t>9</w:t>
            </w:r>
            <w:r w:rsidRPr="000D1FCE">
              <w:rPr>
                <w:rFonts w:ascii="PT Astra Serif" w:hAnsi="PT Astra Serif"/>
                <w:sz w:val="26"/>
                <w:szCs w:val="26"/>
              </w:rPr>
              <w:t xml:space="preserve">0 до 120 включительно </w:t>
            </w:r>
          </w:p>
        </w:tc>
      </w:tr>
      <w:tr w:rsidR="003E313E" w:rsidRPr="000D1FCE" w:rsidTr="003E313E">
        <w:tc>
          <w:tcPr>
            <w:tcW w:w="5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3E313E" w:rsidP="003E313E">
            <w:pPr>
              <w:pStyle w:val="ConsPlusNormal"/>
              <w:ind w:firstLine="135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Старшая должность 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3E313E" w:rsidP="003E313E">
            <w:pPr>
              <w:pStyle w:val="ConsPlusNormal"/>
              <w:ind w:left="14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от 60 до 90 включительно </w:t>
            </w:r>
          </w:p>
        </w:tc>
      </w:tr>
      <w:tr w:rsidR="003E313E" w:rsidRPr="000D1FCE" w:rsidTr="003E313E">
        <w:tc>
          <w:tcPr>
            <w:tcW w:w="5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3E313E" w:rsidP="003E313E">
            <w:pPr>
              <w:pStyle w:val="ConsPlusNormal"/>
              <w:ind w:firstLine="135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Младшая должность 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3E313E" w:rsidP="003E313E">
            <w:pPr>
              <w:pStyle w:val="ConsPlusNormal"/>
              <w:ind w:left="14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>от 30 до 60 включительно»;</w:t>
            </w:r>
          </w:p>
        </w:tc>
      </w:tr>
    </w:tbl>
    <w:p w:rsidR="00663D04" w:rsidRPr="000D1FCE" w:rsidRDefault="00663D04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63D04" w:rsidRPr="000D1FCE" w:rsidRDefault="00663D04" w:rsidP="00663D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б) пункт 8 изложить в следующей редакции:</w:t>
      </w:r>
    </w:p>
    <w:p w:rsidR="00663D04" w:rsidRPr="000D1FCE" w:rsidRDefault="00663D04" w:rsidP="00663D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«8. Ранее установленный размер надбавки гражданскому служащему увеличивается на 10 процентов должностного оклада по инициативе лиц, указанных в пункте 9 настоящего Порядка, но не ранее чем в календарном году, следующем за годом установления действующего размера надбавки.</w:t>
      </w:r>
    </w:p>
    <w:p w:rsidR="000D1FCE" w:rsidRPr="000D1FCE" w:rsidRDefault="000D1FC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Необходимым условием для увеличения размера надбавки является исполнение гражданским служащим должностных обязанностей в особых условиях гражданской службы (одно или более условий), связанных </w:t>
      </w:r>
      <w:proofErr w:type="gramStart"/>
      <w:r w:rsidRPr="000D1FCE">
        <w:rPr>
          <w:rFonts w:ascii="PT Astra Serif" w:hAnsi="PT Astra Serif" w:cs="Times New Roman"/>
          <w:sz w:val="26"/>
          <w:szCs w:val="26"/>
        </w:rPr>
        <w:t>с</w:t>
      </w:r>
      <w:proofErr w:type="gramEnd"/>
      <w:r w:rsidRPr="000D1FCE">
        <w:rPr>
          <w:rFonts w:ascii="PT Astra Serif" w:hAnsi="PT Astra Serif" w:cs="Times New Roman"/>
          <w:sz w:val="26"/>
          <w:szCs w:val="26"/>
        </w:rPr>
        <w:t>:</w:t>
      </w:r>
    </w:p>
    <w:p w:rsidR="000D1FCE" w:rsidRPr="000D1FCE" w:rsidRDefault="000D1FC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непосредственным взаимодействием с населением Томской области (личный прием, консультации по телефону и т.д.);</w:t>
      </w:r>
    </w:p>
    <w:p w:rsidR="000D1FCE" w:rsidRPr="000D1FCE" w:rsidRDefault="000D1FC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представлением интересов Томской области, Департамента в федеральных органах государственной власти, государственных органах;</w:t>
      </w:r>
    </w:p>
    <w:p w:rsidR="000D1FCE" w:rsidRPr="000D1FCE" w:rsidRDefault="000D1FC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lastRenderedPageBreak/>
        <w:t>работой с персональными данными;</w:t>
      </w:r>
    </w:p>
    <w:p w:rsidR="000D1FCE" w:rsidRPr="000D1FCE" w:rsidRDefault="000D1FC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обслуживанием материальных ценностей;</w:t>
      </w:r>
    </w:p>
    <w:p w:rsidR="000D1FCE" w:rsidRPr="000D1FCE" w:rsidRDefault="000D1FC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осуществлением функций, связанных с коррупционными рисками;</w:t>
      </w:r>
    </w:p>
    <w:p w:rsidR="000D1FCE" w:rsidRPr="000D1FCE" w:rsidRDefault="000D1FC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участием в комплексных проверках исполнительных органов Томской области;</w:t>
      </w:r>
    </w:p>
    <w:p w:rsidR="00663D04" w:rsidRPr="000D1FCE" w:rsidRDefault="000D1FC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D1FCE">
        <w:rPr>
          <w:rFonts w:ascii="PT Astra Serif" w:hAnsi="PT Astra Serif" w:cs="Times New Roman"/>
          <w:sz w:val="26"/>
          <w:szCs w:val="26"/>
        </w:rPr>
        <w:t>исполнением работ особой напряженности и интенсивности (выполнение должностных обязанностей с превышением средней нагрузки по структурному подразделению Департамента, по Департаменту, регулярное выполнение должностных обязанностей в сроки, сокращенные по сравнению с установленными), а также работ, требующих повышенного внимания.</w:t>
      </w:r>
      <w:r w:rsidR="00663D04" w:rsidRPr="000D1FCE">
        <w:rPr>
          <w:rFonts w:ascii="PT Astra Serif" w:hAnsi="PT Astra Serif" w:cs="Times New Roman"/>
          <w:sz w:val="26"/>
          <w:szCs w:val="26"/>
        </w:rPr>
        <w:t>»;</w:t>
      </w:r>
      <w:proofErr w:type="gramEnd"/>
    </w:p>
    <w:p w:rsidR="000D1FCE" w:rsidRPr="000D1FCE" w:rsidRDefault="000D1FC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в) приложение к Порядку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труда и занятости населения Томской области, признать утратившим силу;</w:t>
      </w:r>
    </w:p>
    <w:p w:rsidR="003E313E" w:rsidRPr="000D1FCE" w:rsidRDefault="003E313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2) в Положении 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труда и занятости населения Томской области, утвержденном указанным приказом:</w:t>
      </w:r>
    </w:p>
    <w:p w:rsidR="003E313E" w:rsidRPr="000D1FCE" w:rsidRDefault="003E313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пункт 9 изложить в следующей редакции:</w:t>
      </w:r>
    </w:p>
    <w:p w:rsidR="003E313E" w:rsidRPr="000D1FCE" w:rsidRDefault="003E313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«9. </w:t>
      </w:r>
      <w:r w:rsidR="00A32AA3" w:rsidRPr="00A32AA3">
        <w:rPr>
          <w:rFonts w:ascii="PT Astra Serif" w:hAnsi="PT Astra Serif" w:cs="Times New Roman"/>
          <w:sz w:val="26"/>
          <w:szCs w:val="26"/>
        </w:rPr>
        <w:t>По решению начальника Департамента, на основании распоряжения Департамента гражданскому служащему за счет и в пределах экономии фонда оплаты труда на основании его заявления, выплачивается дополнительная материальная помощь социального характера</w:t>
      </w:r>
      <w:r w:rsidRPr="000D1FCE">
        <w:rPr>
          <w:rFonts w:ascii="PT Astra Serif" w:hAnsi="PT Astra Serif" w:cs="Times New Roman"/>
          <w:sz w:val="26"/>
          <w:szCs w:val="26"/>
        </w:rPr>
        <w:t xml:space="preserve"> в размере 10000 рублей в следующих случаях:</w:t>
      </w:r>
    </w:p>
    <w:p w:rsidR="003E313E" w:rsidRPr="000D1FCE" w:rsidRDefault="003E313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1) при рождении ребенка и при предъявлении копии свидетельства о рождении;</w:t>
      </w:r>
    </w:p>
    <w:p w:rsidR="003E313E" w:rsidRPr="000D1FCE" w:rsidRDefault="003E313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2) в связи с регистрацией брака гражданского служащего и при предъявлении копии свидетельства о браке;</w:t>
      </w:r>
    </w:p>
    <w:p w:rsidR="003E313E" w:rsidRPr="000D1FCE" w:rsidRDefault="003E313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3) смерти близких родственников гражданского служащего (родители, супруги, дети) при предъявлении им копии свидетельства о смерти с подтверждением родства;</w:t>
      </w:r>
    </w:p>
    <w:p w:rsidR="003E313E" w:rsidRPr="000D1FCE" w:rsidRDefault="003E313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4) тяжелого материального положения гражданского служащего в связи с утратой или повреждением имущества в результате чрезвычайной ситуации, в том числе стихийного бедствия;</w:t>
      </w:r>
    </w:p>
    <w:p w:rsidR="003E313E" w:rsidRPr="000D1FCE" w:rsidRDefault="003E313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5) </w:t>
      </w:r>
      <w:r w:rsidR="00061A8E" w:rsidRPr="000D1FCE">
        <w:rPr>
          <w:rFonts w:ascii="PT Astra Serif" w:hAnsi="PT Astra Serif" w:cs="Times New Roman"/>
          <w:sz w:val="26"/>
          <w:szCs w:val="26"/>
        </w:rPr>
        <w:t>в связи с выходом на пенсию либо юбилейными датами рождения 50, 55, 60 лет и далее кратно пяти</w:t>
      </w:r>
      <w:proofErr w:type="gramStart"/>
      <w:r w:rsidR="00061A8E" w:rsidRPr="000D1FCE">
        <w:rPr>
          <w:rFonts w:ascii="PT Astra Serif" w:hAnsi="PT Astra Serif" w:cs="Times New Roman"/>
          <w:sz w:val="26"/>
          <w:szCs w:val="26"/>
        </w:rPr>
        <w:t>.».</w:t>
      </w:r>
      <w:proofErr w:type="gramEnd"/>
    </w:p>
    <w:p w:rsidR="00772AC9" w:rsidRPr="000D1FCE" w:rsidRDefault="00772AC9" w:rsidP="001212B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2. Настоящий приказ вступает в силу со дня</w:t>
      </w:r>
      <w:r w:rsidR="00A32AA3">
        <w:rPr>
          <w:rFonts w:ascii="PT Astra Serif" w:hAnsi="PT Astra Serif" w:cs="Times New Roman"/>
          <w:sz w:val="26"/>
          <w:szCs w:val="26"/>
        </w:rPr>
        <w:t xml:space="preserve"> его официального опубликования, за исключением </w:t>
      </w:r>
      <w:r w:rsidR="0061407A">
        <w:rPr>
          <w:rFonts w:ascii="PT Astra Serif" w:hAnsi="PT Astra Serif" w:cs="Times New Roman"/>
          <w:sz w:val="26"/>
          <w:szCs w:val="26"/>
        </w:rPr>
        <w:t xml:space="preserve">подпункта 1) </w:t>
      </w:r>
      <w:r w:rsidR="00A32AA3">
        <w:rPr>
          <w:rFonts w:ascii="PT Astra Serif" w:hAnsi="PT Astra Serif" w:cs="Times New Roman"/>
          <w:sz w:val="26"/>
          <w:szCs w:val="26"/>
        </w:rPr>
        <w:t>пункта 1, который вступает в силу с 1 ноября 2025 года.</w:t>
      </w:r>
    </w:p>
    <w:p w:rsidR="00602DE6" w:rsidRPr="000D1FCE" w:rsidRDefault="00602DE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02DE6" w:rsidRPr="000D1FCE" w:rsidRDefault="00602DE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02DE6" w:rsidRPr="000D1FCE" w:rsidRDefault="00602DE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02DE6" w:rsidRPr="000D1FCE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02DE6" w:rsidRPr="000D1FCE" w:rsidRDefault="0020043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02DE6" w:rsidRPr="000D1FCE" w:rsidRDefault="0020043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D1FC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0D1FC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0D1FC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0D1FCE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0D1FC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02DE6" w:rsidRPr="000D1FCE" w:rsidRDefault="0020043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 А.Б. </w:t>
            </w:r>
            <w:proofErr w:type="spellStart"/>
            <w:r w:rsidRPr="000D1FCE">
              <w:rPr>
                <w:rFonts w:ascii="PT Astra Serif" w:hAnsi="PT Astra Serif"/>
                <w:sz w:val="26"/>
                <w:szCs w:val="26"/>
              </w:rPr>
              <w:t>Гомозова</w:t>
            </w:r>
            <w:proofErr w:type="spellEnd"/>
          </w:p>
        </w:tc>
      </w:tr>
    </w:tbl>
    <w:p w:rsidR="00602DE6" w:rsidRDefault="00602D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602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6FF" w:rsidRDefault="007D06FF">
      <w:r>
        <w:separator/>
      </w:r>
    </w:p>
  </w:endnote>
  <w:endnote w:type="continuationSeparator" w:id="0">
    <w:p w:rsidR="007D06FF" w:rsidRDefault="007D0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E82" w:rsidRDefault="00635E82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E82" w:rsidRDefault="00635E82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E82" w:rsidRDefault="00635E8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6FF" w:rsidRDefault="007D06FF">
      <w:r>
        <w:separator/>
      </w:r>
    </w:p>
  </w:footnote>
  <w:footnote w:type="continuationSeparator" w:id="0">
    <w:p w:rsidR="007D06FF" w:rsidRDefault="007D06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E82" w:rsidRDefault="00635E82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3" w:name="_GoBack"/>
  <w:p w:rsidR="00602DE6" w:rsidRPr="00635E82" w:rsidRDefault="00200432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635E82">
      <w:rPr>
        <w:rFonts w:ascii="PT Astra Serif" w:hAnsi="PT Astra Serif"/>
        <w:b w:val="0"/>
        <w:sz w:val="26"/>
        <w:szCs w:val="26"/>
      </w:rPr>
      <w:fldChar w:fldCharType="begin"/>
    </w:r>
    <w:r w:rsidRPr="00635E82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635E82">
      <w:rPr>
        <w:rFonts w:ascii="PT Astra Serif" w:hAnsi="PT Astra Serif"/>
        <w:b w:val="0"/>
        <w:sz w:val="26"/>
        <w:szCs w:val="26"/>
      </w:rPr>
      <w:fldChar w:fldCharType="separate"/>
    </w:r>
    <w:r w:rsidR="00635E82">
      <w:rPr>
        <w:rFonts w:ascii="PT Astra Serif" w:hAnsi="PT Astra Serif"/>
        <w:b w:val="0"/>
        <w:noProof/>
        <w:sz w:val="26"/>
        <w:szCs w:val="26"/>
      </w:rPr>
      <w:t>2</w:t>
    </w:r>
    <w:r w:rsidRPr="00635E82">
      <w:rPr>
        <w:rFonts w:ascii="PT Astra Serif" w:hAnsi="PT Astra Serif"/>
        <w:b w:val="0"/>
        <w:sz w:val="26"/>
        <w:szCs w:val="26"/>
      </w:rPr>
      <w:fldChar w:fldCharType="end"/>
    </w:r>
    <w:bookmarkEnd w:id="3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DE6" w:rsidRDefault="0020043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0E131452" wp14:editId="0CFF40E5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602DE6" w:rsidRDefault="0020043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602DE6" w:rsidRDefault="0020043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602DE6" w:rsidRDefault="0020043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DE6"/>
    <w:rsid w:val="00061A8E"/>
    <w:rsid w:val="000D1FCE"/>
    <w:rsid w:val="001212BF"/>
    <w:rsid w:val="00200432"/>
    <w:rsid w:val="00280849"/>
    <w:rsid w:val="003D296A"/>
    <w:rsid w:val="003E313E"/>
    <w:rsid w:val="00602DE6"/>
    <w:rsid w:val="0061407A"/>
    <w:rsid w:val="00635E82"/>
    <w:rsid w:val="00663D04"/>
    <w:rsid w:val="00772AC9"/>
    <w:rsid w:val="007D06FF"/>
    <w:rsid w:val="00823BFA"/>
    <w:rsid w:val="009F757E"/>
    <w:rsid w:val="00A32AA3"/>
    <w:rsid w:val="00A91A34"/>
    <w:rsid w:val="00D6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0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</cp:revision>
  <cp:lastPrinted>2025-10-09T10:31:00Z</cp:lastPrinted>
  <dcterms:created xsi:type="dcterms:W3CDTF">2025-10-14T05:02:00Z</dcterms:created>
  <dcterms:modified xsi:type="dcterms:W3CDTF">2025-10-14T05:02:00Z</dcterms:modified>
</cp:coreProperties>
</file>