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2D" w:rsidRDefault="000E3B2D" w:rsidP="00127234">
      <w:pPr>
        <w:spacing w:after="0" w:line="240" w:lineRule="auto"/>
        <w:ind w:left="5103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3B2D" w:rsidRPr="000E3B2D" w:rsidRDefault="000E3B2D" w:rsidP="000E3B2D">
      <w:pPr>
        <w:spacing w:after="120" w:line="240" w:lineRule="auto"/>
        <w:jc w:val="righ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0E3B2D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ПРОЕКТ</w:t>
      </w:r>
    </w:p>
    <w:p w:rsidR="000E3B2D" w:rsidRPr="000E3B2D" w:rsidRDefault="000E3B2D" w:rsidP="000E3B2D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caps/>
          <w:color w:val="000000"/>
          <w:sz w:val="24"/>
          <w:szCs w:val="24"/>
          <w:lang w:eastAsia="ru-RU"/>
        </w:rPr>
      </w:pPr>
    </w:p>
    <w:p w:rsidR="000E3B2D" w:rsidRPr="000E3B2D" w:rsidRDefault="000E3B2D" w:rsidP="000E3B2D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ar-SA"/>
        </w:rPr>
      </w:pPr>
      <w:r w:rsidRPr="000E3B2D">
        <w:rPr>
          <w:rFonts w:ascii="PT Astra Serif" w:eastAsia="Times New Roman" w:hAnsi="PT Astra Serif" w:cs="Times New Roman"/>
          <w:color w:val="000000"/>
          <w:sz w:val="24"/>
          <w:szCs w:val="24"/>
          <w:lang w:eastAsia="ar-SA"/>
        </w:rPr>
        <w:t xml:space="preserve">_________                                                                                                                   № ______ </w:t>
      </w:r>
    </w:p>
    <w:p w:rsidR="000E3B2D" w:rsidRPr="000E3B2D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0E3B2D" w:rsidRPr="008D6337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внесении изменений в постановлен</w:t>
      </w:r>
      <w:bookmarkStart w:id="0" w:name="_GoBack"/>
      <w:bookmarkEnd w:id="0"/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ие Администрации </w:t>
      </w:r>
    </w:p>
    <w:p w:rsidR="000E3B2D" w:rsidRPr="008D6337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Томской области от </w:t>
      </w:r>
      <w:r w:rsidR="00367B0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31.03.2008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№ </w:t>
      </w:r>
      <w:r w:rsidR="00367B0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66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</w:p>
    <w:p w:rsidR="000E3B2D" w:rsidRPr="008D6337" w:rsidRDefault="000E3B2D" w:rsidP="000E3B2D">
      <w:pPr>
        <w:spacing w:after="0" w:line="240" w:lineRule="auto"/>
        <w:ind w:right="4677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0E3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Calibri" w:hAnsi="PT Astra Serif" w:cs="Times New Roman"/>
          <w:color w:val="000000"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0E3B2D" w:rsidRPr="008D6337" w:rsidRDefault="000E3B2D" w:rsidP="000E3B2D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pacing w:val="1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pacing w:val="10"/>
          <w:sz w:val="28"/>
          <w:szCs w:val="28"/>
          <w:lang w:eastAsia="ru-RU"/>
        </w:rPr>
        <w:t>ПОСТАНОВЛЯЮ:</w:t>
      </w:r>
    </w:p>
    <w:p w:rsidR="00AB3827" w:rsidRDefault="00470C1E" w:rsidP="00470C1E">
      <w:pPr>
        <w:pStyle w:val="a3"/>
        <w:numPr>
          <w:ilvl w:val="0"/>
          <w:numId w:val="20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470C1E">
        <w:rPr>
          <w:rFonts w:ascii="PT Astra Serif" w:hAnsi="PT Astra Serif" w:cs="Arial"/>
          <w:color w:val="000000"/>
          <w:sz w:val="28"/>
          <w:szCs w:val="28"/>
        </w:rPr>
        <w:t xml:space="preserve">Внести в постановление Администрации Томской области </w:t>
      </w:r>
      <w:r w:rsidRPr="00470C1E">
        <w:rPr>
          <w:rFonts w:ascii="PT Astra Serif" w:hAnsi="PT Astra Serif" w:cs="Arial"/>
          <w:color w:val="000000"/>
          <w:sz w:val="28"/>
          <w:szCs w:val="28"/>
        </w:rPr>
        <w:br/>
        <w:t xml:space="preserve">от 31.03.2008 № 66а </w:t>
      </w:r>
      <w:r>
        <w:rPr>
          <w:rFonts w:ascii="PT Astra Serif" w:hAnsi="PT Astra Serif" w:cs="Arial"/>
          <w:color w:val="000000"/>
          <w:sz w:val="28"/>
          <w:szCs w:val="28"/>
        </w:rPr>
        <w:t>«</w:t>
      </w:r>
      <w:r w:rsidRPr="00470C1E">
        <w:rPr>
          <w:rFonts w:ascii="PT Astra Serif" w:hAnsi="PT Astra Serif" w:cs="Arial"/>
          <w:color w:val="000000"/>
          <w:sz w:val="28"/>
          <w:szCs w:val="28"/>
        </w:rPr>
        <w:t>О новых системах оплаты труда работников областных государственных учреждений</w:t>
      </w:r>
      <w:r>
        <w:rPr>
          <w:rFonts w:ascii="PT Astra Serif" w:hAnsi="PT Astra Serif" w:cs="Arial"/>
          <w:color w:val="000000"/>
          <w:sz w:val="28"/>
          <w:szCs w:val="28"/>
        </w:rPr>
        <w:t>»</w:t>
      </w:r>
      <w:r w:rsidRPr="00470C1E">
        <w:rPr>
          <w:rFonts w:ascii="PT Astra Serif" w:hAnsi="PT Astra Serif" w:cs="Arial"/>
          <w:color w:val="000000"/>
          <w:sz w:val="28"/>
          <w:szCs w:val="28"/>
        </w:rPr>
        <w:t xml:space="preserve"> (Собрание законо</w:t>
      </w:r>
      <w:r>
        <w:rPr>
          <w:rFonts w:ascii="PT Astra Serif" w:hAnsi="PT Astra Serif" w:cs="Arial"/>
          <w:color w:val="000000"/>
          <w:sz w:val="28"/>
          <w:szCs w:val="28"/>
        </w:rPr>
        <w:t>дательства Томской области, 2008</w:t>
      </w:r>
      <w:r w:rsidRPr="00470C1E">
        <w:rPr>
          <w:rFonts w:ascii="PT Astra Serif" w:hAnsi="PT Astra Serif" w:cs="Arial"/>
          <w:color w:val="000000"/>
          <w:sz w:val="28"/>
          <w:szCs w:val="28"/>
        </w:rPr>
        <w:t>, № 4(33</w:t>
      </w:r>
      <w:r w:rsidR="00A05165">
        <w:rPr>
          <w:rFonts w:ascii="PT Astra Serif" w:hAnsi="PT Astra Serif" w:cs="Arial"/>
          <w:color w:val="000000"/>
          <w:sz w:val="28"/>
          <w:szCs w:val="28"/>
        </w:rPr>
        <w:t>)</w:t>
      </w:r>
      <w:r w:rsidRPr="00470C1E">
        <w:rPr>
          <w:rFonts w:ascii="PT Astra Serif" w:hAnsi="PT Astra Serif" w:cs="Arial"/>
          <w:color w:val="000000"/>
          <w:sz w:val="28"/>
          <w:szCs w:val="28"/>
        </w:rPr>
        <w:t xml:space="preserve"> следующие изменения:</w:t>
      </w:r>
    </w:p>
    <w:p w:rsidR="00470C1E" w:rsidRDefault="00470C1E" w:rsidP="00470C1E">
      <w:pPr>
        <w:pStyle w:val="a3"/>
        <w:numPr>
          <w:ilvl w:val="0"/>
          <w:numId w:val="21"/>
        </w:numPr>
        <w:spacing w:before="0" w:beforeAutospacing="0" w:after="0" w:afterAutospacing="0" w:line="288" w:lineRule="atLeast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п</w:t>
      </w:r>
      <w:r w:rsidRPr="00470C1E">
        <w:rPr>
          <w:rFonts w:ascii="PT Astra Serif" w:hAnsi="PT Astra Serif" w:cs="Arial"/>
          <w:color w:val="000000"/>
          <w:sz w:val="28"/>
          <w:szCs w:val="28"/>
        </w:rPr>
        <w:t>ункт 6-3</w:t>
      </w:r>
      <w:r>
        <w:rPr>
          <w:rFonts w:ascii="PT Astra Serif" w:hAnsi="PT Astra Serif" w:cs="Arial"/>
          <w:color w:val="000000"/>
          <w:sz w:val="28"/>
          <w:szCs w:val="28"/>
        </w:rPr>
        <w:t xml:space="preserve"> постановления изложить в следующей редакции:</w:t>
      </w:r>
    </w:p>
    <w:p w:rsidR="00470C1E" w:rsidRDefault="00C7500F" w:rsidP="00470C1E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«</w:t>
      </w:r>
      <w:r w:rsidR="00470C1E" w:rsidRPr="00470C1E">
        <w:rPr>
          <w:rFonts w:ascii="PT Astra Serif" w:hAnsi="PT Astra Serif" w:cs="Arial"/>
          <w:color w:val="000000"/>
          <w:sz w:val="28"/>
          <w:szCs w:val="28"/>
        </w:rPr>
        <w:t xml:space="preserve">6-3. В случае если заработная плата работника (за вычетом премий и стимулирующих выплат), устанавливаемая в соответствии с новыми системами оплаты труда, окажется меньше заработной платы (за вычетом премий и стимулирующих выплат), выплачиваемой на основе </w:t>
      </w:r>
      <w:r w:rsidR="00980FA0" w:rsidRPr="00AA545C">
        <w:rPr>
          <w:rFonts w:ascii="PT Astra Serif" w:hAnsi="PT Astra Serif" w:cs="Arial"/>
          <w:color w:val="000000"/>
          <w:sz w:val="28"/>
          <w:szCs w:val="28"/>
        </w:rPr>
        <w:t>Единой тарифной сетки</w:t>
      </w:r>
      <w:r w:rsidR="00980FA0">
        <w:rPr>
          <w:rFonts w:ascii="PT Astra Serif" w:hAnsi="PT Astra Serif" w:cs="Arial"/>
          <w:color w:val="000000"/>
          <w:sz w:val="28"/>
          <w:szCs w:val="28"/>
        </w:rPr>
        <w:t xml:space="preserve"> (далее - ЕТС)</w:t>
      </w:r>
      <w:r w:rsidR="00470C1E" w:rsidRPr="00470C1E">
        <w:rPr>
          <w:rFonts w:ascii="PT Astra Serif" w:hAnsi="PT Astra Serif" w:cs="Arial"/>
          <w:color w:val="000000"/>
          <w:sz w:val="28"/>
          <w:szCs w:val="28"/>
        </w:rPr>
        <w:t xml:space="preserve">, при условии сохранения объема должностных обязанностей работника и выполнения им работ той же квалификации, то </w:t>
      </w:r>
      <w:r w:rsidR="00470C1E" w:rsidRPr="00722E56">
        <w:rPr>
          <w:rFonts w:ascii="PT Astra Serif" w:hAnsi="PT Astra Serif" w:cs="Arial"/>
          <w:color w:val="000000"/>
          <w:sz w:val="28"/>
          <w:szCs w:val="28"/>
        </w:rPr>
        <w:t>указанному</w:t>
      </w:r>
      <w:r w:rsidR="00470C1E" w:rsidRPr="00470C1E">
        <w:rPr>
          <w:rFonts w:ascii="PT Astra Serif" w:hAnsi="PT Astra Serif" w:cs="Arial"/>
          <w:color w:val="000000"/>
          <w:sz w:val="28"/>
          <w:szCs w:val="28"/>
        </w:rPr>
        <w:t xml:space="preserve"> работнику выплачивается разница между названными заработными платами вплоть до </w:t>
      </w:r>
      <w:r w:rsidR="00980FA0" w:rsidRPr="00AA545C">
        <w:rPr>
          <w:rFonts w:ascii="PT Astra Serif" w:hAnsi="PT Astra Serif" w:cs="Arial"/>
          <w:color w:val="000000"/>
          <w:sz w:val="28"/>
          <w:szCs w:val="28"/>
        </w:rPr>
        <w:t xml:space="preserve">момента когда заработная плата </w:t>
      </w:r>
      <w:r w:rsidR="00470C1E" w:rsidRPr="00AA545C">
        <w:rPr>
          <w:rFonts w:ascii="PT Astra Serif" w:hAnsi="PT Astra Serif" w:cs="Arial"/>
          <w:color w:val="000000"/>
          <w:sz w:val="28"/>
          <w:szCs w:val="28"/>
        </w:rPr>
        <w:t>(за вычетом премий и стимулирующих выплат)</w:t>
      </w:r>
      <w:r w:rsidR="00980FA0" w:rsidRPr="00AA545C">
        <w:rPr>
          <w:rFonts w:ascii="PT Astra Serif" w:hAnsi="PT Astra Serif" w:cs="Arial"/>
          <w:color w:val="000000"/>
          <w:sz w:val="28"/>
          <w:szCs w:val="28"/>
        </w:rPr>
        <w:t xml:space="preserve"> по новой системе оплаты труда будет </w:t>
      </w:r>
      <w:r w:rsidR="00722E56" w:rsidRPr="00AA545C">
        <w:rPr>
          <w:rFonts w:ascii="PT Astra Serif" w:hAnsi="PT Astra Serif" w:cs="Arial"/>
          <w:color w:val="000000"/>
          <w:sz w:val="28"/>
          <w:szCs w:val="28"/>
        </w:rPr>
        <w:t>выше или равна заработной плате</w:t>
      </w:r>
      <w:r w:rsidR="00980FA0" w:rsidRPr="00AA545C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="00470C1E" w:rsidRPr="00AA545C">
        <w:rPr>
          <w:rFonts w:ascii="PT Astra Serif" w:hAnsi="PT Astra Serif" w:cs="Arial"/>
          <w:color w:val="000000"/>
          <w:sz w:val="28"/>
          <w:szCs w:val="28"/>
        </w:rPr>
        <w:t>(за вычетом премий и стимулирующих выплат)</w:t>
      </w:r>
      <w:r w:rsidR="00722E56" w:rsidRPr="00AA545C">
        <w:rPr>
          <w:rFonts w:ascii="PT Astra Serif" w:hAnsi="PT Astra Serif" w:cs="Arial"/>
          <w:color w:val="000000"/>
          <w:sz w:val="28"/>
          <w:szCs w:val="28"/>
        </w:rPr>
        <w:t>, выплачиваемой на основе ЕТС</w:t>
      </w:r>
      <w:r w:rsidR="00470C1E" w:rsidRPr="00470C1E">
        <w:rPr>
          <w:rFonts w:ascii="PT Astra Serif" w:hAnsi="PT Astra Serif" w:cs="Arial"/>
          <w:color w:val="000000"/>
          <w:sz w:val="28"/>
          <w:szCs w:val="28"/>
        </w:rPr>
        <w:t xml:space="preserve"> в пределах объема бюджетных ассигнований, предусмотренных на выплату заработной платы областному государственному учреждению.</w:t>
      </w:r>
      <w:r>
        <w:rPr>
          <w:rFonts w:ascii="PT Astra Serif" w:hAnsi="PT Astra Serif" w:cs="Arial"/>
          <w:color w:val="000000"/>
          <w:sz w:val="28"/>
          <w:szCs w:val="28"/>
        </w:rPr>
        <w:t>»</w:t>
      </w:r>
      <w:r w:rsidR="00B7242D">
        <w:rPr>
          <w:rFonts w:ascii="PT Astra Serif" w:hAnsi="PT Astra Serif" w:cs="Arial"/>
          <w:color w:val="000000"/>
          <w:sz w:val="28"/>
          <w:szCs w:val="28"/>
        </w:rPr>
        <w:t>;</w:t>
      </w:r>
    </w:p>
    <w:p w:rsidR="00980FA0" w:rsidRDefault="00B7242D" w:rsidP="001B422B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 xml:space="preserve">подпункт </w:t>
      </w:r>
      <w:r w:rsidR="00CE6252">
        <w:rPr>
          <w:rFonts w:ascii="PT Astra Serif" w:hAnsi="PT Astra Serif" w:cs="Arial"/>
          <w:color w:val="000000"/>
          <w:sz w:val="28"/>
          <w:szCs w:val="28"/>
        </w:rPr>
        <w:t xml:space="preserve">2) </w:t>
      </w:r>
      <w:r w:rsidR="00C7500F">
        <w:rPr>
          <w:rFonts w:ascii="PT Astra Serif" w:hAnsi="PT Astra Serif" w:cs="Arial"/>
          <w:color w:val="000000"/>
          <w:sz w:val="28"/>
          <w:szCs w:val="28"/>
        </w:rPr>
        <w:t>пункт</w:t>
      </w:r>
      <w:r w:rsidR="00CE6252">
        <w:rPr>
          <w:rFonts w:ascii="PT Astra Serif" w:hAnsi="PT Astra Serif" w:cs="Arial"/>
          <w:color w:val="000000"/>
          <w:sz w:val="28"/>
          <w:szCs w:val="28"/>
        </w:rPr>
        <w:t>а</w:t>
      </w:r>
      <w:r w:rsidR="00C7500F">
        <w:rPr>
          <w:rFonts w:ascii="PT Astra Serif" w:hAnsi="PT Astra Serif" w:cs="Arial"/>
          <w:color w:val="000000"/>
          <w:sz w:val="28"/>
          <w:szCs w:val="28"/>
        </w:rPr>
        <w:t xml:space="preserve"> 10 </w:t>
      </w:r>
      <w:r w:rsidR="00CE6252">
        <w:rPr>
          <w:rFonts w:ascii="PT Astra Serif" w:hAnsi="PT Astra Serif" w:cs="Arial"/>
          <w:color w:val="000000"/>
          <w:sz w:val="28"/>
          <w:szCs w:val="28"/>
        </w:rPr>
        <w:t>исключить</w:t>
      </w:r>
      <w:r>
        <w:rPr>
          <w:rFonts w:ascii="PT Astra Serif" w:hAnsi="PT Astra Serif" w:cs="Arial"/>
          <w:color w:val="000000"/>
          <w:sz w:val="28"/>
          <w:szCs w:val="28"/>
        </w:rPr>
        <w:t>;</w:t>
      </w:r>
    </w:p>
    <w:p w:rsidR="00825C72" w:rsidRDefault="00825C72" w:rsidP="00D2133C">
      <w:pPr>
        <w:pStyle w:val="a3"/>
        <w:numPr>
          <w:ilvl w:val="0"/>
          <w:numId w:val="21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825C72">
        <w:rPr>
          <w:rFonts w:ascii="PT Astra Serif" w:hAnsi="PT Astra Serif" w:cs="Arial"/>
          <w:color w:val="000000"/>
          <w:sz w:val="28"/>
          <w:szCs w:val="28"/>
        </w:rPr>
        <w:t>в Положени</w:t>
      </w:r>
      <w:r>
        <w:rPr>
          <w:rFonts w:ascii="PT Astra Serif" w:hAnsi="PT Astra Serif" w:cs="Arial"/>
          <w:color w:val="000000"/>
          <w:sz w:val="28"/>
          <w:szCs w:val="28"/>
        </w:rPr>
        <w:t>и</w:t>
      </w:r>
      <w:r w:rsidRPr="00825C72">
        <w:rPr>
          <w:rFonts w:ascii="PT Astra Serif" w:hAnsi="PT Astra Serif" w:cs="Arial"/>
          <w:color w:val="000000"/>
          <w:sz w:val="28"/>
          <w:szCs w:val="28"/>
        </w:rPr>
        <w:t xml:space="preserve"> об установлении систем оплаты труда работников областных государственных учреждений Томской области</w:t>
      </w:r>
      <w:r w:rsidR="00D2133C">
        <w:rPr>
          <w:rFonts w:ascii="PT Astra Serif" w:hAnsi="PT Astra Serif" w:cs="Arial"/>
          <w:color w:val="000000"/>
          <w:sz w:val="28"/>
          <w:szCs w:val="28"/>
        </w:rPr>
        <w:t>, утвержденном указанным постановлением:</w:t>
      </w:r>
    </w:p>
    <w:p w:rsidR="00084810" w:rsidRDefault="00F24176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 xml:space="preserve">в пункте 2-1 слова «указанных учреждений» заменить словами «подведомственных учреждений», </w:t>
      </w:r>
      <w:r w:rsidR="00AA545C">
        <w:rPr>
          <w:rFonts w:ascii="PT Astra Serif" w:hAnsi="PT Astra Serif" w:cs="Arial"/>
          <w:color w:val="000000"/>
          <w:sz w:val="28"/>
          <w:szCs w:val="28"/>
        </w:rPr>
        <w:t xml:space="preserve">слова «указанные исполнительные органы» заменить словами «исполнительные органы», </w:t>
      </w:r>
      <w:r>
        <w:rPr>
          <w:rFonts w:ascii="PT Astra Serif" w:hAnsi="PT Astra Serif" w:cs="Arial"/>
          <w:color w:val="000000"/>
          <w:sz w:val="28"/>
          <w:szCs w:val="28"/>
        </w:rPr>
        <w:t>слова «указанных исполнительных органов» заменить словами «исполнительных органов»;</w:t>
      </w:r>
    </w:p>
    <w:p w:rsidR="00F24176" w:rsidRDefault="00F24176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lastRenderedPageBreak/>
        <w:t xml:space="preserve">во втором абзаце пункта 2-2 слова «оплаты их труда» заменить словами «оплаты труда»; </w:t>
      </w:r>
    </w:p>
    <w:p w:rsidR="00486758" w:rsidRDefault="00486758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в пункте 3 слово «соответствующей» исключить;</w:t>
      </w:r>
    </w:p>
    <w:p w:rsidR="00486758" w:rsidRDefault="00E73868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в пункте 4 слово «соответствующим» исключить;</w:t>
      </w:r>
    </w:p>
    <w:p w:rsidR="00E73868" w:rsidRDefault="00E73868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в пункте 5 слово «этих» исключить;</w:t>
      </w:r>
    </w:p>
    <w:p w:rsidR="00E73868" w:rsidRDefault="00E73868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в пункте 8-4 слова «этого учреждения» заменить словом «учреждения», слова «непосредственные руководители» заменить словом «руководители»;</w:t>
      </w:r>
    </w:p>
    <w:p w:rsidR="00356EEE" w:rsidRDefault="00356EEE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 xml:space="preserve">в пункте 8-5 </w:t>
      </w:r>
      <w:r w:rsidR="008A6CFB">
        <w:rPr>
          <w:rFonts w:ascii="PT Astra Serif" w:hAnsi="PT Astra Serif" w:cs="Arial"/>
          <w:color w:val="000000"/>
          <w:sz w:val="28"/>
          <w:szCs w:val="28"/>
        </w:rPr>
        <w:t>после слов «исполнительные органы» дополнить слова</w:t>
      </w:r>
      <w:r w:rsidR="007E4BFD">
        <w:rPr>
          <w:rFonts w:ascii="PT Astra Serif" w:hAnsi="PT Astra Serif" w:cs="Arial"/>
          <w:color w:val="000000"/>
          <w:sz w:val="28"/>
          <w:szCs w:val="28"/>
        </w:rPr>
        <w:t>ми</w:t>
      </w:r>
      <w:r w:rsidR="008A6CFB">
        <w:rPr>
          <w:rFonts w:ascii="PT Astra Serif" w:hAnsi="PT Astra Serif" w:cs="Arial"/>
          <w:color w:val="000000"/>
          <w:sz w:val="28"/>
          <w:szCs w:val="28"/>
        </w:rPr>
        <w:t xml:space="preserve"> «, Администрация Томской области»;</w:t>
      </w:r>
    </w:p>
    <w:p w:rsidR="000B1EB6" w:rsidRDefault="000B1EB6" w:rsidP="00F24176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 xml:space="preserve">в пункте 8-6 слова «этих учреждений» заменить </w:t>
      </w:r>
      <w:r w:rsidR="007E4BFD">
        <w:rPr>
          <w:rFonts w:ascii="PT Astra Serif" w:hAnsi="PT Astra Serif" w:cs="Arial"/>
          <w:color w:val="000000"/>
          <w:sz w:val="28"/>
          <w:szCs w:val="28"/>
        </w:rPr>
        <w:t>с</w:t>
      </w:r>
      <w:r>
        <w:rPr>
          <w:rFonts w:ascii="PT Astra Serif" w:hAnsi="PT Astra Serif" w:cs="Arial"/>
          <w:color w:val="000000"/>
          <w:sz w:val="28"/>
          <w:szCs w:val="28"/>
        </w:rPr>
        <w:t>ловом «учреждений», слова «исполнительные органы Томской области» заменить словами «исполнительные органы»</w:t>
      </w:r>
      <w:r w:rsidR="007E4BFD">
        <w:rPr>
          <w:rFonts w:ascii="PT Astra Serif" w:hAnsi="PT Astra Serif" w:cs="Arial"/>
          <w:color w:val="000000"/>
          <w:sz w:val="28"/>
          <w:szCs w:val="28"/>
        </w:rPr>
        <w:t>, слова «</w:t>
      </w:r>
      <w:r w:rsidR="007E4BFD" w:rsidRPr="007E4BFD">
        <w:rPr>
          <w:rFonts w:ascii="PT Astra Serif" w:hAnsi="PT Astra Serif" w:cs="Arial"/>
          <w:color w:val="000000"/>
          <w:sz w:val="28"/>
          <w:szCs w:val="28"/>
        </w:rPr>
        <w:t>исполнительного органа Томской области</w:t>
      </w:r>
      <w:r w:rsidR="007E4BFD">
        <w:rPr>
          <w:rFonts w:ascii="PT Astra Serif" w:hAnsi="PT Astra Serif" w:cs="Arial"/>
          <w:color w:val="000000"/>
          <w:sz w:val="28"/>
          <w:szCs w:val="28"/>
        </w:rPr>
        <w:t>» заменить словами «исполнительного органа»;</w:t>
      </w:r>
    </w:p>
    <w:p w:rsidR="00D2133C" w:rsidRDefault="00BB671B" w:rsidP="00B25229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в пункт</w:t>
      </w:r>
      <w:r w:rsidR="000B1EB6">
        <w:rPr>
          <w:rFonts w:ascii="PT Astra Serif" w:hAnsi="PT Astra Serif" w:cs="Arial"/>
          <w:color w:val="000000"/>
          <w:sz w:val="28"/>
          <w:szCs w:val="28"/>
        </w:rPr>
        <w:t>е</w:t>
      </w:r>
      <w:r>
        <w:rPr>
          <w:rFonts w:ascii="PT Astra Serif" w:hAnsi="PT Astra Serif" w:cs="Arial"/>
          <w:color w:val="000000"/>
          <w:sz w:val="28"/>
          <w:szCs w:val="28"/>
        </w:rPr>
        <w:t xml:space="preserve"> 9 слова «</w:t>
      </w:r>
      <w:r w:rsidR="00B25229">
        <w:rPr>
          <w:rFonts w:ascii="PT Astra Serif" w:hAnsi="PT Astra Serif" w:cs="Arial"/>
          <w:color w:val="000000"/>
          <w:sz w:val="28"/>
          <w:szCs w:val="28"/>
        </w:rPr>
        <w:t>исполнительны</w:t>
      </w:r>
      <w:r w:rsidR="007E4BFD">
        <w:rPr>
          <w:rFonts w:ascii="PT Astra Serif" w:hAnsi="PT Astra Serif" w:cs="Arial"/>
          <w:color w:val="000000"/>
          <w:sz w:val="28"/>
          <w:szCs w:val="28"/>
        </w:rPr>
        <w:t>м</w:t>
      </w:r>
      <w:r w:rsidR="00B25229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="007E4BFD">
        <w:rPr>
          <w:rFonts w:ascii="PT Astra Serif" w:hAnsi="PT Astra Serif" w:cs="Arial"/>
          <w:color w:val="000000"/>
          <w:sz w:val="28"/>
          <w:szCs w:val="28"/>
        </w:rPr>
        <w:t xml:space="preserve">органом </w:t>
      </w:r>
      <w:r>
        <w:rPr>
          <w:rFonts w:ascii="PT Astra Serif" w:hAnsi="PT Astra Serif" w:cs="Arial"/>
          <w:color w:val="000000"/>
          <w:sz w:val="28"/>
          <w:szCs w:val="28"/>
        </w:rPr>
        <w:t>Томской области»</w:t>
      </w:r>
      <w:r w:rsidR="00B25229">
        <w:rPr>
          <w:rFonts w:ascii="PT Astra Serif" w:hAnsi="PT Astra Serif" w:cs="Arial"/>
          <w:color w:val="000000"/>
          <w:sz w:val="28"/>
          <w:szCs w:val="28"/>
        </w:rPr>
        <w:t xml:space="preserve"> заменить словами «исполнительны</w:t>
      </w:r>
      <w:r w:rsidR="007E4BFD">
        <w:rPr>
          <w:rFonts w:ascii="PT Astra Serif" w:hAnsi="PT Astra Serif" w:cs="Arial"/>
          <w:color w:val="000000"/>
          <w:sz w:val="28"/>
          <w:szCs w:val="28"/>
        </w:rPr>
        <w:t>м</w:t>
      </w:r>
      <w:r w:rsidR="00B25229">
        <w:rPr>
          <w:rFonts w:ascii="PT Astra Serif" w:hAnsi="PT Astra Serif" w:cs="Arial"/>
          <w:color w:val="000000"/>
          <w:sz w:val="28"/>
          <w:szCs w:val="28"/>
        </w:rPr>
        <w:t xml:space="preserve"> орган</w:t>
      </w:r>
      <w:r w:rsidR="007E4BFD">
        <w:rPr>
          <w:rFonts w:ascii="PT Astra Serif" w:hAnsi="PT Astra Serif" w:cs="Arial"/>
          <w:color w:val="000000"/>
          <w:sz w:val="28"/>
          <w:szCs w:val="28"/>
        </w:rPr>
        <w:t>ом</w:t>
      </w:r>
      <w:r w:rsidR="00B25229">
        <w:rPr>
          <w:rFonts w:ascii="PT Astra Serif" w:hAnsi="PT Astra Serif" w:cs="Arial"/>
          <w:color w:val="000000"/>
          <w:sz w:val="28"/>
          <w:szCs w:val="28"/>
        </w:rPr>
        <w:t>»</w:t>
      </w:r>
      <w:r w:rsidR="001E7C17">
        <w:rPr>
          <w:rFonts w:ascii="PT Astra Serif" w:hAnsi="PT Astra Serif" w:cs="Arial"/>
          <w:color w:val="000000"/>
          <w:sz w:val="28"/>
          <w:szCs w:val="28"/>
        </w:rPr>
        <w:t>, слово «этого» исключить</w:t>
      </w:r>
      <w:r>
        <w:rPr>
          <w:rFonts w:ascii="PT Astra Serif" w:hAnsi="PT Astra Serif" w:cs="Arial"/>
          <w:color w:val="000000"/>
          <w:sz w:val="28"/>
          <w:szCs w:val="28"/>
        </w:rPr>
        <w:t>;</w:t>
      </w:r>
    </w:p>
    <w:p w:rsidR="001E7C17" w:rsidRDefault="001E7C17" w:rsidP="00B25229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 w:cs="Arial"/>
          <w:color w:val="000000"/>
          <w:sz w:val="28"/>
          <w:szCs w:val="28"/>
        </w:rPr>
        <w:t>в пункте 10 слово «этого» исключить</w:t>
      </w:r>
      <w:r w:rsidR="00E47140">
        <w:rPr>
          <w:rFonts w:ascii="PT Astra Serif" w:hAnsi="PT Astra Serif" w:cs="Arial"/>
          <w:color w:val="000000"/>
          <w:sz w:val="28"/>
          <w:szCs w:val="28"/>
        </w:rPr>
        <w:t>.</w:t>
      </w:r>
    </w:p>
    <w:p w:rsidR="000E3B2D" w:rsidRPr="008D6337" w:rsidRDefault="00AB3827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  <w:t>2</w:t>
      </w:r>
      <w:r w:rsidR="000E3B2D" w:rsidRPr="008D6337"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  <w:t>. </w:t>
      </w:r>
      <w:r w:rsidR="000E3B2D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Настоящее постановление вступает </w:t>
      </w:r>
      <w:r w:rsidR="00542EFD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в силу </w:t>
      </w:r>
      <w:r w:rsidR="00FC3D1A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со дня официального опубликования</w:t>
      </w:r>
      <w:r w:rsidR="000E3B2D" w:rsidRPr="008D6337">
        <w:rPr>
          <w:rFonts w:ascii="PT Astra Serif" w:eastAsia="Times New Roman" w:hAnsi="PT Astra Serif" w:cs="PT Astra Serif"/>
          <w:color w:val="000000"/>
          <w:sz w:val="28"/>
          <w:szCs w:val="28"/>
          <w:lang w:eastAsia="ru-RU"/>
        </w:rPr>
        <w:t>.</w:t>
      </w:r>
    </w:p>
    <w:p w:rsidR="000E3B2D" w:rsidRPr="008D6337" w:rsidRDefault="000E3B2D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0E3B2D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8D6337" w:rsidRPr="008D6337" w:rsidRDefault="008D6337" w:rsidP="000E3B2D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0E3B2D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Губернатор Томской области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ab/>
      </w:r>
      <w:r w:rsid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     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  В.В. </w:t>
      </w:r>
      <w:proofErr w:type="spellStart"/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Мазур</w:t>
      </w:r>
      <w:proofErr w:type="spellEnd"/>
    </w:p>
    <w:p w:rsidR="000E3B2D" w:rsidRPr="008D6337" w:rsidRDefault="000E3B2D" w:rsidP="000E3B2D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8C0094" w:rsidRDefault="008C0094" w:rsidP="000E3B2D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8D6337" w:rsidRDefault="008D6337" w:rsidP="000E3B2D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1838A9" w:rsidRDefault="001838A9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1838A9" w:rsidRDefault="001838A9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1838A9" w:rsidRDefault="001838A9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1838A9" w:rsidRDefault="001838A9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1838A9" w:rsidRDefault="001838A9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1838A9" w:rsidRDefault="001838A9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A13E67" w:rsidRDefault="00A13E67" w:rsidP="002B4EAE">
      <w:pPr>
        <w:spacing w:before="20" w:after="0" w:line="240" w:lineRule="auto"/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</w:pPr>
    </w:p>
    <w:p w:rsidR="008C0094" w:rsidRDefault="00A13E67" w:rsidP="002B4EAE">
      <w:pPr>
        <w:spacing w:before="20" w:after="0" w:line="240" w:lineRule="auto"/>
        <w:rPr>
          <w:rFonts w:ascii="PT Astra Serif" w:hAnsi="PT Astra Serif" w:cs="Times New Roman"/>
          <w:color w:val="000000" w:themeColor="text1"/>
          <w:sz w:val="26"/>
          <w:szCs w:val="26"/>
        </w:rPr>
        <w:sectPr w:rsidR="008C0094" w:rsidSect="00010F1F">
          <w:headerReference w:type="default" r:id="rId8"/>
          <w:headerReference w:type="first" r:id="rId9"/>
          <w:type w:val="continuous"/>
          <w:pgSz w:w="11906" w:h="16838" w:code="9"/>
          <w:pgMar w:top="1134" w:right="851" w:bottom="1559" w:left="1701" w:header="709" w:footer="709" w:gutter="0"/>
          <w:cols w:space="708"/>
          <w:titlePg/>
          <w:docGrid w:linePitch="360"/>
        </w:sectPr>
      </w:pPr>
      <w:proofErr w:type="spellStart"/>
      <w:r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  <w:t>Го</w:t>
      </w:r>
      <w:r w:rsidR="000E3B2D" w:rsidRPr="000E3B2D"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  <w:t>мозова</w:t>
      </w:r>
      <w:proofErr w:type="spellEnd"/>
      <w:r w:rsidR="000E3B2D" w:rsidRPr="000E3B2D">
        <w:rPr>
          <w:rFonts w:ascii="PT Astra Serif" w:eastAsia="Times New Roman" w:hAnsi="PT Astra Serif" w:cs="Times New Roman"/>
          <w:color w:val="000000"/>
          <w:sz w:val="20"/>
          <w:szCs w:val="20"/>
          <w:lang w:eastAsia="ru-RU"/>
        </w:rPr>
        <w:t xml:space="preserve"> А.Б.</w:t>
      </w:r>
    </w:p>
    <w:p w:rsidR="00BA001F" w:rsidRPr="00E37DF4" w:rsidRDefault="00BA001F" w:rsidP="00010F1F">
      <w:pPr>
        <w:spacing w:after="0" w:line="240" w:lineRule="auto"/>
        <w:ind w:left="5103"/>
        <w:rPr>
          <w:rFonts w:ascii="PT Astra Serif" w:hAnsi="PT Astra Serif"/>
          <w:color w:val="000000" w:themeColor="text1"/>
          <w:sz w:val="26"/>
          <w:szCs w:val="26"/>
        </w:rPr>
      </w:pPr>
    </w:p>
    <w:sectPr w:rsidR="00BA001F" w:rsidRPr="00E37DF4" w:rsidSect="00010F1F">
      <w:headerReference w:type="first" r:id="rId10"/>
      <w:type w:val="continuous"/>
      <w:pgSz w:w="11906" w:h="16838"/>
      <w:pgMar w:top="0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AB1" w:rsidRDefault="00BE7AB1" w:rsidP="002507C8">
      <w:pPr>
        <w:spacing w:after="0" w:line="240" w:lineRule="auto"/>
      </w:pPr>
      <w:r>
        <w:separator/>
      </w:r>
    </w:p>
  </w:endnote>
  <w:endnote w:type="continuationSeparator" w:id="0">
    <w:p w:rsidR="00BE7AB1" w:rsidRDefault="00BE7AB1" w:rsidP="00250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AB1" w:rsidRDefault="00BE7AB1" w:rsidP="002507C8">
      <w:pPr>
        <w:spacing w:after="0" w:line="240" w:lineRule="auto"/>
      </w:pPr>
      <w:r>
        <w:separator/>
      </w:r>
    </w:p>
  </w:footnote>
  <w:footnote w:type="continuationSeparator" w:id="0">
    <w:p w:rsidR="00BE7AB1" w:rsidRDefault="00BE7AB1" w:rsidP="00250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0936575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6412E" w:rsidRPr="008C0094" w:rsidRDefault="0086412E">
        <w:pPr>
          <w:pStyle w:val="a8"/>
          <w:jc w:val="center"/>
          <w:rPr>
            <w:rFonts w:ascii="PT Astra Serif" w:hAnsi="PT Astra Serif"/>
            <w:sz w:val="24"/>
            <w:szCs w:val="24"/>
          </w:rPr>
        </w:pPr>
        <w:r w:rsidRPr="008C0094">
          <w:rPr>
            <w:rFonts w:ascii="PT Astra Serif" w:hAnsi="PT Astra Serif"/>
            <w:sz w:val="24"/>
            <w:szCs w:val="24"/>
          </w:rPr>
          <w:fldChar w:fldCharType="begin"/>
        </w:r>
        <w:r w:rsidRPr="008C0094">
          <w:rPr>
            <w:rFonts w:ascii="PT Astra Serif" w:hAnsi="PT Astra Serif"/>
            <w:sz w:val="24"/>
            <w:szCs w:val="24"/>
          </w:rPr>
          <w:instrText>PAGE   \* MERGEFORMAT</w:instrText>
        </w:r>
        <w:r w:rsidRPr="008C0094">
          <w:rPr>
            <w:rFonts w:ascii="PT Astra Serif" w:hAnsi="PT Astra Serif"/>
            <w:sz w:val="24"/>
            <w:szCs w:val="24"/>
          </w:rPr>
          <w:fldChar w:fldCharType="separate"/>
        </w:r>
        <w:r w:rsidR="004F64A0">
          <w:rPr>
            <w:rFonts w:ascii="PT Astra Serif" w:hAnsi="PT Astra Serif"/>
            <w:noProof/>
            <w:sz w:val="24"/>
            <w:szCs w:val="24"/>
          </w:rPr>
          <w:t>2</w:t>
        </w:r>
        <w:r w:rsidRPr="008C0094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6412E" w:rsidRDefault="0086412E" w:rsidP="000E3B2D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2E" w:rsidRPr="008C0094" w:rsidRDefault="0086412E" w:rsidP="008C0094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val="en-US" w:eastAsia="ru-RU"/>
      </w:rPr>
    </w:pPr>
    <w:r w:rsidRPr="008C0094"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75ABF1C7" wp14:editId="60674DF6">
          <wp:extent cx="720251" cy="654850"/>
          <wp:effectExtent l="0" t="0" r="0" b="0"/>
          <wp:docPr id="12" name="Рисунок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412E" w:rsidRPr="008C0094" w:rsidRDefault="0086412E" w:rsidP="008C0094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</w:pPr>
    <w:r w:rsidRPr="008C0094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86412E" w:rsidRPr="008C0094" w:rsidRDefault="0086412E" w:rsidP="008C0094">
    <w:pPr>
      <w:pStyle w:val="a8"/>
      <w:spacing w:before="240"/>
      <w:jc w:val="center"/>
      <w:rPr>
        <w:b/>
        <w:sz w:val="28"/>
        <w:szCs w:val="28"/>
      </w:rPr>
    </w:pPr>
    <w:r w:rsidRPr="008C0094">
      <w:rPr>
        <w:rFonts w:ascii="PT Astra Serif" w:eastAsia="Times New Roman" w:hAnsi="PT Astra Serif" w:cs="Times New Roman"/>
        <w:b/>
        <w:spacing w:val="20"/>
        <w:sz w:val="28"/>
        <w:szCs w:val="28"/>
        <w:lang w:eastAsia="ru-RU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2E" w:rsidRPr="009A2526" w:rsidRDefault="0086412E" w:rsidP="009A252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C1E52"/>
    <w:multiLevelType w:val="multilevel"/>
    <w:tmpl w:val="B776AD0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0575A"/>
    <w:multiLevelType w:val="multilevel"/>
    <w:tmpl w:val="A78426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B47DB2"/>
    <w:multiLevelType w:val="multilevel"/>
    <w:tmpl w:val="B63236E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1B1EB7"/>
    <w:multiLevelType w:val="hybridMultilevel"/>
    <w:tmpl w:val="82FA4D9A"/>
    <w:lvl w:ilvl="0" w:tplc="A2040D34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D3166DF"/>
    <w:multiLevelType w:val="multilevel"/>
    <w:tmpl w:val="92F8B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31156F"/>
    <w:multiLevelType w:val="hybridMultilevel"/>
    <w:tmpl w:val="4D263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D573A"/>
    <w:multiLevelType w:val="hybridMultilevel"/>
    <w:tmpl w:val="AF26CD72"/>
    <w:lvl w:ilvl="0" w:tplc="3A286A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1706CC"/>
    <w:multiLevelType w:val="multilevel"/>
    <w:tmpl w:val="D34EF9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95127F"/>
    <w:multiLevelType w:val="multilevel"/>
    <w:tmpl w:val="7B8ACE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236ECD"/>
    <w:multiLevelType w:val="multilevel"/>
    <w:tmpl w:val="ED268B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810339"/>
    <w:multiLevelType w:val="hybridMultilevel"/>
    <w:tmpl w:val="A670A2A6"/>
    <w:lvl w:ilvl="0" w:tplc="F6E8C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AFE3D33"/>
    <w:multiLevelType w:val="multilevel"/>
    <w:tmpl w:val="17DEE6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6E53FC"/>
    <w:multiLevelType w:val="multilevel"/>
    <w:tmpl w:val="40E4B6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585665"/>
    <w:multiLevelType w:val="multilevel"/>
    <w:tmpl w:val="5FC0E2C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D433F8"/>
    <w:multiLevelType w:val="multilevel"/>
    <w:tmpl w:val="E9DAEC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865CAB"/>
    <w:multiLevelType w:val="multilevel"/>
    <w:tmpl w:val="B5F274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C9034C"/>
    <w:multiLevelType w:val="multilevel"/>
    <w:tmpl w:val="40A8BD5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CB339D"/>
    <w:multiLevelType w:val="multilevel"/>
    <w:tmpl w:val="90D4B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492467"/>
    <w:multiLevelType w:val="multilevel"/>
    <w:tmpl w:val="7930AA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000515"/>
    <w:multiLevelType w:val="hybridMultilevel"/>
    <w:tmpl w:val="16ECBD86"/>
    <w:lvl w:ilvl="0" w:tplc="15B06E0A">
      <w:start w:val="1"/>
      <w:numFmt w:val="decimal"/>
      <w:lvlText w:val="%1)"/>
      <w:lvlJc w:val="left"/>
      <w:pPr>
        <w:ind w:left="1069" w:hanging="360"/>
      </w:pPr>
      <w:rPr>
        <w:rFonts w:eastAsia="Times New Roman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363BA3"/>
    <w:multiLevelType w:val="multilevel"/>
    <w:tmpl w:val="24F0631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7"/>
  </w:num>
  <w:num w:numId="3">
    <w:abstractNumId w:val="4"/>
  </w:num>
  <w:num w:numId="4">
    <w:abstractNumId w:val="11"/>
  </w:num>
  <w:num w:numId="5">
    <w:abstractNumId w:val="9"/>
  </w:num>
  <w:num w:numId="6">
    <w:abstractNumId w:val="14"/>
  </w:num>
  <w:num w:numId="7">
    <w:abstractNumId w:val="8"/>
  </w:num>
  <w:num w:numId="8">
    <w:abstractNumId w:val="12"/>
  </w:num>
  <w:num w:numId="9">
    <w:abstractNumId w:val="15"/>
  </w:num>
  <w:num w:numId="10">
    <w:abstractNumId w:val="20"/>
  </w:num>
  <w:num w:numId="11">
    <w:abstractNumId w:val="1"/>
  </w:num>
  <w:num w:numId="12">
    <w:abstractNumId w:val="13"/>
  </w:num>
  <w:num w:numId="13">
    <w:abstractNumId w:val="16"/>
  </w:num>
  <w:num w:numId="14">
    <w:abstractNumId w:val="18"/>
  </w:num>
  <w:num w:numId="15">
    <w:abstractNumId w:val="2"/>
  </w:num>
  <w:num w:numId="16">
    <w:abstractNumId w:val="0"/>
  </w:num>
  <w:num w:numId="17">
    <w:abstractNumId w:val="3"/>
  </w:num>
  <w:num w:numId="18">
    <w:abstractNumId w:val="19"/>
  </w:num>
  <w:num w:numId="19">
    <w:abstractNumId w:val="10"/>
  </w:num>
  <w:num w:numId="20">
    <w:abstractNumId w:val="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9E6"/>
    <w:rsid w:val="00001E27"/>
    <w:rsid w:val="00010F1F"/>
    <w:rsid w:val="00052BD6"/>
    <w:rsid w:val="00084810"/>
    <w:rsid w:val="0009201B"/>
    <w:rsid w:val="000A39B7"/>
    <w:rsid w:val="000B1EB6"/>
    <w:rsid w:val="000B20D2"/>
    <w:rsid w:val="000C4248"/>
    <w:rsid w:val="000D4D19"/>
    <w:rsid w:val="000D56DD"/>
    <w:rsid w:val="000D7219"/>
    <w:rsid w:val="000E3B2D"/>
    <w:rsid w:val="000E4477"/>
    <w:rsid w:val="000E50EC"/>
    <w:rsid w:val="000F059C"/>
    <w:rsid w:val="000F4079"/>
    <w:rsid w:val="000F7E4E"/>
    <w:rsid w:val="00106733"/>
    <w:rsid w:val="00127234"/>
    <w:rsid w:val="0013157C"/>
    <w:rsid w:val="00133D58"/>
    <w:rsid w:val="00160BCB"/>
    <w:rsid w:val="00163F20"/>
    <w:rsid w:val="001838A9"/>
    <w:rsid w:val="00186D33"/>
    <w:rsid w:val="00190706"/>
    <w:rsid w:val="001A2FF9"/>
    <w:rsid w:val="001B422B"/>
    <w:rsid w:val="001D6AA6"/>
    <w:rsid w:val="001E2910"/>
    <w:rsid w:val="001E7C17"/>
    <w:rsid w:val="0023149C"/>
    <w:rsid w:val="002507C8"/>
    <w:rsid w:val="0025336F"/>
    <w:rsid w:val="0028130E"/>
    <w:rsid w:val="002852F1"/>
    <w:rsid w:val="002B4EAE"/>
    <w:rsid w:val="002B7916"/>
    <w:rsid w:val="002C16D4"/>
    <w:rsid w:val="002C1717"/>
    <w:rsid w:val="002C3B8C"/>
    <w:rsid w:val="002E59B4"/>
    <w:rsid w:val="0031033B"/>
    <w:rsid w:val="00310FA5"/>
    <w:rsid w:val="003126A2"/>
    <w:rsid w:val="0031359A"/>
    <w:rsid w:val="00314391"/>
    <w:rsid w:val="003229D7"/>
    <w:rsid w:val="003311DB"/>
    <w:rsid w:val="00337FB2"/>
    <w:rsid w:val="0034201B"/>
    <w:rsid w:val="00345BE8"/>
    <w:rsid w:val="00353D0D"/>
    <w:rsid w:val="00356EEE"/>
    <w:rsid w:val="00367B0B"/>
    <w:rsid w:val="00371730"/>
    <w:rsid w:val="00377EBD"/>
    <w:rsid w:val="003A71D3"/>
    <w:rsid w:val="003C2CEA"/>
    <w:rsid w:val="003C740D"/>
    <w:rsid w:val="003E0E51"/>
    <w:rsid w:val="003E3425"/>
    <w:rsid w:val="003E353A"/>
    <w:rsid w:val="003F2C67"/>
    <w:rsid w:val="003F3EEA"/>
    <w:rsid w:val="0042333F"/>
    <w:rsid w:val="00427EF8"/>
    <w:rsid w:val="004347C3"/>
    <w:rsid w:val="00444A5E"/>
    <w:rsid w:val="00463152"/>
    <w:rsid w:val="00464F35"/>
    <w:rsid w:val="00470C1E"/>
    <w:rsid w:val="004740BD"/>
    <w:rsid w:val="00476718"/>
    <w:rsid w:val="0047760D"/>
    <w:rsid w:val="00486758"/>
    <w:rsid w:val="004D2338"/>
    <w:rsid w:val="004F3C58"/>
    <w:rsid w:val="004F64A0"/>
    <w:rsid w:val="004F7191"/>
    <w:rsid w:val="00510545"/>
    <w:rsid w:val="00516FB1"/>
    <w:rsid w:val="00520AB2"/>
    <w:rsid w:val="00522EF2"/>
    <w:rsid w:val="00524E72"/>
    <w:rsid w:val="00542EFD"/>
    <w:rsid w:val="00550D77"/>
    <w:rsid w:val="0056067F"/>
    <w:rsid w:val="00577B21"/>
    <w:rsid w:val="00581B98"/>
    <w:rsid w:val="00582C68"/>
    <w:rsid w:val="005862FE"/>
    <w:rsid w:val="0059180C"/>
    <w:rsid w:val="00592B34"/>
    <w:rsid w:val="005B5C24"/>
    <w:rsid w:val="005D00B4"/>
    <w:rsid w:val="005D19A2"/>
    <w:rsid w:val="005D415A"/>
    <w:rsid w:val="005E4F51"/>
    <w:rsid w:val="00622F2C"/>
    <w:rsid w:val="00636DAA"/>
    <w:rsid w:val="00645DC6"/>
    <w:rsid w:val="00646A27"/>
    <w:rsid w:val="0064721A"/>
    <w:rsid w:val="006606C7"/>
    <w:rsid w:val="00661396"/>
    <w:rsid w:val="006750B8"/>
    <w:rsid w:val="006A36C6"/>
    <w:rsid w:val="006B68B0"/>
    <w:rsid w:val="006C2FED"/>
    <w:rsid w:val="006E1DA2"/>
    <w:rsid w:val="006E4CAB"/>
    <w:rsid w:val="006F6883"/>
    <w:rsid w:val="00702A59"/>
    <w:rsid w:val="00722E56"/>
    <w:rsid w:val="00740AF8"/>
    <w:rsid w:val="00757393"/>
    <w:rsid w:val="007633A9"/>
    <w:rsid w:val="0076593B"/>
    <w:rsid w:val="00781E75"/>
    <w:rsid w:val="00783AD1"/>
    <w:rsid w:val="007B5910"/>
    <w:rsid w:val="007D4558"/>
    <w:rsid w:val="007D5694"/>
    <w:rsid w:val="007E2546"/>
    <w:rsid w:val="007E4BFD"/>
    <w:rsid w:val="007E789A"/>
    <w:rsid w:val="007F4EDE"/>
    <w:rsid w:val="00825B5D"/>
    <w:rsid w:val="00825C72"/>
    <w:rsid w:val="008277E2"/>
    <w:rsid w:val="00830809"/>
    <w:rsid w:val="00840C1D"/>
    <w:rsid w:val="00840F43"/>
    <w:rsid w:val="00843A90"/>
    <w:rsid w:val="008451A0"/>
    <w:rsid w:val="008503F6"/>
    <w:rsid w:val="008568AF"/>
    <w:rsid w:val="00860A73"/>
    <w:rsid w:val="0086412E"/>
    <w:rsid w:val="00883C7B"/>
    <w:rsid w:val="00884E08"/>
    <w:rsid w:val="008905A7"/>
    <w:rsid w:val="00894E5D"/>
    <w:rsid w:val="008A0406"/>
    <w:rsid w:val="008A6CFB"/>
    <w:rsid w:val="008C0094"/>
    <w:rsid w:val="008C07A1"/>
    <w:rsid w:val="008D1546"/>
    <w:rsid w:val="008D3910"/>
    <w:rsid w:val="008D4ED4"/>
    <w:rsid w:val="008D6337"/>
    <w:rsid w:val="008E6664"/>
    <w:rsid w:val="009001F9"/>
    <w:rsid w:val="00913BA4"/>
    <w:rsid w:val="00917647"/>
    <w:rsid w:val="00951CE3"/>
    <w:rsid w:val="009709B2"/>
    <w:rsid w:val="00980FA0"/>
    <w:rsid w:val="009818CC"/>
    <w:rsid w:val="00983B14"/>
    <w:rsid w:val="0098424C"/>
    <w:rsid w:val="009845AB"/>
    <w:rsid w:val="00994476"/>
    <w:rsid w:val="009A1E2F"/>
    <w:rsid w:val="009A2526"/>
    <w:rsid w:val="009A6979"/>
    <w:rsid w:val="009C259D"/>
    <w:rsid w:val="009D59D5"/>
    <w:rsid w:val="009D6BB6"/>
    <w:rsid w:val="009F1D07"/>
    <w:rsid w:val="00A05165"/>
    <w:rsid w:val="00A13E67"/>
    <w:rsid w:val="00A1417B"/>
    <w:rsid w:val="00A17236"/>
    <w:rsid w:val="00A3166C"/>
    <w:rsid w:val="00A33CBA"/>
    <w:rsid w:val="00A370ED"/>
    <w:rsid w:val="00A56174"/>
    <w:rsid w:val="00AA545C"/>
    <w:rsid w:val="00AB03D7"/>
    <w:rsid w:val="00AB329B"/>
    <w:rsid w:val="00AB3827"/>
    <w:rsid w:val="00AC2738"/>
    <w:rsid w:val="00AC55C1"/>
    <w:rsid w:val="00AE0AE7"/>
    <w:rsid w:val="00AF00C2"/>
    <w:rsid w:val="00AF1B0B"/>
    <w:rsid w:val="00AF5CE1"/>
    <w:rsid w:val="00AF73A6"/>
    <w:rsid w:val="00B13C13"/>
    <w:rsid w:val="00B21E1B"/>
    <w:rsid w:val="00B22FF5"/>
    <w:rsid w:val="00B25229"/>
    <w:rsid w:val="00B25E47"/>
    <w:rsid w:val="00B26FA8"/>
    <w:rsid w:val="00B47081"/>
    <w:rsid w:val="00B7242D"/>
    <w:rsid w:val="00B80544"/>
    <w:rsid w:val="00B86D4E"/>
    <w:rsid w:val="00BA001F"/>
    <w:rsid w:val="00BA4AE9"/>
    <w:rsid w:val="00BA7F0C"/>
    <w:rsid w:val="00BB553B"/>
    <w:rsid w:val="00BB671B"/>
    <w:rsid w:val="00BC61C9"/>
    <w:rsid w:val="00BD4E9B"/>
    <w:rsid w:val="00BE7AB1"/>
    <w:rsid w:val="00C02721"/>
    <w:rsid w:val="00C17904"/>
    <w:rsid w:val="00C22862"/>
    <w:rsid w:val="00C27ABB"/>
    <w:rsid w:val="00C44270"/>
    <w:rsid w:val="00C467FF"/>
    <w:rsid w:val="00C46BEE"/>
    <w:rsid w:val="00C55AF7"/>
    <w:rsid w:val="00C732D9"/>
    <w:rsid w:val="00C749F8"/>
    <w:rsid w:val="00C7500F"/>
    <w:rsid w:val="00C77F2F"/>
    <w:rsid w:val="00C830F2"/>
    <w:rsid w:val="00C8590B"/>
    <w:rsid w:val="00C85D73"/>
    <w:rsid w:val="00C90093"/>
    <w:rsid w:val="00CA2532"/>
    <w:rsid w:val="00CA3513"/>
    <w:rsid w:val="00CA3C40"/>
    <w:rsid w:val="00CB1831"/>
    <w:rsid w:val="00CE6252"/>
    <w:rsid w:val="00CE633A"/>
    <w:rsid w:val="00CF1998"/>
    <w:rsid w:val="00CF2CEA"/>
    <w:rsid w:val="00D0217C"/>
    <w:rsid w:val="00D15035"/>
    <w:rsid w:val="00D2133C"/>
    <w:rsid w:val="00D22FCD"/>
    <w:rsid w:val="00D43367"/>
    <w:rsid w:val="00D45B4A"/>
    <w:rsid w:val="00D55B25"/>
    <w:rsid w:val="00D63CE7"/>
    <w:rsid w:val="00D669E6"/>
    <w:rsid w:val="00D849E2"/>
    <w:rsid w:val="00D95521"/>
    <w:rsid w:val="00D9706D"/>
    <w:rsid w:val="00DA263E"/>
    <w:rsid w:val="00DA372C"/>
    <w:rsid w:val="00DB3F81"/>
    <w:rsid w:val="00DC5D17"/>
    <w:rsid w:val="00DF34AA"/>
    <w:rsid w:val="00DF6C6A"/>
    <w:rsid w:val="00E02E54"/>
    <w:rsid w:val="00E038BA"/>
    <w:rsid w:val="00E139B5"/>
    <w:rsid w:val="00E208B7"/>
    <w:rsid w:val="00E2158B"/>
    <w:rsid w:val="00E36A48"/>
    <w:rsid w:val="00E37DF4"/>
    <w:rsid w:val="00E37E35"/>
    <w:rsid w:val="00E428B6"/>
    <w:rsid w:val="00E47140"/>
    <w:rsid w:val="00E533F7"/>
    <w:rsid w:val="00E6190E"/>
    <w:rsid w:val="00E632D2"/>
    <w:rsid w:val="00E6365B"/>
    <w:rsid w:val="00E70B3C"/>
    <w:rsid w:val="00E712BB"/>
    <w:rsid w:val="00E73868"/>
    <w:rsid w:val="00E83041"/>
    <w:rsid w:val="00E90437"/>
    <w:rsid w:val="00EA53EF"/>
    <w:rsid w:val="00EA6964"/>
    <w:rsid w:val="00EB1DE7"/>
    <w:rsid w:val="00EB3377"/>
    <w:rsid w:val="00EB3ED7"/>
    <w:rsid w:val="00ED104B"/>
    <w:rsid w:val="00EE4383"/>
    <w:rsid w:val="00F156BF"/>
    <w:rsid w:val="00F23221"/>
    <w:rsid w:val="00F24176"/>
    <w:rsid w:val="00F24C10"/>
    <w:rsid w:val="00F55B98"/>
    <w:rsid w:val="00F64A85"/>
    <w:rsid w:val="00F70EC7"/>
    <w:rsid w:val="00F83221"/>
    <w:rsid w:val="00F968B8"/>
    <w:rsid w:val="00FB1229"/>
    <w:rsid w:val="00FB5A7C"/>
    <w:rsid w:val="00FC3D1A"/>
    <w:rsid w:val="00FC5B43"/>
    <w:rsid w:val="00FE1A2D"/>
    <w:rsid w:val="00FE59CF"/>
    <w:rsid w:val="00FE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E77917-26CE-46F8-B0C3-5A8533157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7234"/>
    <w:rPr>
      <w:color w:val="0000FF"/>
      <w:u w:val="single"/>
    </w:rPr>
  </w:style>
  <w:style w:type="character" w:customStyle="1" w:styleId="1">
    <w:name w:val="Гиперссылка1"/>
    <w:basedOn w:val="a0"/>
    <w:rsid w:val="00127234"/>
  </w:style>
  <w:style w:type="paragraph" w:customStyle="1" w:styleId="text">
    <w:name w:val="text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1char"/>
    <w:basedOn w:val="a0"/>
    <w:rsid w:val="00127234"/>
  </w:style>
  <w:style w:type="paragraph" w:customStyle="1" w:styleId="bodytext200">
    <w:name w:val="bodytext20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0">
    <w:name w:val="table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0">
    <w:name w:val="bodytext2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9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0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07C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507C8"/>
  </w:style>
  <w:style w:type="paragraph" w:styleId="aa">
    <w:name w:val="footer"/>
    <w:basedOn w:val="a"/>
    <w:link w:val="ab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07C8"/>
  </w:style>
  <w:style w:type="paragraph" w:styleId="ac">
    <w:name w:val="List Paragraph"/>
    <w:basedOn w:val="a"/>
    <w:uiPriority w:val="34"/>
    <w:qFormat/>
    <w:rsid w:val="00AB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0F41E-1DC1-4AFB-B3CC-1F376EC6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ДТЗН Томской области</Company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Харлан М.В.</dc:creator>
  <cp:lastModifiedBy>Красницкая С.В.</cp:lastModifiedBy>
  <cp:revision>3</cp:revision>
  <cp:lastPrinted>2025-07-14T08:29:00Z</cp:lastPrinted>
  <dcterms:created xsi:type="dcterms:W3CDTF">2025-09-08T02:09:00Z</dcterms:created>
  <dcterms:modified xsi:type="dcterms:W3CDTF">2025-09-09T07:38:00Z</dcterms:modified>
</cp:coreProperties>
</file>