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35B75">
        <w:tc>
          <w:tcPr>
            <w:tcW w:w="1700" w:type="dxa"/>
            <w:tcBorders>
              <w:bottom w:val="nil"/>
            </w:tcBorders>
          </w:tcPr>
          <w:p w:rsidR="00895FAB" w:rsidRPr="00970FA9" w:rsidRDefault="00130989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04.07.2025</w:t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970FA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895FAB" w:rsidRDefault="00895FAB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895FAB" w:rsidRDefault="00130989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18</w:t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970FA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895FAB" w:rsidRDefault="00130989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проведении </w:t>
      </w:r>
      <w:r w:rsidRPr="008E30C3">
        <w:rPr>
          <w:rFonts w:ascii="PT Astra Serif" w:hAnsi="PT Astra Serif" w:cs="Times New Roman"/>
          <w:sz w:val="28"/>
          <w:szCs w:val="28"/>
        </w:rPr>
        <w:t xml:space="preserve">регионального этапа Всероссийского конкурса </w:t>
      </w:r>
      <w:r w:rsidRPr="008E30C3">
        <w:rPr>
          <w:rFonts w:ascii="PT Astra Serif" w:hAnsi="PT Astra Serif" w:cs="Times New Roman"/>
          <w:sz w:val="28"/>
          <w:szCs w:val="28"/>
        </w:rPr>
        <w:br/>
        <w:t>профессионального мастерства в сфере занятости населени</w:t>
      </w:r>
      <w:r>
        <w:rPr>
          <w:rFonts w:ascii="PT Astra Serif" w:hAnsi="PT Astra Serif" w:cs="Times New Roman"/>
          <w:sz w:val="28"/>
          <w:szCs w:val="28"/>
        </w:rPr>
        <w:t>я</w:t>
      </w:r>
    </w:p>
    <w:p w:rsidR="00895FAB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95FAB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D0F64" w:rsidRPr="00380570" w:rsidRDefault="00130989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 xml:space="preserve">В целях повышения эффективности и внедрения новых подходов деятельности </w:t>
      </w:r>
      <w:r>
        <w:rPr>
          <w:rFonts w:ascii="PT Astra Serif" w:hAnsi="PT Astra Serif" w:cs="Times New Roman"/>
          <w:sz w:val="28"/>
          <w:szCs w:val="28"/>
        </w:rPr>
        <w:t>областного государственного казенного учреждения «Центр занятости населения Томской области»</w:t>
      </w:r>
      <w:r w:rsidRPr="00380570">
        <w:rPr>
          <w:rFonts w:ascii="PT Astra Serif" w:hAnsi="PT Astra Serif" w:cs="Times New Roman"/>
          <w:sz w:val="28"/>
          <w:szCs w:val="28"/>
        </w:rPr>
        <w:t xml:space="preserve"> (</w:t>
      </w:r>
      <w:r>
        <w:rPr>
          <w:rFonts w:ascii="PT Astra Serif" w:hAnsi="PT Astra Serif" w:cs="Times New Roman"/>
          <w:sz w:val="28"/>
          <w:szCs w:val="28"/>
        </w:rPr>
        <w:t xml:space="preserve">далее – кадровый центр «Работа России» Томской области) </w:t>
      </w:r>
    </w:p>
    <w:p w:rsidR="002D0F64" w:rsidRPr="008E30C3" w:rsidRDefault="00130989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ПРИКАЗЫВАЮ:</w:t>
      </w:r>
    </w:p>
    <w:p w:rsidR="002D0F64" w:rsidRPr="008E30C3" w:rsidRDefault="00130989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1. Провести в 2025 году региональный этап Всероссийского конкурса профессионального мастерства в сфере занятости населения (далее – региональный этап конкурса) для определения победителей и призеров в номинациях «Лучший специалист кадрового центра «Работа России», «Лучший проект кадрового центра «Работа России».</w:t>
      </w:r>
    </w:p>
    <w:p w:rsidR="002D0F64" w:rsidRPr="008E30C3" w:rsidRDefault="00130989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2. Утвердить:</w:t>
      </w:r>
    </w:p>
    <w:p w:rsidR="002D0F64" w:rsidRPr="008E30C3" w:rsidRDefault="00130989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1) Положение о конкурсе «Лучший специалист кадрового центра «Работа России»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области»</w:t>
      </w:r>
      <w:r w:rsidRPr="008E30C3">
        <w:rPr>
          <w:rFonts w:ascii="PT Astra Serif" w:hAnsi="PT Astra Serif" w:cs="Times New Roman"/>
          <w:sz w:val="28"/>
          <w:szCs w:val="28"/>
        </w:rPr>
        <w:t xml:space="preserve"> согласно приложению № 1 к настоящему приказу;</w:t>
      </w:r>
    </w:p>
    <w:p w:rsidR="002D0F64" w:rsidRPr="008E30C3" w:rsidRDefault="00130989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2) Положение о конкурсе «Лучший проект кадрового центра «Работа России»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области»</w:t>
      </w:r>
      <w:r w:rsidRPr="008E30C3">
        <w:rPr>
          <w:rFonts w:ascii="PT Astra Serif" w:hAnsi="PT Astra Serif" w:cs="Times New Roman"/>
          <w:sz w:val="28"/>
          <w:szCs w:val="28"/>
        </w:rPr>
        <w:t xml:space="preserve"> согласно приложению № 2 к настоящему приказу;</w:t>
      </w:r>
    </w:p>
    <w:p w:rsidR="002D0F64" w:rsidRPr="008E30C3" w:rsidRDefault="00130989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3) Положение о комиссии по организации и проведению регионального этапа конкурса профессионального мастерства согласно приложению № 3 к</w:t>
      </w:r>
      <w:r w:rsidR="008F1E15">
        <w:rPr>
          <w:rFonts w:ascii="PT Astra Serif" w:hAnsi="PT Astra Serif" w:cs="Times New Roman"/>
          <w:sz w:val="28"/>
          <w:szCs w:val="28"/>
        </w:rPr>
        <w:t> </w:t>
      </w:r>
      <w:r w:rsidRPr="008E30C3">
        <w:rPr>
          <w:rFonts w:ascii="PT Astra Serif" w:hAnsi="PT Astra Serif" w:cs="Times New Roman"/>
          <w:sz w:val="28"/>
          <w:szCs w:val="28"/>
        </w:rPr>
        <w:t>настоящему приказу.</w:t>
      </w:r>
    </w:p>
    <w:p w:rsidR="002D0F64" w:rsidRPr="008E30C3" w:rsidRDefault="00130989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3. Установить, что победители или призеры регионального этапа конкурса, а именно участники, занявшие первые, вторые и третьи места в соответствующих номинациях и категориях, становятся участниками федерального этапа Всероссийского конкурса профессионального мастерства в сфере занятости населения.</w:t>
      </w:r>
    </w:p>
    <w:p w:rsidR="002D0F64" w:rsidRPr="008E30C3" w:rsidRDefault="00130989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4. Определить сроки проведения регионального этапа конкурса с 07.07.2025 по 31.07.2025.</w:t>
      </w:r>
    </w:p>
    <w:p w:rsidR="002D0F64" w:rsidRPr="008E30C3" w:rsidRDefault="00130989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 xml:space="preserve">5. Директору </w:t>
      </w:r>
      <w:r>
        <w:rPr>
          <w:rFonts w:ascii="PT Astra Serif" w:hAnsi="PT Astra Serif" w:cs="Times New Roman"/>
          <w:sz w:val="28"/>
          <w:szCs w:val="28"/>
        </w:rPr>
        <w:t>кадрового центра «Работа России» Томской области</w:t>
      </w:r>
      <w:r w:rsidRPr="008E30C3">
        <w:rPr>
          <w:rFonts w:ascii="PT Astra Serif" w:hAnsi="PT Astra Serif" w:cs="Times New Roman"/>
          <w:sz w:val="28"/>
          <w:szCs w:val="28"/>
        </w:rPr>
        <w:t xml:space="preserve"> организовать работу по обеспечению участия территориальных отделов</w:t>
      </w:r>
      <w:r>
        <w:rPr>
          <w:rFonts w:ascii="PT Astra Serif" w:hAnsi="PT Astra Serif" w:cs="Times New Roman"/>
          <w:sz w:val="28"/>
          <w:szCs w:val="28"/>
        </w:rPr>
        <w:t xml:space="preserve"> кадрового центра «Работа России»</w:t>
      </w:r>
      <w:r w:rsidRPr="008E30C3">
        <w:rPr>
          <w:rFonts w:ascii="PT Astra Serif" w:hAnsi="PT Astra Serif" w:cs="Times New Roman"/>
          <w:sz w:val="28"/>
          <w:szCs w:val="28"/>
        </w:rPr>
        <w:t xml:space="preserve"> Томской области в региональном этапе.</w:t>
      </w:r>
    </w:p>
    <w:p w:rsidR="00730C83" w:rsidRDefault="00130989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6. Признать утратившим силу приказ Департамента труда и занятости населения Томской области от 06.06.2024 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8E30C3">
        <w:rPr>
          <w:rFonts w:ascii="PT Astra Serif" w:hAnsi="PT Astra Serif" w:cs="Times New Roman"/>
          <w:sz w:val="28"/>
          <w:szCs w:val="28"/>
        </w:rPr>
        <w:t xml:space="preserve">22 «О проведении регионального </w:t>
      </w:r>
    </w:p>
    <w:p w:rsidR="00730C83" w:rsidRDefault="00730C83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D0F64" w:rsidRPr="008E30C3" w:rsidRDefault="00130989" w:rsidP="00730C83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lastRenderedPageBreak/>
        <w:t>этапа Всероссийского конкурса профессионального мастерства в сфере содействия занятости населения»</w:t>
      </w:r>
      <w:r>
        <w:rPr>
          <w:rFonts w:ascii="PT Astra Serif" w:hAnsi="PT Astra Serif" w:cs="Times New Roman"/>
          <w:sz w:val="28"/>
          <w:szCs w:val="28"/>
        </w:rPr>
        <w:t xml:space="preserve"> («</w:t>
      </w:r>
      <w:r w:rsidRPr="00992102">
        <w:rPr>
          <w:rFonts w:ascii="PT Astra Serif" w:hAnsi="PT Astra Serif" w:cs="Times New Roman"/>
          <w:sz w:val="28"/>
          <w:szCs w:val="28"/>
        </w:rPr>
        <w:t>Официальный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</w:rPr>
        <w:t>»</w:t>
      </w:r>
      <w:r w:rsidRPr="00992102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 w:rsidRPr="00992102">
        <w:rPr>
          <w:rFonts w:ascii="PT Astra Serif" w:hAnsi="PT Astra Serif" w:cs="Times New Roman"/>
          <w:sz w:val="28"/>
          <w:szCs w:val="28"/>
        </w:rPr>
        <w:t>.pravo.gov.ru</w:t>
      </w:r>
      <w:r>
        <w:rPr>
          <w:rFonts w:ascii="PT Astra Serif" w:hAnsi="PT Astra Serif" w:cs="Times New Roman"/>
          <w:sz w:val="28"/>
          <w:szCs w:val="28"/>
        </w:rPr>
        <w:t>)</w:t>
      </w:r>
      <w:r w:rsidRPr="00992102">
        <w:rPr>
          <w:rFonts w:ascii="PT Astra Serif" w:hAnsi="PT Astra Serif" w:cs="Times New Roman"/>
          <w:sz w:val="28"/>
          <w:szCs w:val="28"/>
        </w:rPr>
        <w:t>, 07.06.2024</w:t>
      </w:r>
      <w:r w:rsidR="008F1E15">
        <w:rPr>
          <w:rFonts w:ascii="PT Astra Serif" w:hAnsi="PT Astra Serif" w:cs="Times New Roman"/>
          <w:sz w:val="28"/>
          <w:szCs w:val="28"/>
        </w:rPr>
        <w:t>,</w:t>
      </w:r>
      <w:r w:rsidRPr="00992102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№ </w:t>
      </w:r>
      <w:r w:rsidRPr="00992102">
        <w:rPr>
          <w:rFonts w:ascii="PT Astra Serif" w:hAnsi="PT Astra Serif" w:cs="Times New Roman"/>
          <w:sz w:val="28"/>
          <w:szCs w:val="28"/>
        </w:rPr>
        <w:t>7001202406070005</w:t>
      </w:r>
      <w:r>
        <w:rPr>
          <w:rFonts w:ascii="PT Astra Serif" w:hAnsi="PT Astra Serif" w:cs="Times New Roman"/>
          <w:sz w:val="28"/>
          <w:szCs w:val="28"/>
        </w:rPr>
        <w:t>)</w:t>
      </w:r>
      <w:r w:rsidRPr="008E30C3">
        <w:rPr>
          <w:rFonts w:ascii="PT Astra Serif" w:hAnsi="PT Astra Serif" w:cs="Times New Roman"/>
          <w:sz w:val="28"/>
          <w:szCs w:val="28"/>
        </w:rPr>
        <w:t>.</w:t>
      </w:r>
    </w:p>
    <w:p w:rsidR="002D0F64" w:rsidRPr="008E30C3" w:rsidRDefault="00130989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7. Настоящий приказ вступает в силу со дня его официального опубликования.</w:t>
      </w:r>
    </w:p>
    <w:p w:rsidR="00895FAB" w:rsidRDefault="00130989" w:rsidP="002D0F6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8. Контроль за исполнением настоящего приказа оставляю за собой</w:t>
      </w:r>
      <w:r w:rsidR="007234F0">
        <w:rPr>
          <w:rFonts w:ascii="PT Astra Serif" w:hAnsi="PT Astra Serif" w:cs="Times New Roman"/>
          <w:sz w:val="28"/>
          <w:szCs w:val="28"/>
        </w:rPr>
        <w:t>.</w:t>
      </w:r>
    </w:p>
    <w:p w:rsidR="00895FAB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02919" w:rsidRDefault="00C0291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95FAB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35B75">
        <w:tc>
          <w:tcPr>
            <w:tcW w:w="3831" w:type="dxa"/>
            <w:shd w:val="clear" w:color="FFFFFF" w:fill="FFFFFF"/>
            <w:vAlign w:val="center"/>
          </w:tcPr>
          <w:p w:rsidR="00895FAB" w:rsidRDefault="00130989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95FAB" w:rsidRDefault="00130989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970FA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95FAB" w:rsidRDefault="00130989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А.Б. Гомозова</w:t>
            </w:r>
          </w:p>
        </w:tc>
      </w:tr>
    </w:tbl>
    <w:p w:rsidR="00895FAB" w:rsidRDefault="00895FAB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895FAB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895FAB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895FAB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895FAB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130989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895FAB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895FAB" w:rsidRPr="00E83D36" w:rsidRDefault="00130989">
      <w:pPr>
        <w:ind w:left="5669"/>
        <w:rPr>
          <w:rFonts w:ascii="PT Astra Serif" w:hAnsi="PT Astra Serif" w:cs="PT Astra Serif"/>
          <w:sz w:val="26"/>
          <w:szCs w:val="26"/>
          <w:lang w:val="en-US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E83D36" w:rsidRPr="00E83D36">
        <w:rPr>
          <w:rFonts w:ascii="PT Astra Serif" w:eastAsia="PT Astra Serif" w:hAnsi="PT Astra Serif" w:cs="PT Astra Serif"/>
          <w:sz w:val="26"/>
          <w:szCs w:val="26"/>
          <w:lang w:val="en-US"/>
        </w:rPr>
        <w:t xml:space="preserve"> </w:t>
      </w:r>
      <w:r w:rsidR="00E83D36" w:rsidRPr="00E83D36">
        <w:rPr>
          <w:rFonts w:ascii="PT Astra Serif" w:eastAsia="PT Astra Serif" w:hAnsi="PT Astra Serif" w:cs="PT Astra Serif"/>
          <w:sz w:val="26"/>
          <w:szCs w:val="26"/>
        </w:rPr>
        <w:t>№</w:t>
      </w:r>
      <w:r w:rsidR="00E83D36" w:rsidRPr="00E83D36">
        <w:rPr>
          <w:rFonts w:ascii="PT Astra Serif" w:eastAsia="PT Astra Serif" w:hAnsi="PT Astra Serif" w:cs="PT Astra Serif"/>
          <w:sz w:val="26"/>
          <w:szCs w:val="26"/>
          <w:lang w:val="en-US"/>
        </w:rPr>
        <w:t xml:space="preserve"> 1</w:t>
      </w:r>
    </w:p>
    <w:p w:rsidR="00895FAB" w:rsidRPr="00E83D36" w:rsidRDefault="0013098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895FAB" w:rsidRPr="00E83D36" w:rsidRDefault="00130989">
      <w:pPr>
        <w:ind w:left="5669"/>
        <w:rPr>
          <w:rFonts w:ascii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895FAB" w:rsidRPr="00E83D36" w:rsidRDefault="0013098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2501B0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t>04.07.2025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970FA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2501B0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2501B0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t>18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970FA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895FAB" w:rsidRPr="00970FA9" w:rsidRDefault="00895FAB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895FAB" w:rsidRPr="00FE001B" w:rsidRDefault="00895FA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ПОЛОЖЕНИЕ</w:t>
      </w:r>
    </w:p>
    <w:p w:rsidR="00E83D36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о конкурсе «Лучший специалист кадрового центра 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области»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Pr="00592564">
        <w:rPr>
          <w:rFonts w:ascii="PT Astra Serif" w:hAnsi="PT Astra Serif"/>
          <w:sz w:val="26"/>
          <w:szCs w:val="26"/>
        </w:rPr>
        <w:t>. Общие положения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1.</w:t>
      </w:r>
      <w:r w:rsidRPr="00592564">
        <w:rPr>
          <w:rFonts w:ascii="PT Astra Serif" w:hAnsi="PT Astra Serif"/>
          <w:sz w:val="26"/>
          <w:szCs w:val="26"/>
          <w:lang w:val="en-US"/>
        </w:rPr>
        <w:t> </w:t>
      </w:r>
      <w:r w:rsidRPr="00592564">
        <w:rPr>
          <w:rFonts w:ascii="PT Astra Serif" w:hAnsi="PT Astra Serif"/>
          <w:sz w:val="26"/>
          <w:szCs w:val="26"/>
        </w:rPr>
        <w:t>Настоящее Положение устанавливает порядок и условия проведения конкурса «Лучший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области»</w:t>
      </w:r>
      <w:r w:rsidRPr="00592564">
        <w:rPr>
          <w:rFonts w:ascii="PT Astra Serif" w:hAnsi="PT Astra Serif"/>
          <w:sz w:val="26"/>
          <w:szCs w:val="26"/>
        </w:rPr>
        <w:t xml:space="preserve"> (далее – Конкурс «Лучший специалист») в соответствии с приказом Министерства труда и социальной защиты Российской Федерации от 16.05.2025 № 318 «Об утверждении положения о проведении Всероссийского конкурса профессионального мастерства в сфере занятости населения» </w:t>
      </w:r>
      <w:r w:rsidRPr="00592564">
        <w:rPr>
          <w:rFonts w:ascii="PT Astra Serif" w:hAnsi="PT Astra Serif"/>
          <w:color w:val="000000"/>
          <w:sz w:val="26"/>
          <w:szCs w:val="26"/>
        </w:rPr>
        <w:t xml:space="preserve">среди специалистов </w:t>
      </w:r>
      <w:r>
        <w:rPr>
          <w:rFonts w:ascii="PT Astra Serif" w:hAnsi="PT Astra Serif"/>
          <w:color w:val="000000"/>
          <w:sz w:val="26"/>
          <w:szCs w:val="26"/>
        </w:rPr>
        <w:t>областного государственного казенного учреждения «Центр занятости населения Томской области» (далее – кадровый центр)</w:t>
      </w:r>
      <w:r w:rsidRPr="00592564">
        <w:rPr>
          <w:rFonts w:ascii="PT Astra Serif" w:hAnsi="PT Astra Serif"/>
          <w:color w:val="000000"/>
          <w:sz w:val="26"/>
          <w:szCs w:val="26"/>
        </w:rPr>
        <w:t xml:space="preserve">, оказывающих основные, дополнительные и иные меры государственной поддержки в сфере занятости населения (далее – Положение). 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2.</w:t>
      </w:r>
      <w:r w:rsidRPr="00592564">
        <w:rPr>
          <w:rFonts w:ascii="PT Astra Serif" w:hAnsi="PT Astra Serif"/>
          <w:sz w:val="26"/>
          <w:szCs w:val="26"/>
          <w:lang w:val="en-US"/>
        </w:rPr>
        <w:t> </w:t>
      </w:r>
      <w:r w:rsidRPr="00592564">
        <w:rPr>
          <w:rFonts w:ascii="PT Astra Serif" w:hAnsi="PT Astra Serif"/>
          <w:sz w:val="26"/>
          <w:szCs w:val="26"/>
        </w:rPr>
        <w:t>Для целей настоящего Положения используются следующие понятия:</w:t>
      </w:r>
    </w:p>
    <w:p w:rsidR="00E83D36" w:rsidRPr="00592564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«кадровый консультант» – специалист кадрового центра, непосредственно предоставляющий основные, дополнительные и иные меры государственной поддержки по содействию работодателям в подборе и привлечении работников в организации (консультант по работе с организациями);</w:t>
      </w:r>
    </w:p>
    <w:p w:rsidR="00E83D36" w:rsidRPr="00592564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«карьерный консультант» – специалист кадрового центра, непосредственно предоставляющий основные, дополнительные и иные меры государственной поддержки по содействию в трудоустройстве граждан (консультант по работе с гражданами);</w:t>
      </w:r>
    </w:p>
    <w:p w:rsidR="00E83D36" w:rsidRPr="00592564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«профконсультант» – специалист кадрового центра, непосредственно предоставляющий основные, дополнительные и иные меры государственной поддержки по профессиональной ориентации, социальной адаптации граждан, ищущих работу, безработных граждан, психологической поддержке безработных граждан;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«категория» – специфический признак, объединяющий участников конкурса </w:t>
      </w:r>
      <w:r w:rsidRPr="00592564">
        <w:rPr>
          <w:rFonts w:ascii="PT Astra Serif" w:hAnsi="PT Astra Serif"/>
          <w:sz w:val="26"/>
          <w:szCs w:val="26"/>
        </w:rPr>
        <w:br/>
        <w:t>в однородные группы.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3. Инициатором проведения Конкурса «Лучший специалист» является Департамент труда и занятости населения Томской области (далее – Департамент).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highlight w:val="yellow"/>
        </w:rPr>
      </w:pP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592564">
        <w:rPr>
          <w:rFonts w:ascii="PT Astra Serif" w:hAnsi="PT Astra Serif"/>
          <w:sz w:val="26"/>
          <w:szCs w:val="26"/>
        </w:rPr>
        <w:t>. Цели и задачи Конкурса «Лучший специалист»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4. Целью проведения конкурса «Лучший специалист» является выявление специалистов кадров</w:t>
      </w:r>
      <w:r>
        <w:rPr>
          <w:rFonts w:ascii="PT Astra Serif" w:hAnsi="PT Astra Serif"/>
          <w:sz w:val="26"/>
          <w:szCs w:val="26"/>
        </w:rPr>
        <w:t>ого</w:t>
      </w:r>
      <w:r w:rsidRPr="00592564">
        <w:rPr>
          <w:rFonts w:ascii="PT Astra Serif" w:hAnsi="PT Astra Serif"/>
          <w:sz w:val="26"/>
          <w:szCs w:val="26"/>
        </w:rPr>
        <w:t xml:space="preserve"> центр</w:t>
      </w:r>
      <w:r>
        <w:rPr>
          <w:rFonts w:ascii="PT Astra Serif" w:hAnsi="PT Astra Serif"/>
          <w:sz w:val="26"/>
          <w:szCs w:val="26"/>
        </w:rPr>
        <w:t>а</w:t>
      </w:r>
      <w:r w:rsidRPr="00592564">
        <w:rPr>
          <w:rFonts w:ascii="PT Astra Serif" w:hAnsi="PT Astra Serif"/>
          <w:sz w:val="26"/>
          <w:szCs w:val="26"/>
        </w:rPr>
        <w:t>, оказывающих основные, дополнительные и иные меры государственной поддержки и достигших наилучших результатов в работ</w:t>
      </w:r>
      <w:r>
        <w:rPr>
          <w:rFonts w:ascii="PT Astra Serif" w:hAnsi="PT Astra Serif"/>
          <w:sz w:val="26"/>
          <w:szCs w:val="26"/>
        </w:rPr>
        <w:t>е</w:t>
      </w:r>
      <w:r w:rsidRPr="00592564">
        <w:rPr>
          <w:rFonts w:ascii="PT Astra Serif" w:hAnsi="PT Astra Serif"/>
          <w:sz w:val="26"/>
          <w:szCs w:val="26"/>
        </w:rPr>
        <w:t xml:space="preserve"> в сфере занятости населения, а также тиражирование наиболее успешных методов, форм и приёмов работы среди специалистов.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lastRenderedPageBreak/>
        <w:t>5.</w:t>
      </w:r>
      <w:r w:rsidRPr="00592564">
        <w:rPr>
          <w:rFonts w:ascii="PT Astra Serif" w:hAnsi="PT Astra Serif"/>
          <w:sz w:val="26"/>
          <w:szCs w:val="26"/>
          <w:lang w:val="en-US"/>
        </w:rPr>
        <w:t> </w:t>
      </w:r>
      <w:r w:rsidRPr="00592564">
        <w:rPr>
          <w:rFonts w:ascii="PT Astra Serif" w:hAnsi="PT Astra Serif"/>
          <w:sz w:val="26"/>
          <w:szCs w:val="26"/>
        </w:rPr>
        <w:t>Задачами Конкурса «Лучший специалист» являются: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повышение качества предоставления основных, дополнительных и иных мер государственной поддержки в сфере занятости населения;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повышение уровня профессиональной компетентности специалистов кадровых центров;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выявление лучших специалистов сферы занятости населения;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привлечение внимания со стороны общества и государства к работе сотрудников кадров</w:t>
      </w:r>
      <w:r>
        <w:rPr>
          <w:rFonts w:ascii="PT Astra Serif" w:hAnsi="PT Astra Serif"/>
          <w:sz w:val="26"/>
          <w:szCs w:val="26"/>
        </w:rPr>
        <w:t>ого</w:t>
      </w:r>
      <w:r w:rsidRPr="00592564">
        <w:rPr>
          <w:rFonts w:ascii="PT Astra Serif" w:hAnsi="PT Astra Serif"/>
          <w:sz w:val="26"/>
          <w:szCs w:val="26"/>
        </w:rPr>
        <w:t xml:space="preserve"> центр</w:t>
      </w:r>
      <w:r>
        <w:rPr>
          <w:rFonts w:ascii="PT Astra Serif" w:hAnsi="PT Astra Serif"/>
          <w:sz w:val="26"/>
          <w:szCs w:val="26"/>
        </w:rPr>
        <w:t>а</w:t>
      </w:r>
      <w:r w:rsidRPr="00592564">
        <w:rPr>
          <w:rFonts w:ascii="PT Astra Serif" w:hAnsi="PT Astra Serif"/>
          <w:sz w:val="26"/>
          <w:szCs w:val="26"/>
        </w:rPr>
        <w:t xml:space="preserve">, оценка значимости их вклада в улучшение качества жизни граждан </w:t>
      </w:r>
      <w:r>
        <w:rPr>
          <w:rFonts w:ascii="PT Astra Serif" w:hAnsi="PT Astra Serif"/>
          <w:sz w:val="26"/>
          <w:szCs w:val="26"/>
        </w:rPr>
        <w:t>проживающих на территории Томской области</w:t>
      </w:r>
      <w:r w:rsidRPr="00592564">
        <w:rPr>
          <w:rFonts w:ascii="PT Astra Serif" w:hAnsi="PT Astra Serif"/>
          <w:sz w:val="26"/>
          <w:szCs w:val="26"/>
        </w:rPr>
        <w:t>;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укрепление авторитета и престижа работы специалистов кадровых центров.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592564">
        <w:rPr>
          <w:rFonts w:ascii="PT Astra Serif" w:hAnsi="PT Astra Serif"/>
          <w:sz w:val="26"/>
          <w:szCs w:val="26"/>
        </w:rPr>
        <w:t xml:space="preserve">. Порядок и условия организации и проведения </w:t>
      </w:r>
      <w:r w:rsidRPr="00592564">
        <w:rPr>
          <w:rFonts w:ascii="PT Astra Serif" w:hAnsi="PT Astra Serif"/>
          <w:sz w:val="26"/>
          <w:szCs w:val="26"/>
        </w:rPr>
        <w:br/>
        <w:t>Конкурса «Лучший специалист»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6.</w:t>
      </w:r>
      <w:r w:rsidRPr="00592564">
        <w:rPr>
          <w:rFonts w:ascii="PT Astra Serif" w:hAnsi="PT Astra Serif"/>
          <w:sz w:val="26"/>
          <w:szCs w:val="26"/>
          <w:lang w:val="en-US"/>
        </w:rPr>
        <w:t> </w:t>
      </w:r>
      <w:r w:rsidRPr="00592564">
        <w:rPr>
          <w:rFonts w:ascii="PT Astra Serif" w:hAnsi="PT Astra Serif"/>
          <w:sz w:val="26"/>
          <w:szCs w:val="26"/>
        </w:rPr>
        <w:t>К участию в Конкурсе в номинации «Лучший специалист» допускаются специалисты кадров</w:t>
      </w:r>
      <w:r>
        <w:rPr>
          <w:rFonts w:ascii="PT Astra Serif" w:hAnsi="PT Astra Serif"/>
          <w:sz w:val="26"/>
          <w:szCs w:val="26"/>
        </w:rPr>
        <w:t>ого</w:t>
      </w:r>
      <w:r w:rsidRPr="00592564">
        <w:rPr>
          <w:rFonts w:ascii="PT Astra Serif" w:hAnsi="PT Astra Serif"/>
          <w:sz w:val="26"/>
          <w:szCs w:val="26"/>
        </w:rPr>
        <w:t xml:space="preserve"> центр</w:t>
      </w:r>
      <w:r>
        <w:rPr>
          <w:rFonts w:ascii="PT Astra Serif" w:hAnsi="PT Astra Serif"/>
          <w:sz w:val="26"/>
          <w:szCs w:val="26"/>
        </w:rPr>
        <w:t>а</w:t>
      </w:r>
      <w:r w:rsidRPr="00592564">
        <w:rPr>
          <w:rFonts w:ascii="PT Astra Serif" w:hAnsi="PT Astra Serif"/>
          <w:sz w:val="26"/>
          <w:szCs w:val="26"/>
        </w:rPr>
        <w:t xml:space="preserve">, предоставляющие основные, дополнительные и иные меры государственной поддержки, указанные в </w:t>
      </w:r>
      <w:r>
        <w:rPr>
          <w:rFonts w:ascii="PT Astra Serif" w:hAnsi="PT Astra Serif"/>
          <w:sz w:val="26"/>
          <w:szCs w:val="26"/>
        </w:rPr>
        <w:t>пункте 2</w:t>
      </w:r>
      <w:r w:rsidRPr="00592564">
        <w:rPr>
          <w:rFonts w:ascii="PT Astra Serif" w:hAnsi="PT Astra Serif"/>
          <w:sz w:val="26"/>
          <w:szCs w:val="26"/>
        </w:rPr>
        <w:t xml:space="preserve"> Положения, и имеющие стаж работы по их предоставлению не менее одного года на дату подачи заявки на участие в Конкурсе.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7. Победители и призеры Конкурса «Лучший специалист» определяются в рамках следующих категорий: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«Лучший кадровый консультант»;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«Лучший карьерный консультант»;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«Лучший профконсультант».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8. Количество призовых мест и победителей Конкурса «Лучший специалист» в каждой категории составляет не более одного победителя и двух призеров.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Победителями в каждой категории признаются участники, получившие наибольшее количество баллов.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Участниками федерального этапа Конкурса являются победители или призеры, занявшие первые, вторые, третьи места в номинации «Лучший специалист».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9. Определение победителей и призеров Конкурса «Лучший специалист» осуществляет комиссия по организации и проведению </w:t>
      </w:r>
      <w:r w:rsidRPr="00C87D61">
        <w:rPr>
          <w:rFonts w:ascii="PT Astra Serif" w:hAnsi="PT Astra Serif"/>
          <w:sz w:val="26"/>
          <w:szCs w:val="26"/>
        </w:rPr>
        <w:t>региональн</w:t>
      </w:r>
      <w:r>
        <w:rPr>
          <w:rFonts w:ascii="PT Astra Serif" w:hAnsi="PT Astra Serif"/>
          <w:sz w:val="26"/>
          <w:szCs w:val="26"/>
        </w:rPr>
        <w:t>ого</w:t>
      </w:r>
      <w:r w:rsidRPr="00C87D61">
        <w:rPr>
          <w:rFonts w:ascii="PT Astra Serif" w:hAnsi="PT Astra Serif"/>
          <w:sz w:val="26"/>
          <w:szCs w:val="26"/>
        </w:rPr>
        <w:t xml:space="preserve"> этап</w:t>
      </w:r>
      <w:r>
        <w:rPr>
          <w:rFonts w:ascii="PT Astra Serif" w:hAnsi="PT Astra Serif"/>
          <w:sz w:val="26"/>
          <w:szCs w:val="26"/>
        </w:rPr>
        <w:t>а</w:t>
      </w:r>
      <w:r w:rsidRPr="00C87D61">
        <w:rPr>
          <w:rFonts w:ascii="PT Astra Serif" w:hAnsi="PT Astra Serif"/>
          <w:sz w:val="26"/>
          <w:szCs w:val="26"/>
        </w:rPr>
        <w:t xml:space="preserve"> Всероссийского конкурса профессионального мастерства в сфере занятости населения</w:t>
      </w:r>
      <w:r w:rsidRPr="00592564">
        <w:rPr>
          <w:rFonts w:ascii="PT Astra Serif" w:hAnsi="PT Astra Serif"/>
          <w:sz w:val="26"/>
          <w:szCs w:val="26"/>
        </w:rPr>
        <w:t xml:space="preserve"> (далее – Комиссия). 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Комиссия </w:t>
      </w:r>
      <w:r>
        <w:rPr>
          <w:rFonts w:ascii="PT Astra Serif" w:hAnsi="PT Astra Serif"/>
          <w:sz w:val="26"/>
          <w:szCs w:val="26"/>
        </w:rPr>
        <w:t xml:space="preserve">имеет право </w:t>
      </w:r>
      <w:r w:rsidRPr="00592564">
        <w:rPr>
          <w:rFonts w:ascii="PT Astra Serif" w:hAnsi="PT Astra Serif"/>
          <w:sz w:val="26"/>
          <w:szCs w:val="26"/>
        </w:rPr>
        <w:t>привле</w:t>
      </w:r>
      <w:r>
        <w:rPr>
          <w:rFonts w:ascii="PT Astra Serif" w:hAnsi="PT Astra Serif"/>
          <w:sz w:val="26"/>
          <w:szCs w:val="26"/>
        </w:rPr>
        <w:t>кать</w:t>
      </w:r>
      <w:r w:rsidRPr="00592564">
        <w:rPr>
          <w:rFonts w:ascii="PT Astra Serif" w:hAnsi="PT Astra Serif"/>
          <w:sz w:val="26"/>
          <w:szCs w:val="26"/>
        </w:rPr>
        <w:t xml:space="preserve"> к работе экспертов в сфере карьерного, кадрового консультирования, психологии, профессиональной ориентации, социальной адаптации, а также представителей работодателей.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10. В рамках проведения Конкурса «Лучший специалист» проводится обязательное тестирование участников с целью выяснения уровня знаний в сфере занятости.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 Перечень предоставляемых </w:t>
      </w:r>
      <w:r w:rsidRPr="00592564">
        <w:rPr>
          <w:rFonts w:ascii="PT Astra Serif" w:hAnsi="PT Astra Serif"/>
          <w:sz w:val="26"/>
          <w:szCs w:val="26"/>
        </w:rPr>
        <w:t>документов для участия</w:t>
      </w:r>
      <w:r>
        <w:rPr>
          <w:rFonts w:ascii="PT Astra Serif" w:hAnsi="PT Astra Serif"/>
          <w:sz w:val="26"/>
          <w:szCs w:val="26"/>
        </w:rPr>
        <w:t xml:space="preserve"> в Конкурсе «Лучший специалист»:</w:t>
      </w:r>
    </w:p>
    <w:p w:rsidR="00E83D36" w:rsidRPr="00592564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1) анкета участника по форме согласно приложениям № </w:t>
      </w:r>
      <w:r>
        <w:rPr>
          <w:rFonts w:ascii="PT Astra Serif" w:hAnsi="PT Astra Serif"/>
          <w:sz w:val="26"/>
          <w:szCs w:val="26"/>
        </w:rPr>
        <w:t>1</w:t>
      </w:r>
      <w:r w:rsidRPr="00592564">
        <w:rPr>
          <w:rFonts w:ascii="PT Astra Serif" w:hAnsi="PT Astra Serif"/>
          <w:sz w:val="26"/>
          <w:szCs w:val="26"/>
        </w:rPr>
        <w:t xml:space="preserve"> – </w:t>
      </w:r>
      <w:r>
        <w:rPr>
          <w:rFonts w:ascii="PT Astra Serif" w:hAnsi="PT Astra Serif"/>
          <w:sz w:val="26"/>
          <w:szCs w:val="26"/>
        </w:rPr>
        <w:t>3</w:t>
      </w:r>
      <w:r w:rsidRPr="00592564">
        <w:rPr>
          <w:rFonts w:ascii="PT Astra Serif" w:hAnsi="PT Astra Serif"/>
          <w:sz w:val="26"/>
          <w:szCs w:val="26"/>
        </w:rPr>
        <w:t xml:space="preserve"> к настоящему положению (в зависимости от выбранной категории);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2) характеристика участника, подписанная руководителем (уполномоченным лицом)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 областного государственного казенного учреждения «Центр занятости населения Томской области»,</w:t>
      </w:r>
      <w:r>
        <w:rPr>
          <w:rFonts w:ascii="PT Astra Serif" w:hAnsi="PT Astra Serif"/>
          <w:sz w:val="26"/>
          <w:szCs w:val="26"/>
        </w:rPr>
        <w:t xml:space="preserve"> </w:t>
      </w:r>
      <w:r w:rsidRPr="00592564">
        <w:rPr>
          <w:rFonts w:ascii="PT Astra Serif" w:hAnsi="PT Astra Serif"/>
          <w:sz w:val="26"/>
          <w:szCs w:val="26"/>
        </w:rPr>
        <w:t>работником которого является участник;</w:t>
      </w:r>
    </w:p>
    <w:p w:rsidR="00E83D36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lastRenderedPageBreak/>
        <w:t xml:space="preserve">3) согласие на обработку персональных данных, подписанное участником </w:t>
      </w:r>
      <w:r w:rsidRPr="00672749">
        <w:rPr>
          <w:rFonts w:ascii="PT Astra Serif" w:hAnsi="PT Astra Serif"/>
          <w:sz w:val="26"/>
          <w:szCs w:val="26"/>
        </w:rPr>
        <w:t>Конкурс</w:t>
      </w:r>
      <w:r>
        <w:rPr>
          <w:rFonts w:ascii="PT Astra Serif" w:hAnsi="PT Astra Serif"/>
          <w:sz w:val="26"/>
          <w:szCs w:val="26"/>
        </w:rPr>
        <w:t>а</w:t>
      </w:r>
      <w:r w:rsidRPr="00672749">
        <w:rPr>
          <w:rFonts w:ascii="PT Astra Serif" w:hAnsi="PT Astra Serif"/>
          <w:sz w:val="26"/>
          <w:szCs w:val="26"/>
        </w:rPr>
        <w:t xml:space="preserve"> «Лучший специалист»</w:t>
      </w:r>
      <w:r w:rsidRPr="00592564">
        <w:rPr>
          <w:rFonts w:ascii="PT Astra Serif" w:hAnsi="PT Astra Serif"/>
          <w:sz w:val="26"/>
          <w:szCs w:val="26"/>
        </w:rPr>
        <w:t>.</w:t>
      </w:r>
    </w:p>
    <w:p w:rsidR="00E83D36" w:rsidRPr="00843F3E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Документы для участия необходимо направить в срок до 18.07.2025 в электронном виде на почту </w:t>
      </w:r>
      <w:r>
        <w:rPr>
          <w:rFonts w:ascii="PT Astra Serif" w:hAnsi="PT Astra Serif"/>
          <w:sz w:val="26"/>
          <w:szCs w:val="26"/>
          <w:lang w:val="en-US"/>
        </w:rPr>
        <w:t>main</w:t>
      </w:r>
      <w:r w:rsidRPr="00843F3E">
        <w:rPr>
          <w:rFonts w:ascii="PT Astra Serif" w:hAnsi="PT Astra Serif"/>
          <w:sz w:val="26"/>
          <w:szCs w:val="26"/>
        </w:rPr>
        <w:t>@</w:t>
      </w:r>
      <w:r>
        <w:rPr>
          <w:rFonts w:ascii="PT Astra Serif" w:hAnsi="PT Astra Serif"/>
          <w:sz w:val="26"/>
          <w:szCs w:val="26"/>
          <w:lang w:val="en-US"/>
        </w:rPr>
        <w:t>rabota</w:t>
      </w:r>
      <w:r w:rsidRPr="00843F3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  <w:lang w:val="en-US"/>
        </w:rPr>
        <w:t>tomsk</w:t>
      </w:r>
      <w:r w:rsidRPr="00843F3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  <w:lang w:val="en-US"/>
        </w:rPr>
        <w:t>ru</w:t>
      </w:r>
      <w:r w:rsidRPr="00843F3E">
        <w:rPr>
          <w:rFonts w:ascii="PT Astra Serif" w:hAnsi="PT Astra Serif"/>
          <w:sz w:val="26"/>
          <w:szCs w:val="26"/>
        </w:rPr>
        <w:t>.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</w:t>
      </w:r>
      <w:r w:rsidRPr="00843F3E">
        <w:rPr>
          <w:rFonts w:ascii="PT Astra Serif" w:hAnsi="PT Astra Serif"/>
          <w:sz w:val="26"/>
          <w:szCs w:val="26"/>
        </w:rPr>
        <w:t>3</w:t>
      </w:r>
      <w:r w:rsidRPr="00592564">
        <w:rPr>
          <w:rFonts w:ascii="PT Astra Serif" w:hAnsi="PT Astra Serif"/>
          <w:sz w:val="26"/>
          <w:szCs w:val="26"/>
        </w:rPr>
        <w:t>. Конкурс «Лучший специалист» состоит из последовательных этапов: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1) рассмотрение заявок участников;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2) тестирование участников Конкурс</w:t>
      </w:r>
      <w:r>
        <w:rPr>
          <w:rFonts w:ascii="PT Astra Serif" w:hAnsi="PT Astra Serif"/>
          <w:sz w:val="26"/>
          <w:szCs w:val="26"/>
        </w:rPr>
        <w:t>а</w:t>
      </w:r>
      <w:r w:rsidRPr="00592564">
        <w:rPr>
          <w:rFonts w:ascii="PT Astra Serif" w:hAnsi="PT Astra Serif"/>
          <w:sz w:val="26"/>
          <w:szCs w:val="26"/>
        </w:rPr>
        <w:t xml:space="preserve"> «Лучший специалист» с целью выявления уровня знаний в части нормативных правовых актов в сфере занятости и умений работы на Единой цифровой платформе в сфере занятости</w:t>
      </w:r>
      <w:r>
        <w:rPr>
          <w:rFonts w:ascii="PT Astra Serif" w:hAnsi="PT Astra Serif"/>
          <w:sz w:val="26"/>
          <w:szCs w:val="26"/>
        </w:rPr>
        <w:t xml:space="preserve"> и трудовых отношений «Работа </w:t>
      </w:r>
      <w:r w:rsidRPr="00592564">
        <w:rPr>
          <w:rFonts w:ascii="PT Astra Serif" w:hAnsi="PT Astra Serif"/>
          <w:sz w:val="26"/>
          <w:szCs w:val="26"/>
        </w:rPr>
        <w:t>России»;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3) самопрезентация и интервьюирование конкурсантов в рамках которого Комиссия оценивает эффективность работы специалиста, вариативность оказываемых мер поддержки и сервисов, опыт наставничества и развитие новых компетенций, предложения по повышению эффективности работы службы.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</w:t>
      </w:r>
      <w:r w:rsidRPr="00843F3E">
        <w:rPr>
          <w:rFonts w:ascii="PT Astra Serif" w:hAnsi="PT Astra Serif"/>
          <w:sz w:val="26"/>
          <w:szCs w:val="26"/>
        </w:rPr>
        <w:t>4</w:t>
      </w:r>
      <w:r w:rsidRPr="00592564">
        <w:rPr>
          <w:rFonts w:ascii="PT Astra Serif" w:hAnsi="PT Astra Serif"/>
          <w:sz w:val="26"/>
          <w:szCs w:val="26"/>
        </w:rPr>
        <w:t>. Комиссия принимает решение об определении победителей Конкурса «Лучший специалист» по следующим критериям: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1) результаты тестирования на выявление уровня знаний в сфере занятости;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2) участие в программах наставничества </w:t>
      </w:r>
      <w:r>
        <w:rPr>
          <w:rFonts w:ascii="PT Astra Serif" w:hAnsi="PT Astra Serif"/>
          <w:sz w:val="26"/>
          <w:szCs w:val="26"/>
        </w:rPr>
        <w:t>(документ, подтверждающий наставничество</w:t>
      </w:r>
      <w:r w:rsidRPr="00592564">
        <w:rPr>
          <w:rFonts w:ascii="PT Astra Serif" w:hAnsi="PT Astra Serif"/>
          <w:sz w:val="26"/>
          <w:szCs w:val="26"/>
        </w:rPr>
        <w:t>, количество часов работы со стажерами или новичками);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3) коммуникативные и клиентоцентричные компетенции участника (оцениваются по анкете, характеристике, тестированию и интервью).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92564">
        <w:rPr>
          <w:rFonts w:ascii="PT Astra Serif" w:hAnsi="PT Astra Serif"/>
          <w:color w:val="000000"/>
          <w:sz w:val="26"/>
          <w:szCs w:val="26"/>
        </w:rPr>
        <w:t>1</w:t>
      </w:r>
      <w:r w:rsidRPr="00843F3E">
        <w:rPr>
          <w:rFonts w:ascii="PT Astra Serif" w:hAnsi="PT Astra Serif"/>
          <w:color w:val="000000"/>
          <w:sz w:val="26"/>
          <w:szCs w:val="26"/>
        </w:rPr>
        <w:t>5</w:t>
      </w:r>
      <w:r w:rsidRPr="00592564">
        <w:rPr>
          <w:rFonts w:ascii="PT Astra Serif" w:hAnsi="PT Astra Serif"/>
          <w:color w:val="000000"/>
          <w:sz w:val="26"/>
          <w:szCs w:val="26"/>
        </w:rPr>
        <w:t>. Победителями в каждой категории становятся участники, получившие наибольшее количество баллов.</w:t>
      </w:r>
    </w:p>
    <w:p w:rsidR="00E83D36" w:rsidRPr="00592564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92564">
        <w:rPr>
          <w:rFonts w:ascii="PT Astra Serif" w:hAnsi="PT Astra Serif"/>
          <w:color w:val="000000"/>
          <w:sz w:val="26"/>
          <w:szCs w:val="26"/>
        </w:rPr>
        <w:t>1</w:t>
      </w:r>
      <w:r w:rsidRPr="00843F3E">
        <w:rPr>
          <w:rFonts w:ascii="PT Astra Serif" w:hAnsi="PT Astra Serif"/>
          <w:color w:val="000000"/>
          <w:sz w:val="26"/>
          <w:szCs w:val="26"/>
        </w:rPr>
        <w:t>6</w:t>
      </w:r>
      <w:r w:rsidRPr="00592564">
        <w:rPr>
          <w:rFonts w:ascii="PT Astra Serif" w:hAnsi="PT Astra Serif"/>
          <w:color w:val="000000"/>
          <w:sz w:val="26"/>
          <w:szCs w:val="26"/>
        </w:rPr>
        <w:t xml:space="preserve">. В каждой категории также определяются два призера </w:t>
      </w:r>
      <w:r w:rsidR="00C8123A" w:rsidRPr="00592564">
        <w:rPr>
          <w:rFonts w:ascii="PT Astra Serif" w:hAnsi="PT Astra Serif"/>
          <w:sz w:val="26"/>
          <w:szCs w:val="26"/>
        </w:rPr>
        <w:t xml:space="preserve">– </w:t>
      </w:r>
      <w:r w:rsidRPr="00592564">
        <w:rPr>
          <w:rFonts w:ascii="PT Astra Serif" w:hAnsi="PT Astra Serif"/>
          <w:color w:val="000000"/>
          <w:sz w:val="26"/>
          <w:szCs w:val="26"/>
        </w:rPr>
        <w:t>участники, занявшие второе и третье места в своей категории по сумме полученных баллов. При равном количестве полученных баллов у нескольких участников места распределяются на основании решения председателя Комиссии, который имеет право решающего голоса.</w:t>
      </w:r>
    </w:p>
    <w:p w:rsidR="00E83D36" w:rsidRPr="00592564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92564">
        <w:rPr>
          <w:rFonts w:ascii="PT Astra Serif" w:hAnsi="PT Astra Serif"/>
          <w:color w:val="000000"/>
          <w:sz w:val="26"/>
          <w:szCs w:val="26"/>
        </w:rPr>
        <w:t>1</w:t>
      </w:r>
      <w:r w:rsidRPr="00843F3E">
        <w:rPr>
          <w:rFonts w:ascii="PT Astra Serif" w:hAnsi="PT Astra Serif"/>
          <w:color w:val="000000"/>
          <w:sz w:val="26"/>
          <w:szCs w:val="26"/>
        </w:rPr>
        <w:t>7</w:t>
      </w:r>
      <w:r w:rsidRPr="00592564">
        <w:rPr>
          <w:rFonts w:ascii="PT Astra Serif" w:hAnsi="PT Astra Serif"/>
          <w:color w:val="000000"/>
          <w:sz w:val="26"/>
          <w:szCs w:val="26"/>
        </w:rPr>
        <w:t xml:space="preserve">. Победители Конкурса «Лучший специалист» в каждой категории награждаются специальными наградами, определенными Комиссией. </w:t>
      </w:r>
    </w:p>
    <w:p w:rsidR="00E83D36" w:rsidRPr="00592564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92564">
        <w:rPr>
          <w:rFonts w:ascii="PT Astra Serif" w:hAnsi="PT Astra Serif"/>
          <w:color w:val="000000"/>
          <w:sz w:val="26"/>
          <w:szCs w:val="26"/>
        </w:rPr>
        <w:t>Призеры Конкурса «Лучший специалист» в каждой категории награждаются дипломами призера.</w:t>
      </w:r>
    </w:p>
    <w:p w:rsidR="00E83D36" w:rsidRPr="00592564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B4A0B">
        <w:rPr>
          <w:rFonts w:ascii="PT Astra Serif" w:hAnsi="PT Astra Serif"/>
          <w:color w:val="000000"/>
          <w:sz w:val="26"/>
          <w:szCs w:val="26"/>
        </w:rPr>
        <w:t>1</w:t>
      </w:r>
      <w:r w:rsidRPr="00843F3E">
        <w:rPr>
          <w:rFonts w:ascii="PT Astra Serif" w:hAnsi="PT Astra Serif"/>
          <w:color w:val="000000"/>
          <w:sz w:val="26"/>
          <w:szCs w:val="26"/>
        </w:rPr>
        <w:t>8</w:t>
      </w:r>
      <w:r w:rsidRPr="005B4A0B">
        <w:rPr>
          <w:rFonts w:ascii="PT Astra Serif" w:hAnsi="PT Astra Serif"/>
          <w:color w:val="000000"/>
          <w:sz w:val="26"/>
          <w:szCs w:val="26"/>
        </w:rPr>
        <w:t xml:space="preserve">. Источником финансирования Конкурса «Лучший специалист» являются средства областного бюджета в рамках мероприятия «Организация и проведение ежегодных конкурсов в области содействия занятости» </w:t>
      </w:r>
      <w:r>
        <w:rPr>
          <w:rFonts w:ascii="PT Astra Serif" w:hAnsi="PT Astra Serif"/>
          <w:color w:val="000000"/>
          <w:sz w:val="26"/>
          <w:szCs w:val="26"/>
        </w:rPr>
        <w:t>комплекса процессных мероприятий «Обеспечение государственных гарантий в области содействия занятости населения Томской области, координация деятельности участников рынка труда» государственной программы «Развитие рынка труда в Томской области».</w:t>
      </w:r>
    </w:p>
    <w:p w:rsidR="00E83D36" w:rsidRDefault="00E83D36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8123A" w:rsidRDefault="00C8123A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  <w:sectPr w:rsidR="00C8123A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A35B75" w:rsidTr="002501B0">
        <w:tc>
          <w:tcPr>
            <w:tcW w:w="5920" w:type="dxa"/>
            <w:shd w:val="clear" w:color="auto" w:fill="auto"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E83D36" w:rsidRPr="002501B0" w:rsidRDefault="00130989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 № 1</w:t>
            </w:r>
          </w:p>
          <w:p w:rsidR="00E83D36" w:rsidRPr="002501B0" w:rsidRDefault="00130989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проведении конкурса Лучший специалист кадрового центра «Работа России» Томской области</w:t>
            </w:r>
          </w:p>
        </w:tc>
      </w:tr>
    </w:tbl>
    <w:p w:rsidR="00E83D36" w:rsidRDefault="00E83D36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Default="00E83D36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672749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672749">
        <w:rPr>
          <w:rFonts w:ascii="PT Astra Serif" w:hAnsi="PT Astra Serif"/>
          <w:sz w:val="26"/>
          <w:szCs w:val="26"/>
        </w:rPr>
        <w:t>ЗАЯВКА-АНКЕТА</w:t>
      </w:r>
      <w:r w:rsidRPr="00672749">
        <w:rPr>
          <w:rFonts w:ascii="PT Astra Serif" w:hAnsi="PT Astra Serif"/>
          <w:sz w:val="26"/>
          <w:szCs w:val="26"/>
        </w:rPr>
        <w:br/>
        <w:t>участника конкурса «Лучший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 w:rsidRPr="00672749">
        <w:rPr>
          <w:rFonts w:ascii="PT Astra Serif" w:hAnsi="PT Astra Serif"/>
          <w:sz w:val="26"/>
          <w:szCs w:val="26"/>
        </w:rPr>
        <w:t xml:space="preserve"> в категории «Лучший кадровый консультант»</w:t>
      </w:r>
    </w:p>
    <w:p w:rsidR="00E83D36" w:rsidRDefault="00E83D36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013218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Фамилия, имя, отчество (при наличии) участника ______________________________</w:t>
      </w:r>
    </w:p>
    <w:p w:rsidR="00E83D36" w:rsidRPr="00013218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4"/>
          <w:szCs w:val="24"/>
        </w:rPr>
      </w:pPr>
      <w:r w:rsidRPr="00013218">
        <w:rPr>
          <w:rFonts w:ascii="PT Astra Serif" w:hAnsi="PT Astra Serif"/>
          <w:sz w:val="26"/>
          <w:szCs w:val="26"/>
        </w:rPr>
        <w:t>Занимаемая должность участника</w:t>
      </w:r>
      <w:r w:rsidRPr="00013218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_</w:t>
      </w:r>
      <w:r w:rsidRPr="00013218">
        <w:rPr>
          <w:rFonts w:ascii="PT Astra Serif" w:hAnsi="PT Astra Serif"/>
          <w:sz w:val="24"/>
          <w:szCs w:val="24"/>
        </w:rPr>
        <w:t>_______________________________________________</w:t>
      </w: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10"/>
          <w:szCs w:val="26"/>
        </w:rPr>
      </w:pPr>
    </w:p>
    <w:p w:rsidR="00E83D36" w:rsidRPr="00013218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 xml:space="preserve">Юридическое наименование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ОГКУ ЦЗН Томской области),</w:t>
      </w:r>
      <w:r w:rsidRPr="00013218">
        <w:rPr>
          <w:rFonts w:ascii="PT Astra Serif" w:hAnsi="PT Astra Serif"/>
          <w:sz w:val="26"/>
          <w:szCs w:val="26"/>
        </w:rPr>
        <w:t xml:space="preserve"> в котором работает участник Конкурса</w:t>
      </w:r>
    </w:p>
    <w:p w:rsidR="00E83D36" w:rsidRPr="00013218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_________________________________________________________________________</w:t>
      </w: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492"/>
        <w:gridCol w:w="7784"/>
        <w:gridCol w:w="1486"/>
      </w:tblGrid>
      <w:tr w:rsidR="00A35B75" w:rsidTr="00061FDB">
        <w:tc>
          <w:tcPr>
            <w:tcW w:w="252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1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Число, месяц, год рождения участника Конкурса (ДД.ММ.ГГГГ)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061FDB">
        <w:tc>
          <w:tcPr>
            <w:tcW w:w="252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2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Образование (высшее, средне 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061FDB">
        <w:tc>
          <w:tcPr>
            <w:tcW w:w="252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3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Стаж работы на занимаемой должности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061FDB">
        <w:tc>
          <w:tcPr>
            <w:tcW w:w="252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4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Стаж работы непосредственно по предоставлению основных, дополнительных и иных мер государственной поддержки работодателям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061FDB">
        <w:tc>
          <w:tcPr>
            <w:tcW w:w="252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5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Прохождение курсов повышения квалификации, профессиональной переподготовки (указать наименование курсов, количество часов, тему, специальность, год, организацию, выдавшую документ, вид документа)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061FDB">
        <w:tc>
          <w:tcPr>
            <w:tcW w:w="252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6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Иная информация (по усмотрению участника Конкурса)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061FDB">
        <w:tc>
          <w:tcPr>
            <w:tcW w:w="252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7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Количество часов работы в качестве наставника за первое полугодие года проведения Конкурса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061FDB">
        <w:tc>
          <w:tcPr>
            <w:tcW w:w="252" w:type="pct"/>
            <w:vMerge w:val="restart"/>
            <w:vAlign w:val="center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8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  <w:vAlign w:val="center"/>
          </w:tcPr>
          <w:p w:rsidR="00E83D36" w:rsidRPr="00013218" w:rsidRDefault="00130989" w:rsidP="00FE001B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autoSpaceDN w:val="0"/>
              <w:ind w:left="57" w:right="57"/>
              <w:jc w:val="both"/>
              <w:textAlignment w:val="baseline"/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013218"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  <w:t>8.1</w:t>
            </w:r>
            <w:r w:rsidR="00467387"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  <w:t>.</w:t>
            </w:r>
            <w:r w:rsidRPr="00013218"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  <w:t xml:space="preserve"> Доля свободных рабочих мест и вакантных должностей, снятых по трудоустройству, в числе рабочих мест и вакантных должностей, исключенных из базы данных ЦЗН, благодаря деятельности участника Конкурса (за первое полугодие года проведения Конкурса), %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061FDB">
        <w:tc>
          <w:tcPr>
            <w:tcW w:w="252" w:type="pct"/>
            <w:vMerge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pct"/>
            <w:vAlign w:val="center"/>
          </w:tcPr>
          <w:p w:rsidR="00E83D36" w:rsidRPr="00013218" w:rsidRDefault="00130989" w:rsidP="00FE001B">
            <w:pPr>
              <w:widowControl w:val="0"/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autoSpaceDN w:val="0"/>
              <w:ind w:left="57" w:right="57"/>
              <w:jc w:val="both"/>
              <w:textAlignment w:val="baseline"/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013218"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  <w:t>8.2</w:t>
            </w:r>
            <w:r w:rsidR="00467387"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  <w:t>.</w:t>
            </w:r>
            <w:r w:rsidRPr="00013218">
              <w:rPr>
                <w:rFonts w:ascii="PT Astra Serif" w:eastAsia="Segoe UI" w:hAnsi="PT Astra Serif" w:cs="Tahoma"/>
                <w:color w:val="000000"/>
                <w:kern w:val="3"/>
                <w:sz w:val="26"/>
                <w:szCs w:val="26"/>
                <w:lang w:eastAsia="zh-CN" w:bidi="hi-IN"/>
              </w:rPr>
              <w:t xml:space="preserve"> Среднее время закрытия вакансии у участника Конкурса, дни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061FDB">
        <w:tc>
          <w:tcPr>
            <w:tcW w:w="252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9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Перечень основных, дополнительных и иных мер государственной поддержки и сервисов, предоставляемых участником Конкурса (за первое полугодие года проведения Конкурса)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061FDB">
        <w:tc>
          <w:tcPr>
            <w:tcW w:w="252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10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Контактный телефон участника Конкурса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061FDB">
        <w:tc>
          <w:tcPr>
            <w:tcW w:w="252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lastRenderedPageBreak/>
              <w:t>11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130989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Адрес электронной почты участника Конкурса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</w:p>
    <w:p w:rsidR="00E83D36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 xml:space="preserve">  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E83D36" w:rsidRPr="00013218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E83D36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 xml:space="preserve">Фамилия, имя, отчество </w:t>
      </w:r>
      <w:r w:rsidR="008676E2">
        <w:rPr>
          <w:rFonts w:ascii="PT Astra Serif" w:hAnsi="PT Astra Serif" w:cs="Courier New"/>
          <w:sz w:val="22"/>
        </w:rPr>
        <w:t xml:space="preserve">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8676E2" w:rsidRPr="00013218" w:rsidRDefault="008676E2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</w:p>
    <w:p w:rsidR="008676E2" w:rsidRDefault="008676E2" w:rsidP="00E83D36">
      <w:pPr>
        <w:rPr>
          <w:rFonts w:ascii="PT Astra Serif" w:eastAsia="PT Astra Serif" w:hAnsi="PT Astra Serif" w:cs="PT Astra Serif"/>
          <w:sz w:val="28"/>
          <w:szCs w:val="28"/>
        </w:rPr>
        <w:sectPr w:rsidR="008676E2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A35B75" w:rsidTr="002501B0">
        <w:tc>
          <w:tcPr>
            <w:tcW w:w="5920" w:type="dxa"/>
            <w:shd w:val="clear" w:color="auto" w:fill="auto"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E83D36" w:rsidRPr="002501B0" w:rsidRDefault="00130989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 № 2</w:t>
            </w:r>
          </w:p>
          <w:p w:rsidR="00E83D36" w:rsidRPr="002501B0" w:rsidRDefault="00130989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проведении конкурса Лучший специалист кадрового центра «Работа России» Томской области</w:t>
            </w:r>
          </w:p>
        </w:tc>
      </w:tr>
    </w:tbl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7E2419" w:rsidRDefault="00130989" w:rsidP="00E83D36">
      <w:pPr>
        <w:jc w:val="center"/>
        <w:rPr>
          <w:rFonts w:ascii="PT Astra Serif" w:hAnsi="PT Astra Serif"/>
          <w:sz w:val="26"/>
          <w:szCs w:val="26"/>
        </w:rPr>
      </w:pPr>
      <w:r w:rsidRPr="007E2419">
        <w:rPr>
          <w:rFonts w:ascii="PT Astra Serif" w:hAnsi="PT Astra Serif"/>
          <w:sz w:val="26"/>
          <w:szCs w:val="26"/>
        </w:rPr>
        <w:t>ЗАЯВКА-АНКЕТА</w:t>
      </w:r>
      <w:r w:rsidRPr="007E2419">
        <w:rPr>
          <w:rFonts w:ascii="PT Astra Serif" w:hAnsi="PT Astra Serif"/>
          <w:sz w:val="26"/>
          <w:szCs w:val="26"/>
        </w:rPr>
        <w:br/>
        <w:t xml:space="preserve">участника конкурса </w:t>
      </w:r>
      <w:r w:rsidRPr="003609C5">
        <w:rPr>
          <w:rFonts w:ascii="PT Astra Serif" w:hAnsi="PT Astra Serif"/>
          <w:sz w:val="26"/>
          <w:szCs w:val="26"/>
        </w:rPr>
        <w:t>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</w:t>
      </w:r>
      <w:r w:rsidR="008676E2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Томской области</w:t>
      </w:r>
      <w:r w:rsidRPr="007E2419">
        <w:rPr>
          <w:rFonts w:ascii="PT Astra Serif" w:hAnsi="PT Astra Serif"/>
          <w:sz w:val="26"/>
          <w:szCs w:val="26"/>
        </w:rPr>
        <w:t xml:space="preserve"> в категории «Лучший карьерный консультант»</w:t>
      </w:r>
    </w:p>
    <w:p w:rsidR="00E83D36" w:rsidRDefault="00E83D36" w:rsidP="00E83D36">
      <w:pPr>
        <w:pStyle w:val="ConsPlusNormal"/>
        <w:spacing w:before="100"/>
        <w:jc w:val="both"/>
        <w:rPr>
          <w:rFonts w:ascii="PT Astra Serif" w:eastAsia="PT Astra Serif" w:hAnsi="PT Astra Serif" w:cs="PT Astra Serif"/>
          <w:sz w:val="28"/>
          <w:szCs w:val="28"/>
          <w:lang w:eastAsia="en-US" w:bidi="en-US"/>
        </w:rPr>
      </w:pPr>
    </w:p>
    <w:p w:rsidR="00E83D36" w:rsidRPr="00013218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Фамилия, имя, отчество (при наличии) участника ______________________________</w:t>
      </w:r>
    </w:p>
    <w:p w:rsidR="00E83D36" w:rsidRPr="009F1D58" w:rsidRDefault="00130989" w:rsidP="00E83D36">
      <w:pPr>
        <w:pStyle w:val="ConsPlusNormal"/>
        <w:spacing w:before="100" w:line="216" w:lineRule="auto"/>
        <w:jc w:val="both"/>
        <w:rPr>
          <w:rFonts w:ascii="PT Astra Serif" w:hAnsi="PT Astra Serif"/>
        </w:rPr>
      </w:pPr>
      <w:r w:rsidRPr="009F1D58">
        <w:rPr>
          <w:rFonts w:ascii="PT Astra Serif" w:hAnsi="PT Astra Serif"/>
          <w:sz w:val="26"/>
          <w:szCs w:val="26"/>
        </w:rPr>
        <w:t>Занимаемая должность участника</w:t>
      </w:r>
      <w:r w:rsidRPr="009F1D58">
        <w:rPr>
          <w:rFonts w:ascii="PT Astra Serif" w:hAnsi="PT Astra Serif"/>
        </w:rPr>
        <w:t xml:space="preserve"> ____________________________________________________</w:t>
      </w:r>
    </w:p>
    <w:p w:rsidR="00E83D36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</w:p>
    <w:p w:rsidR="00E83D36" w:rsidRPr="00013218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  <w:r w:rsidRPr="0063085B">
        <w:rPr>
          <w:rFonts w:ascii="PT Astra Serif" w:hAnsi="PT Astra Serif"/>
          <w:sz w:val="26"/>
          <w:szCs w:val="26"/>
        </w:rPr>
        <w:t>Юридическое наименование 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ОГКУ ЦЗН Томской области),</w:t>
      </w:r>
      <w:r w:rsidRPr="00013218">
        <w:rPr>
          <w:rFonts w:ascii="PT Astra Serif" w:hAnsi="PT Astra Serif"/>
          <w:sz w:val="26"/>
          <w:szCs w:val="26"/>
        </w:rPr>
        <w:t xml:space="preserve"> в котором работает участник Конкурса</w:t>
      </w:r>
    </w:p>
    <w:p w:rsidR="00E83D36" w:rsidRPr="009F1D58" w:rsidRDefault="00130989" w:rsidP="00E83D36">
      <w:pPr>
        <w:pStyle w:val="ConsPlusNormal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_____________________________________________</w:t>
      </w:r>
      <w:r>
        <w:rPr>
          <w:rFonts w:ascii="PT Astra Serif" w:hAnsi="PT Astra Serif"/>
          <w:sz w:val="26"/>
          <w:szCs w:val="26"/>
        </w:rPr>
        <w:t>_____________________________</w:t>
      </w:r>
    </w:p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492"/>
        <w:gridCol w:w="8409"/>
        <w:gridCol w:w="861"/>
      </w:tblGrid>
      <w:tr w:rsidR="00A35B75" w:rsidTr="006817E8">
        <w:tc>
          <w:tcPr>
            <w:tcW w:w="252" w:type="pct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130989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Число, месяц, год рождения (ДД.ММ.ГГГГ)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52" w:type="pct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130989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Образование (высшее, средне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 w:rsidRPr="009F1D58">
              <w:rPr>
                <w:rFonts w:ascii="PT Astra Serif" w:hAnsi="PT Astra Serif"/>
                <w:sz w:val="26"/>
                <w:szCs w:val="26"/>
              </w:rPr>
              <w:t>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rPr>
          <w:trHeight w:val="373"/>
        </w:trPr>
        <w:tc>
          <w:tcPr>
            <w:tcW w:w="252" w:type="pct"/>
            <w:vAlign w:val="center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  <w:vAlign w:val="center"/>
          </w:tcPr>
          <w:p w:rsidR="00E83D36" w:rsidRPr="009F1D58" w:rsidRDefault="00130989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Стаж работы на занимаемой должности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52" w:type="pct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130989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39E3">
              <w:rPr>
                <w:rFonts w:ascii="PT Astra Serif" w:hAnsi="PT Astra Serif"/>
                <w:sz w:val="26"/>
                <w:szCs w:val="26"/>
              </w:rPr>
              <w:t>Стаж работы непосредственно по предоставлению основных, дополнительных и иных мер государственной поддержки гражданам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52" w:type="pct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130989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Прохождение курсов повышения квалификации, профессиональной переподготовки (указать наименование курсов, количество часов, тему, специальность, год, организацию, выдавшую документ, вид документа)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52" w:type="pct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130989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Иная информация (по усмотрению участника Конкурса)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52" w:type="pct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130989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Количество часов работы в качестве наставника за первое полугодие года проведения Конкурса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52" w:type="pct"/>
            <w:vMerge w:val="restart"/>
            <w:vAlign w:val="center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  <w:vAlign w:val="center"/>
          </w:tcPr>
          <w:p w:rsidR="00E83D36" w:rsidRPr="00BD39E3" w:rsidRDefault="00130989" w:rsidP="00F8787B">
            <w:pPr>
              <w:pStyle w:val="TableContents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/>
                <w:sz w:val="26"/>
                <w:szCs w:val="26"/>
              </w:rPr>
              <w:t>.1</w:t>
            </w:r>
            <w:r w:rsidR="00486A87">
              <w:rPr>
                <w:rFonts w:ascii="PT Astra Serif" w:hAnsi="PT Astra Serif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BD39E3">
              <w:rPr>
                <w:rFonts w:ascii="PT Astra Serif" w:hAnsi="PT Astra Serif"/>
                <w:sz w:val="26"/>
                <w:szCs w:val="26"/>
              </w:rPr>
              <w:t>Доля граждан, нашедших доходное занятие</w:t>
            </w:r>
          </w:p>
          <w:p w:rsidR="00E83D36" w:rsidRPr="00BD39E3" w:rsidRDefault="00130989" w:rsidP="00F8787B">
            <w:pPr>
              <w:pStyle w:val="TableContents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39E3">
              <w:rPr>
                <w:rFonts w:ascii="PT Astra Serif" w:hAnsi="PT Astra Serif"/>
                <w:sz w:val="26"/>
                <w:szCs w:val="26"/>
              </w:rPr>
              <w:t xml:space="preserve">(т.е. граждан, трудоустроенных на работу, и граждан, оформивших государственную регистрацию в качестве юридического лица или индивидуального предпринимателя, вставших на учет в качестве самозанятого), в численности граждан, обратившихся в </w:t>
            </w:r>
            <w:r>
              <w:rPr>
                <w:rFonts w:ascii="PT Astra Serif" w:hAnsi="PT Astra Serif"/>
                <w:sz w:val="26"/>
                <w:szCs w:val="26"/>
              </w:rPr>
              <w:t>ЦЗН</w:t>
            </w:r>
            <w:r w:rsidRPr="00BD39E3">
              <w:rPr>
                <w:rFonts w:ascii="PT Astra Serif" w:hAnsi="PT Astra Serif"/>
                <w:sz w:val="26"/>
                <w:szCs w:val="26"/>
              </w:rPr>
              <w:t xml:space="preserve"> в целях поиска подходящей работы, благодаря деятельности участника Конкурса</w:t>
            </w:r>
          </w:p>
          <w:p w:rsidR="00E83D36" w:rsidRPr="009F1D58" w:rsidRDefault="00130989" w:rsidP="00F8787B">
            <w:pPr>
              <w:pStyle w:val="TableContents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39E3">
              <w:rPr>
                <w:rFonts w:ascii="PT Astra Serif" w:hAnsi="PT Astra Serif"/>
                <w:sz w:val="26"/>
                <w:szCs w:val="26"/>
              </w:rPr>
              <w:t>(за первое полугодие года проведения Конкурса), %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rPr>
          <w:trHeight w:val="802"/>
        </w:trPr>
        <w:tc>
          <w:tcPr>
            <w:tcW w:w="252" w:type="pct"/>
            <w:vMerge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07" w:type="pct"/>
            <w:vAlign w:val="center"/>
          </w:tcPr>
          <w:p w:rsidR="00E83D36" w:rsidRPr="009F1D58" w:rsidRDefault="00130989" w:rsidP="00FE001B">
            <w:pPr>
              <w:pStyle w:val="TableContents"/>
              <w:suppressLineNumbers w:val="0"/>
              <w:suppressAutoHyphens w:val="0"/>
              <w:jc w:val="both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 w:cs="Times New Roman"/>
                <w:color w:val="auto"/>
                <w:sz w:val="26"/>
                <w:szCs w:val="26"/>
              </w:rPr>
              <w:t>.2</w:t>
            </w:r>
            <w:r w:rsidR="00486A87">
              <w:rPr>
                <w:rFonts w:ascii="PT Astra Serif" w:hAnsi="PT Astra Serif" w:cs="Times New Roman"/>
                <w:color w:val="auto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 </w:t>
            </w:r>
            <w:r w:rsidRPr="00BD39E3">
              <w:rPr>
                <w:rFonts w:ascii="PT Astra Serif" w:hAnsi="PT Astra Serif" w:cs="Times New Roman"/>
                <w:color w:val="auto"/>
                <w:sz w:val="26"/>
                <w:szCs w:val="26"/>
              </w:rPr>
              <w:t>Среднее время трудоустройства безработного гражданина по статистике деятельности участника Конкурса (за первое полугодие года проведения Конкурса), дни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52" w:type="pct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130989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39E3">
              <w:rPr>
                <w:rFonts w:ascii="PT Astra Serif" w:hAnsi="PT Astra Serif"/>
                <w:sz w:val="26"/>
                <w:szCs w:val="26"/>
              </w:rPr>
              <w:t xml:space="preserve">Перечень основных, дополнительных и иных мер государственной </w:t>
            </w:r>
            <w:r w:rsidRPr="00BD39E3">
              <w:rPr>
                <w:rFonts w:ascii="PT Astra Serif" w:hAnsi="PT Astra Serif"/>
                <w:sz w:val="26"/>
                <w:szCs w:val="26"/>
              </w:rPr>
              <w:lastRenderedPageBreak/>
              <w:t>поддержки и сервисов, предоставляемых участником Конкурса (за первое полугодие года проведения Конкурса)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52" w:type="pct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0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130989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Контактный телефон участника Конкурса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52" w:type="pct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130989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Адрес электронной почты участника Конкурса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p w:rsidR="00E83D36" w:rsidRPr="009F1D58" w:rsidRDefault="00130989" w:rsidP="00E83D36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9F1D58">
        <w:rPr>
          <w:rFonts w:ascii="PT Astra Serif" w:hAnsi="PT Astra Serif"/>
        </w:rPr>
        <w:t xml:space="preserve">  </w:t>
      </w:r>
    </w:p>
    <w:p w:rsidR="00E83D36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 xml:space="preserve">  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E83D36" w:rsidRPr="00013218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E83D36" w:rsidRPr="00013218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 xml:space="preserve">Фамилия, имя, отчество </w:t>
      </w:r>
      <w:r w:rsidR="008676E2">
        <w:rPr>
          <w:rFonts w:ascii="PT Astra Serif" w:hAnsi="PT Astra Serif" w:cs="Courier New"/>
          <w:sz w:val="22"/>
        </w:rPr>
        <w:t xml:space="preserve">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p w:rsidR="005971BB" w:rsidRDefault="005971BB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  <w:sectPr w:rsidR="005971BB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A35B75" w:rsidTr="002501B0">
        <w:tc>
          <w:tcPr>
            <w:tcW w:w="5920" w:type="dxa"/>
            <w:shd w:val="clear" w:color="auto" w:fill="auto"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E83D36" w:rsidRPr="002501B0" w:rsidRDefault="00130989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 № 3</w:t>
            </w:r>
          </w:p>
          <w:p w:rsidR="00E83D36" w:rsidRPr="002501B0" w:rsidRDefault="00130989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проведении конкурса Лучший специалист кадрового центра «Работа России» Томской области</w:t>
            </w:r>
          </w:p>
        </w:tc>
      </w:tr>
    </w:tbl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013218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pacing w:val="-12"/>
          <w:sz w:val="26"/>
          <w:szCs w:val="26"/>
        </w:rPr>
      </w:pPr>
      <w:r w:rsidRPr="00013218">
        <w:rPr>
          <w:rFonts w:ascii="PT Astra Serif" w:hAnsi="PT Astra Serif"/>
          <w:spacing w:val="-12"/>
          <w:sz w:val="26"/>
          <w:szCs w:val="26"/>
        </w:rPr>
        <w:t>ЗАЯВКА-АНКЕТА</w:t>
      </w:r>
      <w:r w:rsidRPr="00013218">
        <w:rPr>
          <w:rFonts w:ascii="PT Astra Serif" w:hAnsi="PT Astra Serif"/>
          <w:spacing w:val="-12"/>
          <w:sz w:val="26"/>
          <w:szCs w:val="26"/>
        </w:rPr>
        <w:br/>
        <w:t xml:space="preserve">участника конкурса </w:t>
      </w:r>
      <w:r w:rsidRPr="00013218">
        <w:rPr>
          <w:rFonts w:ascii="PT Astra Serif" w:hAnsi="PT Astra Serif"/>
          <w:sz w:val="26"/>
          <w:szCs w:val="26"/>
        </w:rPr>
        <w:t>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 w:rsidRPr="00013218">
        <w:rPr>
          <w:rFonts w:ascii="PT Astra Serif" w:hAnsi="PT Astra Serif"/>
          <w:sz w:val="26"/>
          <w:szCs w:val="26"/>
        </w:rPr>
        <w:t xml:space="preserve"> </w:t>
      </w:r>
      <w:r w:rsidRPr="00013218">
        <w:rPr>
          <w:rFonts w:ascii="PT Astra Serif" w:hAnsi="PT Astra Serif"/>
          <w:spacing w:val="-12"/>
          <w:sz w:val="26"/>
          <w:szCs w:val="26"/>
        </w:rPr>
        <w:t>в категории «Лучший профконсультант»</w:t>
      </w:r>
    </w:p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013218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Фамилия, имя, отчество (при наличии) участника ______________________________</w:t>
      </w:r>
    </w:p>
    <w:p w:rsidR="00E83D36" w:rsidRPr="009F1D58" w:rsidRDefault="00130989" w:rsidP="00E83D36">
      <w:pPr>
        <w:pStyle w:val="ConsPlusNormal"/>
        <w:spacing w:before="100" w:line="216" w:lineRule="auto"/>
        <w:jc w:val="both"/>
        <w:rPr>
          <w:rFonts w:ascii="PT Astra Serif" w:hAnsi="PT Astra Serif"/>
        </w:rPr>
      </w:pPr>
      <w:r w:rsidRPr="009F1D58">
        <w:rPr>
          <w:rFonts w:ascii="PT Astra Serif" w:hAnsi="PT Astra Serif"/>
          <w:sz w:val="26"/>
          <w:szCs w:val="26"/>
        </w:rPr>
        <w:t>Занимаемая должность участника</w:t>
      </w:r>
      <w:r w:rsidRPr="009F1D58">
        <w:rPr>
          <w:rFonts w:ascii="PT Astra Serif" w:hAnsi="PT Astra Serif"/>
        </w:rPr>
        <w:t xml:space="preserve"> ____________________________________________________</w:t>
      </w:r>
    </w:p>
    <w:p w:rsidR="00E83D36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</w:p>
    <w:p w:rsidR="00E83D36" w:rsidRPr="00013218" w:rsidRDefault="00130989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 xml:space="preserve">Юридическое наименование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ОГКУ ЦЗН Томской области),</w:t>
      </w:r>
      <w:r w:rsidRPr="00013218">
        <w:rPr>
          <w:rFonts w:ascii="PT Astra Serif" w:hAnsi="PT Astra Serif"/>
          <w:sz w:val="26"/>
          <w:szCs w:val="26"/>
        </w:rPr>
        <w:t xml:space="preserve"> в котором работает участник Конкурса</w:t>
      </w:r>
    </w:p>
    <w:p w:rsidR="00E83D36" w:rsidRPr="009F1D58" w:rsidRDefault="00130989" w:rsidP="00E83D36">
      <w:pPr>
        <w:pStyle w:val="ConsPlusNormal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________________________________________________________________________</w:t>
      </w:r>
    </w:p>
    <w:p w:rsidR="00E83D36" w:rsidRPr="00441FA6" w:rsidRDefault="00E83D36" w:rsidP="00E83D36">
      <w:pPr>
        <w:pStyle w:val="ConsPlusNormal"/>
        <w:jc w:val="both"/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2" w:type="dxa"/>
          <w:left w:w="57" w:type="dxa"/>
          <w:bottom w:w="62" w:type="dxa"/>
          <w:right w:w="57" w:type="dxa"/>
        </w:tblCellMar>
        <w:tblLook w:val="0600" w:firstRow="0" w:lastRow="0" w:firstColumn="0" w:lastColumn="0" w:noHBand="1" w:noVBand="1"/>
      </w:tblPr>
      <w:tblGrid>
        <w:gridCol w:w="557"/>
        <w:gridCol w:w="8419"/>
        <w:gridCol w:w="672"/>
      </w:tblGrid>
      <w:tr w:rsidR="00A35B75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1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Число, месяц, год рождения (ДД.ММ.ГГГГ)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2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Образование (высшее, средне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 w:rsidRPr="009F1D58">
              <w:rPr>
                <w:rFonts w:ascii="PT Astra Serif" w:hAnsi="PT Astra Serif"/>
                <w:sz w:val="26"/>
                <w:szCs w:val="26"/>
              </w:rPr>
              <w:t>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3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Стаж работы на занимаемой должности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4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95021">
              <w:rPr>
                <w:rFonts w:ascii="PT Astra Serif" w:hAnsi="PT Astra Serif"/>
                <w:sz w:val="26"/>
                <w:szCs w:val="26"/>
              </w:rPr>
              <w:t>Стаж работы непосредственно по предоставлению основных, дополнительных и иных мер государственной поддержки гражданам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Прохождение курсов повышения квалификации, профессиональной переподготовки (указать наименование курсов, количество часов, тему, специальность, год, организацию, выдавшую документ, вид документа)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Иная информация (по усмотрению участника Конкурса)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Количество часов работы в качестве наставника за первое полугодие года проведения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rPr>
          <w:trHeight w:val="20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tcBorders>
              <w:lef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/>
                <w:sz w:val="26"/>
                <w:szCs w:val="26"/>
              </w:rPr>
              <w:t>.1</w:t>
            </w:r>
            <w:r w:rsidR="009A66F0">
              <w:rPr>
                <w:rFonts w:ascii="PT Astra Serif" w:hAnsi="PT Astra Serif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95021">
              <w:rPr>
                <w:rFonts w:ascii="PT Astra Serif" w:hAnsi="PT Astra Serif"/>
                <w:sz w:val="26"/>
                <w:szCs w:val="26"/>
              </w:rPr>
              <w:t>Количество предоставленных участником Конкурса мер государственной поддержки по организации профессиональной ориентации граждан (за первое полугодие года проведения Конкурса), ед.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rPr>
          <w:trHeight w:val="1012"/>
        </w:trPr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63" w:type="pct"/>
            <w:tcBorders>
              <w:lef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/>
                <w:sz w:val="26"/>
                <w:szCs w:val="26"/>
              </w:rPr>
              <w:t>.2</w:t>
            </w:r>
            <w:r w:rsidR="009A66F0">
              <w:rPr>
                <w:rFonts w:ascii="PT Astra Serif" w:hAnsi="PT Astra Serif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95021">
              <w:rPr>
                <w:rFonts w:ascii="PT Astra Serif" w:hAnsi="PT Astra Serif"/>
                <w:sz w:val="26"/>
                <w:szCs w:val="26"/>
              </w:rPr>
              <w:t>Средний период трудоустройства граждан после получения меры государственной поддержки по организации профессиональной ориентации, предоставленной участником Конкурса (за первое полугодие года проведения Конкурса), дни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rPr>
          <w:trHeight w:val="20"/>
        </w:trPr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63" w:type="pct"/>
            <w:tcBorders>
              <w:lef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/>
                <w:sz w:val="26"/>
                <w:szCs w:val="26"/>
              </w:rPr>
              <w:t>.3</w:t>
            </w:r>
            <w:r w:rsidR="009A66F0">
              <w:rPr>
                <w:rFonts w:ascii="PT Astra Serif" w:hAnsi="PT Astra Serif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95021">
              <w:rPr>
                <w:rFonts w:ascii="PT Astra Serif" w:hAnsi="PT Astra Serif"/>
                <w:sz w:val="26"/>
                <w:szCs w:val="26"/>
              </w:rPr>
              <w:t>Количество предоставленных участником Конкурса мер государственной поддержки по социальной адаптации граждан, ищущих работу, безработных граждан на рынке труда (за первое полугодие года проведения Конкурса), ед.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rPr>
          <w:trHeight w:val="1012"/>
        </w:trPr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63" w:type="pct"/>
            <w:tcBorders>
              <w:lef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/>
                <w:sz w:val="26"/>
                <w:szCs w:val="26"/>
              </w:rPr>
              <w:t>.4</w:t>
            </w:r>
            <w:r w:rsidR="009A66F0">
              <w:rPr>
                <w:rFonts w:ascii="PT Astra Serif" w:hAnsi="PT Astra Serif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95021">
              <w:rPr>
                <w:rFonts w:ascii="PT Astra Serif" w:hAnsi="PT Astra Serif"/>
                <w:sz w:val="26"/>
                <w:szCs w:val="26"/>
              </w:rPr>
              <w:t>Средний период трудоустройства граждан после получения меры государственной поддержки по социальной адаптации граждан, ищущих работу, безработных граждан на рынке труда, предоставленной участником Конкурса (за первое полугодие года проведения Конкурса), дни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rPr>
          <w:trHeight w:val="1012"/>
        </w:trPr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63" w:type="pct"/>
            <w:tcBorders>
              <w:lef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/>
                <w:sz w:val="26"/>
                <w:szCs w:val="26"/>
              </w:rPr>
              <w:t>.5</w:t>
            </w:r>
            <w:r w:rsidR="009A66F0">
              <w:rPr>
                <w:rFonts w:ascii="PT Astra Serif" w:hAnsi="PT Astra Serif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95021">
              <w:rPr>
                <w:rFonts w:ascii="PT Astra Serif" w:hAnsi="PT Astra Serif"/>
                <w:sz w:val="26"/>
                <w:szCs w:val="26"/>
              </w:rPr>
              <w:t>Количество предоставленных участником Конкурса мер государственной поддержки по психологической поддержке безработных граждан (за первое полугодие года проведения Конкурса), ед.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rPr>
          <w:trHeight w:val="1012"/>
        </w:trPr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63" w:type="pct"/>
            <w:tcBorders>
              <w:lef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9F1D58">
              <w:rPr>
                <w:rFonts w:ascii="PT Astra Serif" w:hAnsi="PT Astra Serif"/>
                <w:sz w:val="26"/>
                <w:szCs w:val="26"/>
              </w:rPr>
              <w:t>.6</w:t>
            </w:r>
            <w:r w:rsidR="009A66F0">
              <w:rPr>
                <w:rFonts w:ascii="PT Astra Serif" w:hAnsi="PT Astra Serif"/>
                <w:sz w:val="26"/>
                <w:szCs w:val="26"/>
              </w:rPr>
              <w:t>.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95021">
              <w:rPr>
                <w:rFonts w:ascii="PT Astra Serif" w:hAnsi="PT Astra Serif"/>
                <w:sz w:val="26"/>
                <w:szCs w:val="26"/>
              </w:rPr>
              <w:t>Средний период трудоустройства граждан после получения меры государственной поддержки по психологической поддержке безработных граждан, предоставленной участником Конкурса (за первое полугодие года проведения Конкурса), дни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89" w:type="pct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95021">
              <w:rPr>
                <w:rFonts w:ascii="PT Astra Serif" w:hAnsi="PT Astra Serif"/>
                <w:sz w:val="26"/>
                <w:szCs w:val="26"/>
              </w:rPr>
              <w:t>Перечень основных, дополнительных и иных мер государственной поддержки и сервисов, предоставляемых участником Конкурса (за первое полугодие года проведения Конкурса)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0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Контактный телефон участника Конкурса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6817E8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130989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130989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Адрес электронной почты участника Конкурса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p w:rsidR="00E83D36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 xml:space="preserve">  </w:t>
      </w: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</w:p>
    <w:p w:rsidR="00E83D36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>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E83D36" w:rsidRPr="00013218" w:rsidRDefault="00130989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E83D36" w:rsidRDefault="00130989" w:rsidP="00E83D36">
      <w:pPr>
        <w:tabs>
          <w:tab w:val="left" w:pos="7088"/>
        </w:tabs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</w:t>
      </w:r>
      <w:r w:rsidR="009A66F0">
        <w:rPr>
          <w:rFonts w:ascii="PT Astra Serif" w:hAnsi="PT Astra Serif" w:cs="Courier New"/>
          <w:sz w:val="22"/>
        </w:rPr>
        <w:t xml:space="preserve">               Подпись                               </w:t>
      </w:r>
      <w:r w:rsidRPr="00013218">
        <w:rPr>
          <w:rFonts w:ascii="PT Astra Serif" w:hAnsi="PT Astra Serif" w:cs="Courier New"/>
          <w:sz w:val="22"/>
        </w:rPr>
        <w:t xml:space="preserve">Фамилия, имя, отчество </w:t>
      </w:r>
      <w:r w:rsidR="009A66F0">
        <w:rPr>
          <w:rFonts w:ascii="PT Astra Serif" w:hAnsi="PT Astra Serif" w:cs="Courier New"/>
          <w:sz w:val="22"/>
        </w:rPr>
        <w:t>(при наличии)</w:t>
      </w:r>
      <w:r w:rsidRPr="00013218">
        <w:rPr>
          <w:rFonts w:ascii="PT Astra Serif" w:hAnsi="PT Astra Serif" w:cs="Courier New"/>
          <w:sz w:val="22"/>
        </w:rPr>
        <w:br/>
        <w:t xml:space="preserve">руководителя ОГКУ </w:t>
      </w:r>
      <w:r w:rsidR="009A66F0">
        <w:rPr>
          <w:rFonts w:ascii="PT Astra Serif" w:hAnsi="PT Astra Serif" w:cs="Courier New"/>
          <w:sz w:val="22"/>
        </w:rPr>
        <w:br/>
      </w:r>
      <w:r w:rsidRPr="00013218">
        <w:rPr>
          <w:rFonts w:ascii="PT Astra Serif" w:hAnsi="PT Astra Serif" w:cs="Courier New"/>
          <w:sz w:val="22"/>
        </w:rPr>
        <w:t xml:space="preserve">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486A87" w:rsidRDefault="00486A87" w:rsidP="00E83D36">
      <w:pPr>
        <w:tabs>
          <w:tab w:val="left" w:pos="7088"/>
        </w:tabs>
        <w:rPr>
          <w:rFonts w:ascii="PT Astra Serif" w:hAnsi="PT Astra Serif" w:cs="Courier New"/>
          <w:sz w:val="22"/>
        </w:rPr>
      </w:pPr>
    </w:p>
    <w:p w:rsidR="00486A87" w:rsidRDefault="00486A87" w:rsidP="00E83D3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486A87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FE75F8" w:rsidRPr="00FE75F8" w:rsidRDefault="00130989" w:rsidP="00FE75F8">
      <w:pPr>
        <w:ind w:left="5669"/>
        <w:rPr>
          <w:rFonts w:ascii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Pr="00FE75F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E83D36">
        <w:rPr>
          <w:rFonts w:ascii="PT Astra Serif" w:eastAsia="PT Astra Serif" w:hAnsi="PT Astra Serif" w:cs="PT Astra Serif"/>
          <w:sz w:val="26"/>
          <w:szCs w:val="26"/>
        </w:rPr>
        <w:t>№</w:t>
      </w:r>
      <w:r w:rsidRPr="00FE75F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2</w:t>
      </w:r>
    </w:p>
    <w:p w:rsidR="00FE75F8" w:rsidRPr="00E83D36" w:rsidRDefault="00130989" w:rsidP="00FE75F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FE75F8" w:rsidRPr="00E83D36" w:rsidRDefault="00130989" w:rsidP="00FE75F8">
      <w:pPr>
        <w:ind w:left="5669"/>
        <w:rPr>
          <w:rFonts w:ascii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FE75F8" w:rsidRPr="00E83D36" w:rsidRDefault="00130989" w:rsidP="00FE75F8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FE75F8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04.07.2025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970FA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FE75F8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FE75F8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18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970FA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486A87" w:rsidRDefault="00486A87" w:rsidP="00E83D3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FE75F8" w:rsidRDefault="00FE75F8" w:rsidP="00E83D3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F7F65" w:rsidRPr="009F1D58" w:rsidRDefault="00130989" w:rsidP="00BF7F65">
      <w:pPr>
        <w:jc w:val="center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ПОЛОЖЕНИЕ</w:t>
      </w:r>
    </w:p>
    <w:p w:rsidR="00BF7F65" w:rsidRPr="009F1D58" w:rsidRDefault="00130989" w:rsidP="00BF7F65">
      <w:pPr>
        <w:jc w:val="center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о конкурсе «Лучший проект</w:t>
      </w:r>
      <w:r>
        <w:rPr>
          <w:rFonts w:ascii="PT Astra Serif" w:hAnsi="PT Astra Serif"/>
          <w:sz w:val="26"/>
          <w:szCs w:val="26"/>
        </w:rPr>
        <w:t xml:space="preserve"> кадрового центра «Работа России</w:t>
      </w:r>
      <w:r w:rsidRPr="009F1D58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Томской области»</w:t>
      </w:r>
    </w:p>
    <w:p w:rsidR="00BF7F65" w:rsidRPr="009F1D58" w:rsidRDefault="00BF7F65" w:rsidP="00BF7F65">
      <w:pPr>
        <w:jc w:val="both"/>
        <w:rPr>
          <w:rFonts w:ascii="PT Astra Serif" w:hAnsi="PT Astra Serif"/>
          <w:sz w:val="26"/>
          <w:szCs w:val="26"/>
        </w:rPr>
      </w:pPr>
    </w:p>
    <w:p w:rsidR="00BF7F65" w:rsidRPr="009F1D58" w:rsidRDefault="00130989" w:rsidP="00BF7F65">
      <w:pPr>
        <w:jc w:val="center"/>
        <w:rPr>
          <w:rFonts w:ascii="PT Astra Serif" w:hAnsi="PT Astra Serif"/>
          <w:sz w:val="26"/>
          <w:szCs w:val="26"/>
        </w:rPr>
      </w:pPr>
      <w:r w:rsidRPr="008A3E33">
        <w:rPr>
          <w:rFonts w:ascii="PT Astra Serif" w:hAnsi="PT Astra Serif"/>
          <w:sz w:val="26"/>
          <w:szCs w:val="26"/>
        </w:rPr>
        <w:t>1</w:t>
      </w:r>
      <w:r w:rsidRPr="00441FA6">
        <w:rPr>
          <w:rFonts w:ascii="PT Astra Serif" w:hAnsi="PT Astra Serif"/>
          <w:sz w:val="26"/>
          <w:szCs w:val="26"/>
        </w:rPr>
        <w:t xml:space="preserve">. </w:t>
      </w:r>
      <w:r w:rsidRPr="009F1D58">
        <w:rPr>
          <w:rFonts w:ascii="PT Astra Serif" w:hAnsi="PT Astra Serif"/>
          <w:sz w:val="26"/>
          <w:szCs w:val="26"/>
        </w:rPr>
        <w:t>Общие положения</w:t>
      </w:r>
    </w:p>
    <w:p w:rsidR="00BF7F65" w:rsidRPr="009F1D58" w:rsidRDefault="00BF7F65" w:rsidP="00BF7F65">
      <w:pPr>
        <w:jc w:val="both"/>
        <w:rPr>
          <w:rFonts w:ascii="PT Astra Serif" w:hAnsi="PT Astra Serif"/>
          <w:sz w:val="26"/>
          <w:szCs w:val="26"/>
        </w:rPr>
      </w:pPr>
    </w:p>
    <w:p w:rsidR="00BF7F65" w:rsidRPr="009F1D58" w:rsidRDefault="00130989" w:rsidP="00BF7F6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1. Настоящее Положение устанавливает порядок и условия проведения конкурса </w:t>
      </w:r>
      <w:r w:rsidRPr="00946B7C">
        <w:rPr>
          <w:rFonts w:ascii="PT Astra Serif" w:hAnsi="PT Astra Serif"/>
          <w:sz w:val="26"/>
          <w:szCs w:val="26"/>
        </w:rPr>
        <w:t>«Лучший проект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области»</w:t>
      </w:r>
      <w:r w:rsidRPr="009F1D58">
        <w:rPr>
          <w:rFonts w:ascii="PT Astra Serif" w:hAnsi="PT Astra Serif"/>
          <w:sz w:val="26"/>
          <w:szCs w:val="26"/>
        </w:rPr>
        <w:t xml:space="preserve"> (далее – Конкурс</w:t>
      </w:r>
      <w:r w:rsidRPr="00716687">
        <w:rPr>
          <w:rFonts w:ascii="PT Astra Serif" w:hAnsi="PT Astra Serif"/>
          <w:sz w:val="26"/>
          <w:szCs w:val="26"/>
        </w:rPr>
        <w:t xml:space="preserve"> </w:t>
      </w:r>
      <w:r w:rsidRPr="00946B7C">
        <w:rPr>
          <w:rFonts w:ascii="PT Astra Serif" w:hAnsi="PT Astra Serif"/>
          <w:sz w:val="26"/>
          <w:szCs w:val="26"/>
        </w:rPr>
        <w:t>«Лучший проект</w:t>
      </w:r>
      <w:r>
        <w:rPr>
          <w:rFonts w:ascii="PT Astra Serif" w:hAnsi="PT Astra Serif"/>
          <w:sz w:val="26"/>
          <w:szCs w:val="26"/>
        </w:rPr>
        <w:t>»</w:t>
      </w:r>
      <w:r w:rsidRPr="009F1D58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среди </w:t>
      </w:r>
      <w:r w:rsidRPr="0063085B">
        <w:rPr>
          <w:rFonts w:ascii="PT Astra Serif" w:hAnsi="PT Astra Serif"/>
          <w:sz w:val="26"/>
          <w:szCs w:val="26"/>
        </w:rPr>
        <w:t>структурн</w:t>
      </w:r>
      <w:r>
        <w:rPr>
          <w:rFonts w:ascii="PT Astra Serif" w:hAnsi="PT Astra Serif"/>
          <w:sz w:val="26"/>
          <w:szCs w:val="26"/>
        </w:rPr>
        <w:t>ых</w:t>
      </w:r>
      <w:r w:rsidRPr="0063085B">
        <w:rPr>
          <w:rFonts w:ascii="PT Astra Serif" w:hAnsi="PT Astra Serif"/>
          <w:sz w:val="26"/>
          <w:szCs w:val="26"/>
        </w:rPr>
        <w:t xml:space="preserve"> подразделени</w:t>
      </w:r>
      <w:r>
        <w:rPr>
          <w:rFonts w:ascii="PT Astra Serif" w:hAnsi="PT Astra Serif"/>
          <w:sz w:val="26"/>
          <w:szCs w:val="26"/>
        </w:rPr>
        <w:t>й</w:t>
      </w:r>
      <w:r w:rsidRPr="0063085B">
        <w:rPr>
          <w:rFonts w:ascii="PT Astra Serif" w:hAnsi="PT Astra Serif"/>
          <w:sz w:val="26"/>
          <w:szCs w:val="26"/>
        </w:rPr>
        <w:t xml:space="preserve"> (территориальн</w:t>
      </w:r>
      <w:r>
        <w:rPr>
          <w:rFonts w:ascii="PT Astra Serif" w:hAnsi="PT Astra Serif"/>
          <w:sz w:val="26"/>
          <w:szCs w:val="26"/>
        </w:rPr>
        <w:t>ых</w:t>
      </w:r>
      <w:r w:rsidRPr="0063085B">
        <w:rPr>
          <w:rFonts w:ascii="PT Astra Serif" w:hAnsi="PT Astra Serif"/>
          <w:sz w:val="26"/>
          <w:szCs w:val="26"/>
        </w:rPr>
        <w:t xml:space="preserve"> отдел</w:t>
      </w:r>
      <w:r>
        <w:rPr>
          <w:rFonts w:ascii="PT Astra Serif" w:hAnsi="PT Astra Serif"/>
          <w:sz w:val="26"/>
          <w:szCs w:val="26"/>
        </w:rPr>
        <w:t>ов</w:t>
      </w:r>
      <w:r w:rsidRPr="0063085B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ОГКУ ЦЗН Томской области</w:t>
      </w:r>
      <w:r w:rsidRPr="009F1D58">
        <w:rPr>
          <w:rFonts w:ascii="PT Astra Serif" w:hAnsi="PT Astra Serif"/>
          <w:sz w:val="26"/>
          <w:szCs w:val="26"/>
        </w:rPr>
        <w:t xml:space="preserve"> в соответствии с приказом Министерства труда и социальной защиты Российской Федерации от </w:t>
      </w:r>
      <w:r>
        <w:rPr>
          <w:rFonts w:ascii="PT Astra Serif" w:hAnsi="PT Astra Serif"/>
          <w:sz w:val="26"/>
          <w:szCs w:val="26"/>
        </w:rPr>
        <w:t>16</w:t>
      </w:r>
      <w:r w:rsidRPr="009F1D58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5</w:t>
      </w:r>
      <w:r w:rsidRPr="009F1D58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5</w:t>
      </w:r>
      <w:r w:rsidRPr="009F1D58"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> 318</w:t>
      </w:r>
      <w:r w:rsidRPr="009F1D58">
        <w:rPr>
          <w:rFonts w:ascii="PT Astra Serif" w:hAnsi="PT Astra Serif"/>
          <w:sz w:val="26"/>
          <w:szCs w:val="26"/>
        </w:rPr>
        <w:t xml:space="preserve"> «Об утверждении положения о проведении Всероссийского конкурса профес</w:t>
      </w:r>
      <w:r>
        <w:rPr>
          <w:rFonts w:ascii="PT Astra Serif" w:hAnsi="PT Astra Serif"/>
          <w:sz w:val="26"/>
          <w:szCs w:val="26"/>
        </w:rPr>
        <w:t>сионального мастерства в сфере</w:t>
      </w:r>
      <w:r w:rsidRPr="009F1D58">
        <w:rPr>
          <w:rFonts w:ascii="PT Astra Serif" w:hAnsi="PT Astra Serif"/>
          <w:sz w:val="26"/>
          <w:szCs w:val="26"/>
        </w:rPr>
        <w:t xml:space="preserve"> занятости населения» (далее – Положение).</w:t>
      </w:r>
    </w:p>
    <w:p w:rsidR="00BF7F65" w:rsidRPr="009F1D58" w:rsidRDefault="00130989" w:rsidP="00BF7F6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2. Инициатором проведения Конкурса </w:t>
      </w:r>
      <w:r w:rsidRPr="0045461A">
        <w:rPr>
          <w:rFonts w:ascii="PT Astra Serif" w:hAnsi="PT Astra Serif"/>
          <w:sz w:val="26"/>
          <w:szCs w:val="26"/>
        </w:rPr>
        <w:t xml:space="preserve">«Лучший проект» </w:t>
      </w:r>
      <w:r w:rsidRPr="009F1D58">
        <w:rPr>
          <w:rFonts w:ascii="PT Astra Serif" w:hAnsi="PT Astra Serif"/>
          <w:sz w:val="26"/>
          <w:szCs w:val="26"/>
        </w:rPr>
        <w:t>является Департамент труда и занятости населения Томской области (далее – Департамент).</w:t>
      </w:r>
    </w:p>
    <w:p w:rsidR="00BF7F65" w:rsidRPr="009F1D5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BF7F65" w:rsidRPr="009F1D58" w:rsidRDefault="00130989" w:rsidP="00BF7F65">
      <w:pPr>
        <w:pStyle w:val="Textbody"/>
        <w:widowControl/>
        <w:spacing w:after="0" w:line="240" w:lineRule="auto"/>
        <w:jc w:val="center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>2</w:t>
      </w:r>
      <w:r w:rsidRPr="00441FA6">
        <w:rPr>
          <w:rFonts w:ascii="PT Astra Serif" w:hAnsi="PT Astra Serif"/>
          <w:color w:val="auto"/>
          <w:sz w:val="26"/>
          <w:szCs w:val="26"/>
        </w:rPr>
        <w:t xml:space="preserve">. </w:t>
      </w:r>
      <w:r w:rsidRPr="009F1D58">
        <w:rPr>
          <w:rFonts w:ascii="PT Astra Serif" w:hAnsi="PT Astra Serif"/>
          <w:color w:val="auto"/>
          <w:sz w:val="26"/>
          <w:szCs w:val="26"/>
        </w:rPr>
        <w:t xml:space="preserve">Цели и задачи Конкурса </w:t>
      </w:r>
      <w:r w:rsidRPr="009F1D58">
        <w:rPr>
          <w:rFonts w:ascii="PT Astra Serif" w:hAnsi="PT Astra Serif"/>
          <w:sz w:val="26"/>
          <w:szCs w:val="26"/>
        </w:rPr>
        <w:t>«Лучший проект»</w:t>
      </w:r>
    </w:p>
    <w:p w:rsidR="00BF7F65" w:rsidRPr="009F1D5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BF7F65" w:rsidRPr="009F1D58" w:rsidRDefault="00130989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9F1D58">
        <w:rPr>
          <w:rFonts w:ascii="PT Astra Serif" w:hAnsi="PT Astra Serif"/>
          <w:color w:val="auto"/>
          <w:sz w:val="26"/>
          <w:szCs w:val="26"/>
        </w:rPr>
        <w:t>3. Целью проведения Конкурса «Лучший проект» является повышение эффективности и внедрения новых подходов деятельности</w:t>
      </w:r>
      <w:r>
        <w:rPr>
          <w:rFonts w:ascii="PT Astra Serif" w:hAnsi="PT Astra Serif"/>
          <w:color w:val="auto"/>
          <w:sz w:val="26"/>
          <w:szCs w:val="26"/>
        </w:rPr>
        <w:t xml:space="preserve"> </w:t>
      </w:r>
      <w:r w:rsidRPr="0063085B">
        <w:rPr>
          <w:rFonts w:ascii="PT Astra Serif" w:hAnsi="PT Astra Serif"/>
          <w:sz w:val="26"/>
          <w:szCs w:val="26"/>
          <w:lang w:eastAsia="ru-RU" w:bidi="ar-SA"/>
        </w:rPr>
        <w:t>структурного подразделения (территориального отдела)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ОГКУ ЦЗН Томской области</w:t>
      </w:r>
      <w:r w:rsidRPr="009F1D58">
        <w:rPr>
          <w:rFonts w:ascii="PT Astra Serif" w:hAnsi="PT Astra Serif"/>
          <w:color w:val="auto"/>
          <w:sz w:val="26"/>
          <w:szCs w:val="26"/>
        </w:rPr>
        <w:t>, а также выявление и продвижение лучших проектов в сферы занятости населения.</w:t>
      </w:r>
    </w:p>
    <w:p w:rsidR="00BF7F65" w:rsidRPr="009F1D58" w:rsidRDefault="00130989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9F1D58">
        <w:rPr>
          <w:rFonts w:ascii="PT Astra Serif" w:hAnsi="PT Astra Serif"/>
          <w:color w:val="auto"/>
          <w:sz w:val="26"/>
          <w:szCs w:val="26"/>
        </w:rPr>
        <w:t>4. Задачами Конкурса «Лучший проект» являются:</w:t>
      </w:r>
    </w:p>
    <w:p w:rsidR="00BF7F65" w:rsidRPr="009F1D58" w:rsidRDefault="00130989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9F1D58">
        <w:rPr>
          <w:rFonts w:ascii="PT Astra Serif" w:hAnsi="PT Astra Serif"/>
          <w:color w:val="auto"/>
          <w:sz w:val="26"/>
          <w:szCs w:val="26"/>
        </w:rPr>
        <w:t xml:space="preserve">выявление и популяризация лучших практик в </w:t>
      </w:r>
      <w:r>
        <w:rPr>
          <w:rFonts w:ascii="PT Astra Serif" w:hAnsi="PT Astra Serif"/>
          <w:color w:val="auto"/>
          <w:sz w:val="26"/>
          <w:szCs w:val="26"/>
        </w:rPr>
        <w:t xml:space="preserve">сфере </w:t>
      </w:r>
      <w:r w:rsidRPr="009F1D58">
        <w:rPr>
          <w:rFonts w:ascii="PT Astra Serif" w:hAnsi="PT Astra Serif"/>
          <w:color w:val="auto"/>
          <w:sz w:val="26"/>
          <w:szCs w:val="26"/>
        </w:rPr>
        <w:t>занятости населения;</w:t>
      </w:r>
    </w:p>
    <w:p w:rsidR="00BF7F65" w:rsidRPr="009F1D58" w:rsidRDefault="00130989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9F1D58">
        <w:rPr>
          <w:rFonts w:ascii="PT Astra Serif" w:hAnsi="PT Astra Serif"/>
          <w:color w:val="auto"/>
          <w:sz w:val="26"/>
          <w:szCs w:val="26"/>
        </w:rPr>
        <w:t>стимулирование к разработке новых подходов и инструментов в работе с</w:t>
      </w:r>
      <w:r>
        <w:rPr>
          <w:rFonts w:ascii="PT Astra Serif" w:hAnsi="PT Astra Serif"/>
          <w:color w:val="auto"/>
          <w:sz w:val="26"/>
          <w:szCs w:val="26"/>
        </w:rPr>
        <w:t> </w:t>
      </w:r>
      <w:r w:rsidRPr="009F1D58">
        <w:rPr>
          <w:rFonts w:ascii="PT Astra Serif" w:hAnsi="PT Astra Serif"/>
          <w:color w:val="auto"/>
          <w:sz w:val="26"/>
          <w:szCs w:val="26"/>
        </w:rPr>
        <w:t>соискателями, работодателями;</w:t>
      </w:r>
    </w:p>
    <w:p w:rsidR="00BF7F65" w:rsidRPr="009F1D58" w:rsidRDefault="00130989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9F1D58">
        <w:rPr>
          <w:rFonts w:ascii="PT Astra Serif" w:hAnsi="PT Astra Serif"/>
          <w:color w:val="auto"/>
          <w:sz w:val="26"/>
          <w:szCs w:val="26"/>
        </w:rPr>
        <w:t xml:space="preserve">выявление и трансляция перспективных проектов в сфере занятости населения, реализуемых </w:t>
      </w:r>
      <w:r>
        <w:rPr>
          <w:rFonts w:ascii="PT Astra Serif" w:hAnsi="PT Astra Serif"/>
          <w:color w:val="auto"/>
          <w:sz w:val="26"/>
          <w:szCs w:val="26"/>
        </w:rPr>
        <w:t>кадровыми центрами</w:t>
      </w:r>
      <w:r w:rsidRPr="009F1D58">
        <w:rPr>
          <w:rFonts w:ascii="PT Astra Serif" w:hAnsi="PT Astra Serif"/>
          <w:color w:val="auto"/>
          <w:sz w:val="26"/>
          <w:szCs w:val="26"/>
        </w:rPr>
        <w:t xml:space="preserve"> в интересах соискателей и работодателей.</w:t>
      </w:r>
    </w:p>
    <w:p w:rsidR="00BF7F65" w:rsidRPr="009F1D5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BF7F65" w:rsidRPr="009F1D58" w:rsidRDefault="00130989" w:rsidP="00BF7F65">
      <w:pPr>
        <w:pStyle w:val="Textbody"/>
        <w:widowControl/>
        <w:spacing w:after="0" w:line="240" w:lineRule="auto"/>
        <w:jc w:val="center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>3</w:t>
      </w:r>
      <w:r w:rsidRPr="00441FA6">
        <w:rPr>
          <w:rFonts w:ascii="PT Astra Serif" w:hAnsi="PT Astra Serif"/>
          <w:color w:val="auto"/>
          <w:sz w:val="26"/>
          <w:szCs w:val="26"/>
        </w:rPr>
        <w:t xml:space="preserve">. </w:t>
      </w:r>
      <w:r w:rsidRPr="009F1D58">
        <w:rPr>
          <w:rFonts w:ascii="PT Astra Serif" w:hAnsi="PT Astra Serif"/>
          <w:color w:val="auto"/>
          <w:sz w:val="26"/>
          <w:szCs w:val="26"/>
        </w:rPr>
        <w:t xml:space="preserve">Порядок и условия организации и проведения Конкурса </w:t>
      </w:r>
      <w:r w:rsidRPr="009F1D58">
        <w:rPr>
          <w:rFonts w:ascii="PT Astra Serif" w:hAnsi="PT Astra Serif"/>
          <w:sz w:val="26"/>
          <w:szCs w:val="26"/>
        </w:rPr>
        <w:t>«Лучший проект»</w:t>
      </w:r>
    </w:p>
    <w:p w:rsidR="00BF7F65" w:rsidRPr="009F1D58" w:rsidRDefault="00BF7F65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BF7F65" w:rsidRPr="009F1D58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9F1D58">
        <w:rPr>
          <w:rFonts w:ascii="PT Astra Serif" w:hAnsi="PT Astra Serif" w:cs="Tahoma"/>
          <w:sz w:val="26"/>
          <w:szCs w:val="26"/>
        </w:rPr>
        <w:t xml:space="preserve">5. </w:t>
      </w:r>
      <w:r w:rsidRPr="00946B7C">
        <w:rPr>
          <w:rFonts w:ascii="PT Astra Serif" w:hAnsi="PT Astra Serif" w:cs="Tahoma"/>
          <w:sz w:val="26"/>
          <w:szCs w:val="26"/>
        </w:rPr>
        <w:t xml:space="preserve">К участию в номинации «Лучший проект кадрового центра «Работа России» допускаются проекты по внесению изменений в организацию деятельности кадрового центра, с даты начала реализации которых прошло не менее 3 месяцев на момент подачи заявки </w:t>
      </w:r>
      <w:r>
        <w:rPr>
          <w:rFonts w:ascii="PT Astra Serif" w:hAnsi="PT Astra Serif" w:cs="Tahoma"/>
          <w:sz w:val="26"/>
          <w:szCs w:val="26"/>
        </w:rPr>
        <w:t>на участие в Конкурсе «Лучший проект»</w:t>
      </w:r>
      <w:r w:rsidRPr="009F1D58">
        <w:rPr>
          <w:rFonts w:ascii="PT Astra Serif" w:hAnsi="PT Astra Serif" w:cs="Tahoma"/>
          <w:sz w:val="26"/>
          <w:szCs w:val="26"/>
        </w:rPr>
        <w:t>, в следующих категориях:</w:t>
      </w:r>
    </w:p>
    <w:p w:rsidR="00BF7F65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8A3E33">
        <w:rPr>
          <w:rFonts w:ascii="PT Astra Serif" w:hAnsi="PT Astra Serif" w:cs="Tahoma"/>
          <w:sz w:val="26"/>
          <w:szCs w:val="26"/>
        </w:rPr>
        <w:t>«Кадровые центры для кадровых решений»</w:t>
      </w:r>
      <w:r>
        <w:rPr>
          <w:rFonts w:ascii="PT Astra Serif" w:hAnsi="PT Astra Serif" w:cs="Tahoma"/>
          <w:sz w:val="26"/>
          <w:szCs w:val="26"/>
        </w:rPr>
        <w:t xml:space="preserve"> - п</w:t>
      </w:r>
      <w:r w:rsidRPr="009F1D58">
        <w:rPr>
          <w:rFonts w:ascii="PT Astra Serif" w:hAnsi="PT Astra Serif" w:cs="Tahoma"/>
          <w:sz w:val="26"/>
          <w:szCs w:val="26"/>
        </w:rPr>
        <w:t xml:space="preserve">роекты с описанием системы инструментов для кадрового обеспечения </w:t>
      </w:r>
      <w:r>
        <w:rPr>
          <w:rFonts w:ascii="PT Astra Serif" w:hAnsi="PT Astra Serif" w:cs="Tahoma"/>
          <w:sz w:val="26"/>
          <w:szCs w:val="26"/>
        </w:rPr>
        <w:t>организаций</w:t>
      </w:r>
      <w:r w:rsidRPr="009F1D58">
        <w:rPr>
          <w:rFonts w:ascii="PT Astra Serif" w:hAnsi="PT Astra Serif" w:cs="Tahoma"/>
          <w:sz w:val="26"/>
          <w:szCs w:val="26"/>
        </w:rPr>
        <w:t xml:space="preserve"> с высокими потребностями в</w:t>
      </w:r>
      <w:r>
        <w:rPr>
          <w:rFonts w:ascii="PT Astra Serif" w:hAnsi="PT Astra Serif" w:cs="Tahoma"/>
          <w:sz w:val="26"/>
          <w:szCs w:val="26"/>
        </w:rPr>
        <w:t> </w:t>
      </w:r>
      <w:r w:rsidRPr="009F1D58">
        <w:rPr>
          <w:rFonts w:ascii="PT Astra Serif" w:hAnsi="PT Astra Serif" w:cs="Tahoma"/>
          <w:sz w:val="26"/>
          <w:szCs w:val="26"/>
        </w:rPr>
        <w:t xml:space="preserve">персонале </w:t>
      </w:r>
      <w:r w:rsidRPr="00DC584C">
        <w:rPr>
          <w:rFonts w:ascii="PT Astra Serif" w:hAnsi="PT Astra Serif" w:cs="Tahoma"/>
          <w:sz w:val="26"/>
          <w:szCs w:val="26"/>
        </w:rPr>
        <w:t>(</w:t>
      </w:r>
      <w:r>
        <w:rPr>
          <w:rFonts w:ascii="PT Astra Serif" w:hAnsi="PT Astra Serif" w:cs="Tahoma"/>
          <w:sz w:val="26"/>
          <w:szCs w:val="26"/>
        </w:rPr>
        <w:t>оборонно-промышленный комплекс</w:t>
      </w:r>
      <w:r w:rsidRPr="00DC584C">
        <w:rPr>
          <w:rFonts w:ascii="PT Astra Serif" w:hAnsi="PT Astra Serif" w:cs="Tahoma"/>
          <w:sz w:val="26"/>
          <w:szCs w:val="26"/>
        </w:rPr>
        <w:t xml:space="preserve">, </w:t>
      </w:r>
      <w:r>
        <w:rPr>
          <w:rFonts w:ascii="PT Astra Serif" w:hAnsi="PT Astra Serif" w:cs="Tahoma"/>
          <w:sz w:val="26"/>
          <w:szCs w:val="26"/>
        </w:rPr>
        <w:t>агропромышленный комплекс</w:t>
      </w:r>
      <w:r w:rsidRPr="00DC584C">
        <w:rPr>
          <w:rFonts w:ascii="PT Astra Serif" w:hAnsi="PT Astra Serif" w:cs="Tahoma"/>
          <w:sz w:val="26"/>
          <w:szCs w:val="26"/>
        </w:rPr>
        <w:t xml:space="preserve">, </w:t>
      </w:r>
      <w:r>
        <w:rPr>
          <w:rFonts w:ascii="PT Astra Serif" w:hAnsi="PT Astra Serif" w:cs="Tahoma"/>
          <w:sz w:val="26"/>
          <w:szCs w:val="26"/>
        </w:rPr>
        <w:t>информационные технологии</w:t>
      </w:r>
      <w:r w:rsidRPr="00DC584C">
        <w:rPr>
          <w:rFonts w:ascii="PT Astra Serif" w:hAnsi="PT Astra Serif" w:cs="Tahoma"/>
          <w:sz w:val="26"/>
          <w:szCs w:val="26"/>
        </w:rPr>
        <w:t xml:space="preserve">, </w:t>
      </w:r>
      <w:r>
        <w:rPr>
          <w:rFonts w:ascii="PT Astra Serif" w:hAnsi="PT Astra Serif" w:cs="Tahoma"/>
          <w:sz w:val="26"/>
          <w:szCs w:val="26"/>
        </w:rPr>
        <w:t xml:space="preserve">жилищно-коммунальное хозяйство </w:t>
      </w:r>
      <w:r w:rsidRPr="009F1D58">
        <w:rPr>
          <w:rFonts w:ascii="PT Astra Serif" w:hAnsi="PT Astra Serif" w:cs="Tahoma"/>
          <w:sz w:val="26"/>
          <w:szCs w:val="26"/>
        </w:rPr>
        <w:t>и строительство и др.)</w:t>
      </w:r>
      <w:r>
        <w:rPr>
          <w:rFonts w:ascii="PT Astra Serif" w:hAnsi="PT Astra Serif" w:cs="Tahoma"/>
          <w:sz w:val="26"/>
          <w:szCs w:val="26"/>
        </w:rPr>
        <w:t>;</w:t>
      </w:r>
    </w:p>
    <w:p w:rsidR="00BF7F65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8A3E33">
        <w:rPr>
          <w:rFonts w:ascii="PT Astra Serif" w:hAnsi="PT Astra Serif" w:cs="Tahoma"/>
          <w:sz w:val="26"/>
          <w:szCs w:val="26"/>
        </w:rPr>
        <w:t>«Кадровый центр – партнер на старте карьеры»</w:t>
      </w:r>
      <w:r>
        <w:rPr>
          <w:rFonts w:ascii="PT Astra Serif" w:hAnsi="PT Astra Serif" w:cs="Tahoma"/>
          <w:sz w:val="26"/>
          <w:szCs w:val="26"/>
        </w:rPr>
        <w:t xml:space="preserve"> – проекты с описанием инструментов по профориентации и трудоустройству молодежи;</w:t>
      </w:r>
    </w:p>
    <w:p w:rsidR="00BF7F65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8A3E33">
        <w:rPr>
          <w:rFonts w:ascii="PT Astra Serif" w:hAnsi="PT Astra Serif" w:cs="Tahoma"/>
          <w:sz w:val="26"/>
          <w:szCs w:val="26"/>
        </w:rPr>
        <w:lastRenderedPageBreak/>
        <w:t>«Наша работа – ваш успех»</w:t>
      </w:r>
      <w:r>
        <w:rPr>
          <w:rFonts w:ascii="PT Astra Serif" w:hAnsi="PT Astra Serif" w:cs="Tahoma"/>
          <w:sz w:val="26"/>
          <w:szCs w:val="26"/>
        </w:rPr>
        <w:t xml:space="preserve"> – п</w:t>
      </w:r>
      <w:r w:rsidRPr="009F1D58">
        <w:rPr>
          <w:rFonts w:ascii="PT Astra Serif" w:hAnsi="PT Astra Serif" w:cs="Tahoma"/>
          <w:sz w:val="26"/>
          <w:szCs w:val="26"/>
        </w:rPr>
        <w:t>роекты с описанием</w:t>
      </w:r>
      <w:r>
        <w:rPr>
          <w:rFonts w:ascii="PT Astra Serif" w:hAnsi="PT Astra Serif" w:cs="Tahoma"/>
          <w:sz w:val="26"/>
          <w:szCs w:val="26"/>
        </w:rPr>
        <w:t xml:space="preserve"> системной работы с гражданами, испытывающими сложности на рынке труда (предпенсионеры, пенсионеры, бывшие заключенные и др.);</w:t>
      </w:r>
    </w:p>
    <w:p w:rsidR="00BF7F65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8A3E33">
        <w:rPr>
          <w:rFonts w:ascii="PT Astra Serif" w:hAnsi="PT Astra Serif" w:cs="Tahoma"/>
          <w:sz w:val="26"/>
          <w:szCs w:val="26"/>
        </w:rPr>
        <w:t>«Кадровый центр: преодолеем преграды вместе»</w:t>
      </w:r>
      <w:r>
        <w:rPr>
          <w:rFonts w:ascii="PT Astra Serif" w:hAnsi="PT Astra Serif" w:cs="Tahoma"/>
          <w:sz w:val="26"/>
          <w:szCs w:val="26"/>
        </w:rPr>
        <w:t xml:space="preserve"> – п</w:t>
      </w:r>
      <w:r w:rsidRPr="009F1D58">
        <w:rPr>
          <w:rFonts w:ascii="PT Astra Serif" w:hAnsi="PT Astra Serif" w:cs="Tahoma"/>
          <w:sz w:val="26"/>
          <w:szCs w:val="26"/>
        </w:rPr>
        <w:t>роекты с описанием</w:t>
      </w:r>
      <w:r>
        <w:rPr>
          <w:rFonts w:ascii="PT Astra Serif" w:hAnsi="PT Astra Serif" w:cs="Tahoma"/>
          <w:sz w:val="26"/>
          <w:szCs w:val="26"/>
        </w:rPr>
        <w:t xml:space="preserve"> системной работы, направленных на оказание содействия занятости граждан, имеющих инвалидность;</w:t>
      </w:r>
    </w:p>
    <w:p w:rsidR="00BF7F65" w:rsidRPr="007B0DC1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8A3E33">
        <w:rPr>
          <w:rFonts w:ascii="PT Astra Serif" w:hAnsi="PT Astra Serif" w:cs="Tahoma"/>
          <w:sz w:val="26"/>
          <w:szCs w:val="26"/>
        </w:rPr>
        <w:t>«Кадровый центр – центр поддержки работодателей»</w:t>
      </w:r>
      <w:r>
        <w:rPr>
          <w:rFonts w:ascii="PT Astra Serif" w:hAnsi="PT Astra Serif" w:cs="Tahoma"/>
          <w:sz w:val="26"/>
          <w:szCs w:val="26"/>
        </w:rPr>
        <w:t xml:space="preserve"> – проекты по своевременному информированию работодателей о состоянии федерального и регионального рынков труда, об изменениях в трудовом законодательстве, о государственных мерах поддержки работодателей.</w:t>
      </w:r>
    </w:p>
    <w:p w:rsidR="00BF7F65" w:rsidRPr="00274317" w:rsidRDefault="00130989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7B0DC1">
        <w:rPr>
          <w:rFonts w:ascii="PT Astra Serif" w:hAnsi="PT Astra Serif"/>
          <w:color w:val="auto"/>
          <w:sz w:val="26"/>
          <w:szCs w:val="26"/>
        </w:rPr>
        <w:t>6. 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Перечень предоставляемых </w:t>
      </w:r>
      <w:r w:rsidRPr="00592564">
        <w:rPr>
          <w:rFonts w:ascii="PT Astra Serif" w:hAnsi="PT Astra Serif"/>
          <w:sz w:val="26"/>
          <w:szCs w:val="26"/>
          <w:lang w:eastAsia="ru-RU" w:bidi="ar-SA"/>
        </w:rPr>
        <w:t>документов для участия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в Конкурсе «Лучший проект»</w:t>
      </w:r>
      <w:r w:rsidRPr="007B0DC1">
        <w:rPr>
          <w:rFonts w:ascii="PT Astra Serif" w:hAnsi="PT Astra Serif"/>
          <w:color w:val="auto"/>
          <w:sz w:val="26"/>
          <w:szCs w:val="26"/>
        </w:rPr>
        <w:t>:</w:t>
      </w:r>
    </w:p>
    <w:p w:rsidR="00BF7F65" w:rsidRPr="000D3DC8" w:rsidRDefault="00130989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>1) о</w:t>
      </w:r>
      <w:r w:rsidRPr="000D3DC8">
        <w:rPr>
          <w:rFonts w:ascii="PT Astra Serif" w:hAnsi="PT Astra Serif"/>
          <w:color w:val="auto"/>
          <w:sz w:val="26"/>
          <w:szCs w:val="26"/>
        </w:rPr>
        <w:t xml:space="preserve">писание проекта </w:t>
      </w:r>
      <w:r>
        <w:rPr>
          <w:rFonts w:ascii="PT Astra Serif" w:hAnsi="PT Astra Serif"/>
          <w:color w:val="auto"/>
          <w:sz w:val="26"/>
          <w:szCs w:val="26"/>
        </w:rPr>
        <w:t>кадрового центра (</w:t>
      </w:r>
      <w:r w:rsidRPr="000D3DC8">
        <w:rPr>
          <w:rFonts w:ascii="PT Astra Serif" w:hAnsi="PT Astra Serif"/>
          <w:color w:val="auto"/>
          <w:sz w:val="26"/>
          <w:szCs w:val="26"/>
        </w:rPr>
        <w:t>по форме согласно приложению к настоящему положению</w:t>
      </w:r>
      <w:r>
        <w:rPr>
          <w:rFonts w:ascii="PT Astra Serif" w:hAnsi="PT Astra Serif"/>
          <w:color w:val="auto"/>
          <w:sz w:val="26"/>
          <w:szCs w:val="26"/>
        </w:rPr>
        <w:t>);</w:t>
      </w:r>
    </w:p>
    <w:p w:rsidR="00BF7F65" w:rsidRPr="000D3DC8" w:rsidRDefault="00130989" w:rsidP="00BF7F65">
      <w:pPr>
        <w:pStyle w:val="Textbody"/>
        <w:widowControl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>2) ф</w:t>
      </w:r>
      <w:r w:rsidRPr="000D3DC8">
        <w:rPr>
          <w:rFonts w:ascii="PT Astra Serif" w:hAnsi="PT Astra Serif"/>
          <w:color w:val="auto"/>
          <w:sz w:val="26"/>
          <w:szCs w:val="26"/>
        </w:rPr>
        <w:t>отопрезентация проекта</w:t>
      </w:r>
      <w:r>
        <w:rPr>
          <w:rFonts w:ascii="PT Astra Serif" w:hAnsi="PT Astra Serif"/>
          <w:color w:val="auto"/>
          <w:sz w:val="26"/>
          <w:szCs w:val="26"/>
        </w:rPr>
        <w:t xml:space="preserve">, </w:t>
      </w:r>
      <w:r w:rsidRPr="000D3DC8">
        <w:rPr>
          <w:rFonts w:ascii="PT Astra Serif" w:hAnsi="PT Astra Serif"/>
          <w:sz w:val="26"/>
          <w:szCs w:val="26"/>
        </w:rPr>
        <w:t>согласно следующим параметрам:</w:t>
      </w:r>
    </w:p>
    <w:p w:rsidR="00BF7F65" w:rsidRPr="000D3DC8" w:rsidRDefault="00130989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а) презентация, созданная в форматах «ppt», «pptx», состоящая из 7-10 слайдов, сопровождающая описание проекта по следующей структуре:</w:t>
      </w:r>
      <w:r>
        <w:rPr>
          <w:rFonts w:ascii="PT Astra Serif" w:hAnsi="PT Astra Serif"/>
          <w:color w:val="auto"/>
          <w:sz w:val="26"/>
          <w:szCs w:val="26"/>
        </w:rPr>
        <w:t xml:space="preserve"> </w:t>
      </w:r>
    </w:p>
    <w:p w:rsidR="00BF7F65" w:rsidRPr="000D3DC8" w:rsidRDefault="00130989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на</w:t>
      </w:r>
      <w:r>
        <w:rPr>
          <w:rFonts w:ascii="PT Astra Serif" w:hAnsi="PT Astra Serif"/>
          <w:color w:val="auto"/>
          <w:sz w:val="26"/>
          <w:szCs w:val="26"/>
        </w:rPr>
        <w:t>именование номинации конкурса, н</w:t>
      </w:r>
      <w:r w:rsidRPr="000D3DC8">
        <w:rPr>
          <w:rFonts w:ascii="PT Astra Serif" w:hAnsi="PT Astra Serif"/>
          <w:color w:val="auto"/>
          <w:sz w:val="26"/>
          <w:szCs w:val="26"/>
        </w:rPr>
        <w:t>аименование категории номинации (при наличии)</w:t>
      </w:r>
    </w:p>
    <w:p w:rsidR="00BF7F65" w:rsidRPr="000D3DC8" w:rsidRDefault="00130989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наименование проекта</w:t>
      </w:r>
    </w:p>
    <w:p w:rsidR="00BF7F65" w:rsidRPr="000D3DC8" w:rsidRDefault="00130989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обоснование необходимости проекта (указывается проблема);</w:t>
      </w:r>
    </w:p>
    <w:p w:rsidR="00BF7F65" w:rsidRPr="000D3DC8" w:rsidRDefault="00130989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цели и задачи проекта;</w:t>
      </w:r>
    </w:p>
    <w:p w:rsidR="00BF7F65" w:rsidRPr="000D3DC8" w:rsidRDefault="00130989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сроки реализации проекта;</w:t>
      </w:r>
    </w:p>
    <w:p w:rsidR="00BF7F65" w:rsidRPr="000D3DC8" w:rsidRDefault="00130989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стратегия и механизмы достижения поставленных целей;</w:t>
      </w:r>
    </w:p>
    <w:p w:rsidR="00BF7F65" w:rsidRPr="000D3DC8" w:rsidRDefault="00130989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достигнутые результаты</w:t>
      </w:r>
      <w:r>
        <w:rPr>
          <w:rFonts w:ascii="PT Astra Serif" w:hAnsi="PT Astra Serif"/>
          <w:color w:val="auto"/>
          <w:sz w:val="26"/>
          <w:szCs w:val="26"/>
        </w:rPr>
        <w:t>, и</w:t>
      </w:r>
      <w:r w:rsidRPr="000D3DC8">
        <w:rPr>
          <w:rFonts w:ascii="PT Astra Serif" w:hAnsi="PT Astra Serif"/>
          <w:color w:val="auto"/>
          <w:sz w:val="26"/>
          <w:szCs w:val="26"/>
        </w:rPr>
        <w:t>ндикаторы и показатели эффективности проекта</w:t>
      </w:r>
      <w:r>
        <w:rPr>
          <w:rFonts w:ascii="PT Astra Serif" w:hAnsi="PT Astra Serif"/>
          <w:color w:val="auto"/>
          <w:sz w:val="26"/>
          <w:szCs w:val="26"/>
        </w:rPr>
        <w:t>, д</w:t>
      </w:r>
      <w:r w:rsidRPr="000D3DC8">
        <w:rPr>
          <w:rFonts w:ascii="PT Astra Serif" w:hAnsi="PT Astra Serif"/>
          <w:color w:val="auto"/>
          <w:sz w:val="26"/>
          <w:szCs w:val="26"/>
        </w:rPr>
        <w:t>альнейшее развитие проекта;</w:t>
      </w:r>
    </w:p>
    <w:p w:rsidR="00BF7F65" w:rsidRDefault="00130989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DC8">
        <w:rPr>
          <w:rFonts w:ascii="PT Astra Serif" w:hAnsi="PT Astra Serif"/>
          <w:color w:val="auto"/>
          <w:sz w:val="26"/>
          <w:szCs w:val="26"/>
        </w:rPr>
        <w:t>дополнительная информация (на усмотрение участника Конкурса</w:t>
      </w:r>
      <w:r>
        <w:rPr>
          <w:rFonts w:ascii="PT Astra Serif" w:hAnsi="PT Astra Serif"/>
          <w:color w:val="auto"/>
          <w:sz w:val="26"/>
          <w:szCs w:val="26"/>
        </w:rPr>
        <w:t xml:space="preserve"> «Лучший проект»</w:t>
      </w:r>
      <w:r w:rsidRPr="000D3DC8">
        <w:rPr>
          <w:rFonts w:ascii="PT Astra Serif" w:hAnsi="PT Astra Serif"/>
          <w:color w:val="auto"/>
          <w:sz w:val="26"/>
          <w:szCs w:val="26"/>
        </w:rPr>
        <w:t>), фотоотчет проекта.</w:t>
      </w:r>
    </w:p>
    <w:p w:rsidR="00BF7F65" w:rsidRPr="000D3DC8" w:rsidRDefault="00130989" w:rsidP="00BF7F6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Документы для участия необходимо направить в срок до 18.07.2025 в электронном виде на почту </w:t>
      </w:r>
      <w:r>
        <w:rPr>
          <w:rFonts w:ascii="PT Astra Serif" w:hAnsi="PT Astra Serif"/>
          <w:sz w:val="26"/>
          <w:szCs w:val="26"/>
          <w:lang w:val="en-US"/>
        </w:rPr>
        <w:t>main</w:t>
      </w:r>
      <w:r w:rsidRPr="00843F3E">
        <w:rPr>
          <w:rFonts w:ascii="PT Astra Serif" w:hAnsi="PT Astra Serif"/>
          <w:sz w:val="26"/>
          <w:szCs w:val="26"/>
        </w:rPr>
        <w:t>@</w:t>
      </w:r>
      <w:r>
        <w:rPr>
          <w:rFonts w:ascii="PT Astra Serif" w:hAnsi="PT Astra Serif"/>
          <w:sz w:val="26"/>
          <w:szCs w:val="26"/>
          <w:lang w:val="en-US"/>
        </w:rPr>
        <w:t>rabota</w:t>
      </w:r>
      <w:r w:rsidRPr="00843F3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  <w:lang w:val="en-US"/>
        </w:rPr>
        <w:t>tomsk</w:t>
      </w:r>
      <w:r w:rsidRPr="00843F3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  <w:lang w:val="en-US"/>
        </w:rPr>
        <w:t>ru</w:t>
      </w:r>
      <w:r w:rsidRPr="00843F3E">
        <w:rPr>
          <w:rFonts w:ascii="PT Astra Serif" w:hAnsi="PT Astra Serif"/>
          <w:sz w:val="26"/>
          <w:szCs w:val="26"/>
        </w:rPr>
        <w:t>.</w:t>
      </w:r>
    </w:p>
    <w:p w:rsidR="00BF7F65" w:rsidRPr="000D3DC8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>
        <w:rPr>
          <w:rFonts w:ascii="PT Astra Serif" w:hAnsi="PT Astra Serif" w:cs="Tahoma"/>
          <w:sz w:val="26"/>
          <w:szCs w:val="26"/>
        </w:rPr>
        <w:t>8</w:t>
      </w:r>
      <w:r w:rsidRPr="000D3DC8">
        <w:rPr>
          <w:rFonts w:ascii="PT Astra Serif" w:hAnsi="PT Astra Serif" w:cs="Tahoma"/>
          <w:sz w:val="26"/>
          <w:szCs w:val="26"/>
        </w:rPr>
        <w:t>. Конкурс «Лучший проект» состоит из двух последовательных этапов</w:t>
      </w:r>
      <w:r>
        <w:rPr>
          <w:rFonts w:ascii="PT Astra Serif" w:hAnsi="PT Astra Serif" w:cs="Tahoma"/>
          <w:sz w:val="26"/>
          <w:szCs w:val="26"/>
        </w:rPr>
        <w:t>:</w:t>
      </w:r>
    </w:p>
    <w:p w:rsidR="00BF7F65" w:rsidRPr="000D3DC8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>
        <w:rPr>
          <w:rFonts w:ascii="PT Astra Serif" w:hAnsi="PT Astra Serif" w:cs="Tahoma"/>
          <w:sz w:val="26"/>
          <w:szCs w:val="26"/>
        </w:rPr>
        <w:t xml:space="preserve">1) этап </w:t>
      </w:r>
      <w:r w:rsidRPr="000D3DC8">
        <w:rPr>
          <w:rFonts w:ascii="PT Astra Serif" w:hAnsi="PT Astra Serif" w:cs="Tahoma"/>
          <w:sz w:val="26"/>
          <w:szCs w:val="26"/>
        </w:rPr>
        <w:t>1</w:t>
      </w:r>
      <w:r>
        <w:rPr>
          <w:rFonts w:ascii="PT Astra Serif" w:hAnsi="PT Astra Serif" w:cs="Tahoma"/>
          <w:sz w:val="26"/>
          <w:szCs w:val="26"/>
        </w:rPr>
        <w:t xml:space="preserve"> – р</w:t>
      </w:r>
      <w:r w:rsidRPr="000D3DC8">
        <w:rPr>
          <w:rFonts w:ascii="PT Astra Serif" w:hAnsi="PT Astra Serif" w:cs="Tahoma"/>
          <w:sz w:val="26"/>
          <w:szCs w:val="26"/>
        </w:rPr>
        <w:t xml:space="preserve">ассмотрение документов и материалов, представленных участниками </w:t>
      </w:r>
      <w:r>
        <w:rPr>
          <w:rFonts w:ascii="PT Astra Serif" w:hAnsi="PT Astra Serif" w:cs="Tahoma"/>
          <w:sz w:val="26"/>
          <w:szCs w:val="26"/>
        </w:rPr>
        <w:t>К</w:t>
      </w:r>
      <w:r w:rsidRPr="000D3DC8">
        <w:rPr>
          <w:rFonts w:ascii="PT Astra Serif" w:hAnsi="PT Astra Serif" w:cs="Tahoma"/>
          <w:sz w:val="26"/>
          <w:szCs w:val="26"/>
        </w:rPr>
        <w:t>онкурса «Лучший проект»</w:t>
      </w:r>
      <w:r>
        <w:rPr>
          <w:rFonts w:ascii="PT Astra Serif" w:hAnsi="PT Astra Serif" w:cs="Tahoma"/>
          <w:sz w:val="26"/>
          <w:szCs w:val="26"/>
        </w:rPr>
        <w:t>;</w:t>
      </w:r>
    </w:p>
    <w:p w:rsidR="00BF7F65" w:rsidRPr="0045461A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45461A">
        <w:rPr>
          <w:rFonts w:ascii="PT Astra Serif" w:hAnsi="PT Astra Serif" w:cs="Tahoma"/>
          <w:sz w:val="26"/>
          <w:szCs w:val="26"/>
        </w:rPr>
        <w:t xml:space="preserve">2) этап 2 – презентация специалистом </w:t>
      </w:r>
      <w:r>
        <w:rPr>
          <w:rFonts w:ascii="PT Astra Serif" w:hAnsi="PT Astra Serif" w:cs="Tahoma"/>
          <w:sz w:val="26"/>
          <w:szCs w:val="26"/>
        </w:rPr>
        <w:t xml:space="preserve">профильного направления </w:t>
      </w:r>
      <w:r w:rsidRPr="0045461A">
        <w:rPr>
          <w:rFonts w:ascii="PT Astra Serif" w:hAnsi="PT Astra Serif" w:cs="Tahoma"/>
          <w:sz w:val="26"/>
          <w:szCs w:val="26"/>
        </w:rPr>
        <w:t xml:space="preserve">реализуемого проекта. </w:t>
      </w:r>
    </w:p>
    <w:p w:rsidR="00BF7F65" w:rsidRPr="000D3DC8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>
        <w:rPr>
          <w:rFonts w:ascii="PT Astra Serif" w:hAnsi="PT Astra Serif" w:cs="Tahoma"/>
          <w:sz w:val="26"/>
          <w:szCs w:val="26"/>
        </w:rPr>
        <w:t>9</w:t>
      </w:r>
      <w:r w:rsidRPr="000D3DC8">
        <w:rPr>
          <w:rFonts w:ascii="PT Astra Serif" w:hAnsi="PT Astra Serif" w:cs="Tahoma"/>
          <w:sz w:val="26"/>
          <w:szCs w:val="26"/>
        </w:rPr>
        <w:t xml:space="preserve">. Комиссия принимает решение об определении победителя Конкурса «Лучший проект» по следующим критериям: </w:t>
      </w:r>
    </w:p>
    <w:p w:rsidR="00BF7F65" w:rsidRPr="00DE24B9" w:rsidRDefault="00130989" w:rsidP="00BF7F65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DE24B9">
        <w:rPr>
          <w:rFonts w:ascii="PT Astra Serif" w:hAnsi="PT Astra Serif" w:cs="Tahoma"/>
          <w:sz w:val="26"/>
          <w:szCs w:val="26"/>
        </w:rPr>
        <w:t>1)</w:t>
      </w:r>
      <w:r w:rsidRPr="00DE24B9">
        <w:t xml:space="preserve"> </w:t>
      </w:r>
      <w:r w:rsidRPr="00DE24B9">
        <w:rPr>
          <w:rFonts w:ascii="PT Astra Serif" w:hAnsi="PT Astra Serif" w:cs="Tahoma"/>
          <w:sz w:val="26"/>
          <w:szCs w:val="26"/>
        </w:rPr>
        <w:t xml:space="preserve">актуальность и социальная значимость проекта </w:t>
      </w:r>
      <w:r w:rsidRPr="00DE24B9">
        <w:rPr>
          <w:rFonts w:ascii="PT Astra Serif" w:hAnsi="PT Astra Serif"/>
          <w:sz w:val="26"/>
          <w:szCs w:val="26"/>
        </w:rPr>
        <w:t xml:space="preserve">(решение актуальных для </w:t>
      </w:r>
      <w:r>
        <w:rPr>
          <w:rFonts w:ascii="PT Astra Serif" w:hAnsi="PT Astra Serif"/>
          <w:sz w:val="26"/>
          <w:szCs w:val="26"/>
        </w:rPr>
        <w:t>кадровых центров</w:t>
      </w:r>
      <w:r w:rsidRPr="00DE24B9">
        <w:rPr>
          <w:rFonts w:ascii="PT Astra Serif" w:hAnsi="PT Astra Serif"/>
          <w:sz w:val="26"/>
          <w:szCs w:val="26"/>
        </w:rPr>
        <w:t xml:space="preserve"> задач, широта целевой аудитории проекта, отношение проекта к отрасли социальной сферы);</w:t>
      </w:r>
    </w:p>
    <w:p w:rsidR="00BF7F65" w:rsidRPr="00DE24B9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DE24B9">
        <w:rPr>
          <w:rFonts w:ascii="PT Astra Serif" w:hAnsi="PT Astra Serif"/>
          <w:sz w:val="26"/>
          <w:szCs w:val="26"/>
        </w:rPr>
        <w:t>2) порядок реализации проекта (наличие дорожной карты (плана мероприятий) проекта, проектирование дальнейшего развития проекта);</w:t>
      </w:r>
    </w:p>
    <w:p w:rsidR="00BF7F65" w:rsidRPr="00DE24B9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DE24B9">
        <w:rPr>
          <w:rFonts w:ascii="PT Astra Serif" w:hAnsi="PT Astra Serif" w:cs="Tahoma"/>
          <w:sz w:val="26"/>
          <w:szCs w:val="26"/>
        </w:rPr>
        <w:t>3)</w:t>
      </w:r>
      <w:r w:rsidRPr="00DE24B9">
        <w:t xml:space="preserve"> </w:t>
      </w:r>
      <w:r w:rsidRPr="00DE24B9">
        <w:rPr>
          <w:rFonts w:ascii="PT Astra Serif" w:hAnsi="PT Astra Serif" w:cs="Tahoma"/>
          <w:sz w:val="26"/>
          <w:szCs w:val="26"/>
        </w:rPr>
        <w:t>ресурсное обеспечение проекта (разработан и утвержден нормативн</w:t>
      </w:r>
      <w:r>
        <w:rPr>
          <w:rFonts w:ascii="PT Astra Serif" w:hAnsi="PT Astra Serif" w:cs="Tahoma"/>
          <w:sz w:val="26"/>
          <w:szCs w:val="26"/>
        </w:rPr>
        <w:t xml:space="preserve">ый </w:t>
      </w:r>
      <w:r w:rsidRPr="00DE24B9">
        <w:rPr>
          <w:rFonts w:ascii="PT Astra Serif" w:hAnsi="PT Astra Serif" w:cs="Tahoma"/>
          <w:sz w:val="26"/>
          <w:szCs w:val="26"/>
        </w:rPr>
        <w:t>правовой акт, определены ресурсы);</w:t>
      </w:r>
    </w:p>
    <w:p w:rsidR="00BF7F65" w:rsidRPr="00DE24B9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DE24B9">
        <w:rPr>
          <w:rFonts w:ascii="PT Astra Serif" w:hAnsi="PT Astra Serif" w:cs="Tahoma"/>
          <w:sz w:val="26"/>
          <w:szCs w:val="26"/>
        </w:rPr>
        <w:t>4)</w:t>
      </w:r>
      <w:r w:rsidRPr="00DE24B9">
        <w:t xml:space="preserve"> </w:t>
      </w:r>
      <w:r w:rsidRPr="00DE24B9">
        <w:rPr>
          <w:rFonts w:ascii="PT Astra Serif" w:hAnsi="PT Astra Serif" w:cs="Tahoma"/>
          <w:sz w:val="26"/>
          <w:szCs w:val="26"/>
        </w:rPr>
        <w:t>эффективность и результативность проекта (наличие показателей оценки эффективности и результативности внедряемого проекта);</w:t>
      </w:r>
    </w:p>
    <w:p w:rsidR="00BF7F65" w:rsidRPr="000D3DC8" w:rsidRDefault="00130989" w:rsidP="00BF7F65">
      <w:pPr>
        <w:pStyle w:val="Textbody"/>
        <w:suppressAutoHyphens w:val="0"/>
        <w:spacing w:after="0" w:line="240" w:lineRule="auto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E24B9">
        <w:rPr>
          <w:rFonts w:ascii="PT Astra Serif" w:hAnsi="PT Astra Serif"/>
          <w:color w:val="auto"/>
          <w:sz w:val="26"/>
          <w:szCs w:val="26"/>
        </w:rPr>
        <w:t>5)</w:t>
      </w:r>
      <w:r w:rsidRPr="00DE24B9">
        <w:t xml:space="preserve"> </w:t>
      </w:r>
      <w:r w:rsidRPr="00DE24B9">
        <w:rPr>
          <w:rFonts w:ascii="PT Astra Serif" w:hAnsi="PT Astra Serif"/>
          <w:color w:val="auto"/>
          <w:sz w:val="26"/>
          <w:szCs w:val="26"/>
        </w:rPr>
        <w:t>информационное сопровождение проекта.</w:t>
      </w:r>
    </w:p>
    <w:p w:rsidR="00BF7F65" w:rsidRPr="000D3DC8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>
        <w:rPr>
          <w:rFonts w:ascii="PT Astra Serif" w:hAnsi="PT Astra Serif" w:cs="Tahoma"/>
          <w:sz w:val="26"/>
          <w:szCs w:val="26"/>
        </w:rPr>
        <w:lastRenderedPageBreak/>
        <w:t>10</w:t>
      </w:r>
      <w:r w:rsidRPr="000D3DC8">
        <w:rPr>
          <w:rFonts w:ascii="PT Astra Serif" w:hAnsi="PT Astra Serif" w:cs="Tahoma"/>
          <w:sz w:val="26"/>
          <w:szCs w:val="26"/>
        </w:rPr>
        <w:t xml:space="preserve">. Победителями признаются проекты, получившие от членов Комиссии наибольшее количество баллов. </w:t>
      </w:r>
    </w:p>
    <w:p w:rsidR="00BF7F65" w:rsidRPr="000D3DC8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0D3DC8">
        <w:rPr>
          <w:rFonts w:ascii="PT Astra Serif" w:hAnsi="PT Astra Serif" w:cs="Tahoma"/>
          <w:sz w:val="26"/>
          <w:szCs w:val="26"/>
        </w:rPr>
        <w:t>1</w:t>
      </w:r>
      <w:r>
        <w:rPr>
          <w:rFonts w:ascii="PT Astra Serif" w:hAnsi="PT Astra Serif" w:cs="Tahoma"/>
          <w:sz w:val="26"/>
          <w:szCs w:val="26"/>
        </w:rPr>
        <w:t>1</w:t>
      </w:r>
      <w:r w:rsidRPr="000D3DC8">
        <w:rPr>
          <w:rFonts w:ascii="PT Astra Serif" w:hAnsi="PT Astra Serif" w:cs="Tahoma"/>
          <w:sz w:val="26"/>
          <w:szCs w:val="26"/>
        </w:rPr>
        <w:t>. При равном количестве полученных баллов места распределяются на основании решения председателя Комиссии, который имеет право решающего голоса.</w:t>
      </w:r>
    </w:p>
    <w:p w:rsidR="00BF7F65" w:rsidRPr="000D3DC8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0D3DC8">
        <w:rPr>
          <w:rFonts w:ascii="PT Astra Serif" w:hAnsi="PT Astra Serif" w:cs="Tahoma"/>
          <w:sz w:val="26"/>
          <w:szCs w:val="26"/>
        </w:rPr>
        <w:t>1</w:t>
      </w:r>
      <w:r>
        <w:rPr>
          <w:rFonts w:ascii="PT Astra Serif" w:hAnsi="PT Astra Serif" w:cs="Tahoma"/>
          <w:sz w:val="26"/>
          <w:szCs w:val="26"/>
        </w:rPr>
        <w:t>2</w:t>
      </w:r>
      <w:r w:rsidRPr="000D3DC8">
        <w:rPr>
          <w:rFonts w:ascii="PT Astra Serif" w:hAnsi="PT Astra Serif" w:cs="Tahoma"/>
          <w:sz w:val="26"/>
          <w:szCs w:val="26"/>
        </w:rPr>
        <w:t xml:space="preserve">. Победителями Конкурса </w:t>
      </w:r>
      <w:r>
        <w:rPr>
          <w:rFonts w:ascii="PT Astra Serif" w:hAnsi="PT Astra Serif" w:cs="Tahoma"/>
          <w:sz w:val="26"/>
          <w:szCs w:val="26"/>
        </w:rPr>
        <w:t xml:space="preserve">«Лучший проект» </w:t>
      </w:r>
      <w:r w:rsidRPr="000D3DC8">
        <w:rPr>
          <w:rFonts w:ascii="PT Astra Serif" w:hAnsi="PT Astra Serif" w:cs="Tahoma"/>
          <w:sz w:val="26"/>
          <w:szCs w:val="26"/>
        </w:rPr>
        <w:t xml:space="preserve">признаются проекты, реализуемые </w:t>
      </w:r>
      <w:r w:rsidRPr="0063085B">
        <w:rPr>
          <w:rFonts w:ascii="PT Astra Serif" w:hAnsi="PT Astra Serif"/>
          <w:sz w:val="26"/>
          <w:szCs w:val="26"/>
          <w:lang w:eastAsia="ru-RU" w:bidi="ar-SA"/>
        </w:rPr>
        <w:t>структурн</w:t>
      </w:r>
      <w:r>
        <w:rPr>
          <w:rFonts w:ascii="PT Astra Serif" w:hAnsi="PT Astra Serif"/>
          <w:sz w:val="26"/>
          <w:szCs w:val="26"/>
          <w:lang w:eastAsia="ru-RU" w:bidi="ar-SA"/>
        </w:rPr>
        <w:t>ыми</w:t>
      </w:r>
      <w:r w:rsidRPr="0063085B">
        <w:rPr>
          <w:rFonts w:ascii="PT Astra Serif" w:hAnsi="PT Astra Serif"/>
          <w:sz w:val="26"/>
          <w:szCs w:val="26"/>
          <w:lang w:eastAsia="ru-RU" w:bidi="ar-SA"/>
        </w:rPr>
        <w:t xml:space="preserve"> подразделени</w:t>
      </w:r>
      <w:r>
        <w:rPr>
          <w:rFonts w:ascii="PT Astra Serif" w:hAnsi="PT Astra Serif"/>
          <w:sz w:val="26"/>
          <w:szCs w:val="26"/>
          <w:lang w:eastAsia="ru-RU" w:bidi="ar-SA"/>
        </w:rPr>
        <w:t>ями</w:t>
      </w:r>
      <w:r w:rsidRPr="0063085B">
        <w:rPr>
          <w:rFonts w:ascii="PT Astra Serif" w:hAnsi="PT Astra Serif"/>
          <w:sz w:val="26"/>
          <w:szCs w:val="26"/>
          <w:lang w:eastAsia="ru-RU" w:bidi="ar-SA"/>
        </w:rPr>
        <w:t xml:space="preserve"> (территориальн</w:t>
      </w:r>
      <w:r>
        <w:rPr>
          <w:rFonts w:ascii="PT Astra Serif" w:hAnsi="PT Astra Serif"/>
          <w:sz w:val="26"/>
          <w:szCs w:val="26"/>
          <w:lang w:eastAsia="ru-RU" w:bidi="ar-SA"/>
        </w:rPr>
        <w:t>ыми</w:t>
      </w:r>
      <w:r w:rsidRPr="0063085B">
        <w:rPr>
          <w:rFonts w:ascii="PT Astra Serif" w:hAnsi="PT Astra Serif"/>
          <w:sz w:val="26"/>
          <w:szCs w:val="26"/>
          <w:lang w:eastAsia="ru-RU" w:bidi="ar-SA"/>
        </w:rPr>
        <w:t xml:space="preserve"> отдела</w:t>
      </w:r>
      <w:r>
        <w:rPr>
          <w:rFonts w:ascii="PT Astra Serif" w:hAnsi="PT Astra Serif"/>
          <w:sz w:val="26"/>
          <w:szCs w:val="26"/>
          <w:lang w:eastAsia="ru-RU" w:bidi="ar-SA"/>
        </w:rPr>
        <w:t>ми</w:t>
      </w:r>
      <w:r w:rsidRPr="0063085B">
        <w:rPr>
          <w:rFonts w:ascii="PT Astra Serif" w:hAnsi="PT Astra Serif"/>
          <w:sz w:val="26"/>
          <w:szCs w:val="26"/>
          <w:lang w:eastAsia="ru-RU" w:bidi="ar-SA"/>
        </w:rPr>
        <w:t>)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ОГКУ ЦЗН Томской области</w:t>
      </w:r>
      <w:r w:rsidRPr="000D3DC8">
        <w:rPr>
          <w:rFonts w:ascii="PT Astra Serif" w:hAnsi="PT Astra Serif" w:cs="Tahoma"/>
          <w:sz w:val="26"/>
          <w:szCs w:val="26"/>
        </w:rPr>
        <w:t>, занявшие первое, второе и третье места по итоговой рейтинговой позиции.</w:t>
      </w:r>
    </w:p>
    <w:p w:rsidR="00BF7F65" w:rsidRPr="000D3DC8" w:rsidRDefault="00130989" w:rsidP="00BF7F65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0D3DC8">
        <w:rPr>
          <w:rFonts w:ascii="PT Astra Serif" w:hAnsi="PT Astra Serif" w:cs="Tahoma"/>
          <w:sz w:val="26"/>
          <w:szCs w:val="26"/>
        </w:rPr>
        <w:t>1</w:t>
      </w:r>
      <w:r>
        <w:rPr>
          <w:rFonts w:ascii="PT Astra Serif" w:hAnsi="PT Astra Serif" w:cs="Tahoma"/>
          <w:sz w:val="26"/>
          <w:szCs w:val="26"/>
        </w:rPr>
        <w:t>3</w:t>
      </w:r>
      <w:r w:rsidRPr="000D3DC8">
        <w:rPr>
          <w:rFonts w:ascii="PT Astra Serif" w:hAnsi="PT Astra Serif" w:cs="Tahoma"/>
          <w:sz w:val="26"/>
          <w:szCs w:val="26"/>
        </w:rPr>
        <w:t>. Победитель Конкурса «Лучший проект» награждается специальной наградой, определенной Комиссией. Призеры Конкурса «Лучший проект» награждаются дипломами призера.</w:t>
      </w:r>
    </w:p>
    <w:p w:rsidR="00BF7F65" w:rsidRDefault="00130989" w:rsidP="00BF7F6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C584C">
        <w:rPr>
          <w:rFonts w:ascii="PT Astra Serif" w:hAnsi="PT Astra Serif" w:cs="Tahoma"/>
          <w:sz w:val="26"/>
          <w:szCs w:val="26"/>
        </w:rPr>
        <w:t>1</w:t>
      </w:r>
      <w:r>
        <w:rPr>
          <w:rFonts w:ascii="PT Astra Serif" w:hAnsi="PT Astra Serif" w:cs="Tahoma"/>
          <w:sz w:val="26"/>
          <w:szCs w:val="26"/>
        </w:rPr>
        <w:t>4</w:t>
      </w:r>
      <w:r w:rsidRPr="00DC584C">
        <w:rPr>
          <w:rFonts w:ascii="PT Astra Serif" w:hAnsi="PT Astra Serif" w:cs="Tahoma"/>
          <w:sz w:val="26"/>
          <w:szCs w:val="26"/>
        </w:rPr>
        <w:t xml:space="preserve">. </w:t>
      </w:r>
      <w:r w:rsidRPr="005B4A0B">
        <w:rPr>
          <w:rFonts w:ascii="PT Astra Serif" w:hAnsi="PT Astra Serif"/>
          <w:color w:val="000000"/>
          <w:sz w:val="26"/>
          <w:szCs w:val="26"/>
        </w:rPr>
        <w:t xml:space="preserve">Источником финансирования Конкурса «Лучший специалист» являются средства областного бюджета в рамках мероприятия «Организация и проведение ежегодных конкурсов в области содействия занятости» </w:t>
      </w:r>
      <w:r>
        <w:rPr>
          <w:rFonts w:ascii="PT Astra Serif" w:hAnsi="PT Astra Serif"/>
          <w:color w:val="000000"/>
          <w:sz w:val="26"/>
          <w:szCs w:val="26"/>
        </w:rPr>
        <w:t>комплекса процессных мероприятий «Обеспечение государственных гарантий в области содействия занятости населения Томской области, координация деятельности участников рынка труда» государственной программы «Развитие рынка труда в Томской области».</w:t>
      </w:r>
    </w:p>
    <w:p w:rsidR="0039555E" w:rsidRPr="00592564" w:rsidRDefault="0039555E" w:rsidP="00BF7F6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F7F65" w:rsidRDefault="00BF7F65" w:rsidP="00BF7F65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555E" w:rsidRDefault="0039555E" w:rsidP="0039555E">
      <w:pPr>
        <w:pStyle w:val="aff3"/>
        <w:jc w:val="both"/>
        <w:rPr>
          <w:rFonts w:ascii="PT Astra Serif" w:eastAsia="PT Astra Serif" w:hAnsi="PT Astra Serif" w:cs="PT Astra Serif"/>
          <w:sz w:val="28"/>
          <w:szCs w:val="28"/>
        </w:rPr>
        <w:sectPr w:rsidR="0039555E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A35B75" w:rsidTr="002501B0">
        <w:tc>
          <w:tcPr>
            <w:tcW w:w="5920" w:type="dxa"/>
            <w:shd w:val="clear" w:color="auto" w:fill="auto"/>
          </w:tcPr>
          <w:p w:rsidR="00BF7F65" w:rsidRPr="002501B0" w:rsidRDefault="00BF7F65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BF7F65" w:rsidRPr="002501B0" w:rsidRDefault="00130989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  <w:p w:rsidR="00BF7F65" w:rsidRPr="002501B0" w:rsidRDefault="00130989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конкурсе «Лучший проект кадрового центра «Работа России» Томской области</w:t>
            </w:r>
          </w:p>
        </w:tc>
      </w:tr>
    </w:tbl>
    <w:p w:rsidR="00BF7F65" w:rsidRDefault="00BF7F65" w:rsidP="00BF7F65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A35B75" w:rsidTr="002501B0">
        <w:trPr>
          <w:jc w:val="center"/>
        </w:trPr>
        <w:tc>
          <w:tcPr>
            <w:tcW w:w="9781" w:type="dxa"/>
            <w:shd w:val="clear" w:color="auto" w:fill="auto"/>
            <w:hideMark/>
          </w:tcPr>
          <w:p w:rsidR="00BF7F65" w:rsidRPr="002501B0" w:rsidRDefault="00BF7F65" w:rsidP="002501B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F7F65" w:rsidRPr="002501B0" w:rsidRDefault="00130989" w:rsidP="00FE001B">
            <w:pPr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Форма</w:t>
            </w:r>
          </w:p>
          <w:p w:rsidR="00BF7F65" w:rsidRPr="002501B0" w:rsidRDefault="00130989" w:rsidP="002501B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 xml:space="preserve">ОПИСАНИЕ </w:t>
            </w:r>
          </w:p>
          <w:p w:rsidR="00BF7F65" w:rsidRPr="002501B0" w:rsidRDefault="00130989" w:rsidP="002501B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проекта кадрового центра</w:t>
            </w:r>
          </w:p>
          <w:p w:rsidR="00BF7F65" w:rsidRPr="002501B0" w:rsidRDefault="00BF7F65" w:rsidP="002501B0">
            <w:pPr>
              <w:suppressAutoHyphens/>
              <w:autoSpaceDN w:val="0"/>
              <w:ind w:firstLine="284"/>
              <w:textAlignment w:val="baseline"/>
              <w:rPr>
                <w:rFonts w:ascii="PT Astra Serif" w:hAnsi="PT Astra Serif"/>
                <w:sz w:val="26"/>
                <w:szCs w:val="26"/>
              </w:rPr>
            </w:pPr>
          </w:p>
          <w:p w:rsidR="00BF7F65" w:rsidRPr="002501B0" w:rsidRDefault="00130989" w:rsidP="002501B0">
            <w:pPr>
              <w:pStyle w:val="Textbody"/>
              <w:widowControl/>
              <w:numPr>
                <w:ilvl w:val="0"/>
                <w:numId w:val="1"/>
              </w:numPr>
              <w:spacing w:before="120" w:after="12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2501B0">
              <w:rPr>
                <w:rFonts w:ascii="PT Astra Serif" w:hAnsi="PT Astra Serif" w:cs="Times New Roman"/>
                <w:sz w:val="26"/>
                <w:szCs w:val="26"/>
              </w:rPr>
              <w:t>Общие сведения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308"/>
              <w:gridCol w:w="6367"/>
              <w:gridCol w:w="1880"/>
            </w:tblGrid>
            <w:tr w:rsidR="00A35B75" w:rsidTr="00EE7EC8">
              <w:tc>
                <w:tcPr>
                  <w:tcW w:w="6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FE001B">
                  <w:pPr>
                    <w:pStyle w:val="TableContents"/>
                    <w:ind w:left="57" w:right="57" w:firstLine="284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1.1.</w:t>
                  </w:r>
                </w:p>
              </w:tc>
              <w:tc>
                <w:tcPr>
                  <w:tcW w:w="3331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071A9C">
                  <w:pPr>
                    <w:pStyle w:val="TableContents"/>
                    <w:ind w:left="142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013218">
                    <w:rPr>
                      <w:rFonts w:ascii="PT Astra Serif" w:hAnsi="PT Astra Serif"/>
                      <w:sz w:val="26"/>
                      <w:szCs w:val="26"/>
                      <w:lang w:eastAsia="ru-RU" w:bidi="ar-SA"/>
                    </w:rPr>
                    <w:t>Наименование</w:t>
                  </w:r>
                  <w:r>
                    <w:rPr>
                      <w:rFonts w:ascii="PT Astra Serif" w:hAnsi="PT Astra Serif"/>
                      <w:sz w:val="26"/>
                      <w:szCs w:val="26"/>
                      <w:lang w:eastAsia="ru-RU" w:bidi="ar-SA"/>
                    </w:rPr>
                    <w:t xml:space="preserve"> и адрес</w:t>
                  </w:r>
                  <w:r w:rsidRPr="00013218">
                    <w:rPr>
                      <w:rFonts w:ascii="PT Astra Serif" w:hAnsi="PT Astra Serif"/>
                      <w:sz w:val="26"/>
                      <w:szCs w:val="26"/>
                      <w:lang w:eastAsia="ru-RU" w:bidi="ar-SA"/>
                    </w:rPr>
                    <w:t xml:space="preserve"> </w:t>
                  </w:r>
                  <w:r w:rsidRPr="0063085B">
                    <w:rPr>
                      <w:rFonts w:ascii="PT Astra Serif" w:hAnsi="PT Astra Serif"/>
                      <w:sz w:val="26"/>
                      <w:szCs w:val="26"/>
                      <w:lang w:eastAsia="ru-RU" w:bidi="ar-SA"/>
                    </w:rPr>
                    <w:t>структурного подразделения (территориального отдела)</w:t>
                  </w:r>
                  <w:r>
                    <w:rPr>
                      <w:rFonts w:ascii="PT Astra Serif" w:hAnsi="PT Astra Serif"/>
                      <w:sz w:val="26"/>
                      <w:szCs w:val="26"/>
                      <w:lang w:eastAsia="ru-RU" w:bidi="ar-SA"/>
                    </w:rPr>
                    <w:t xml:space="preserve"> ОГКУ ЦЗН Томской области, </w:t>
                  </w: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участвующего в реализации проекта </w:t>
                  </w:r>
                </w:p>
              </w:tc>
              <w:tc>
                <w:tcPr>
                  <w:tcW w:w="9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35B75" w:rsidTr="00EE7EC8">
              <w:tc>
                <w:tcPr>
                  <w:tcW w:w="6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FE001B">
                  <w:pPr>
                    <w:pStyle w:val="TableContents"/>
                    <w:ind w:left="57" w:right="57" w:firstLine="284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1.2.</w:t>
                  </w:r>
                </w:p>
              </w:tc>
              <w:tc>
                <w:tcPr>
                  <w:tcW w:w="3331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071A9C">
                  <w:pPr>
                    <w:pStyle w:val="TableContents"/>
                    <w:ind w:left="142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Категория проекта</w:t>
                  </w:r>
                </w:p>
              </w:tc>
              <w:tc>
                <w:tcPr>
                  <w:tcW w:w="9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35B75" w:rsidTr="00EE7EC8">
              <w:tc>
                <w:tcPr>
                  <w:tcW w:w="6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FE001B">
                  <w:pPr>
                    <w:pStyle w:val="TableContents"/>
                    <w:ind w:left="57" w:right="57" w:firstLine="284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1.3.</w:t>
                  </w:r>
                </w:p>
              </w:tc>
              <w:tc>
                <w:tcPr>
                  <w:tcW w:w="3331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071A9C">
                  <w:pPr>
                    <w:pStyle w:val="TableContents"/>
                    <w:ind w:left="57" w:right="57" w:firstLine="85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Наименование проекта</w:t>
                  </w:r>
                </w:p>
              </w:tc>
              <w:tc>
                <w:tcPr>
                  <w:tcW w:w="9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35B75" w:rsidTr="00EE7EC8">
              <w:tc>
                <w:tcPr>
                  <w:tcW w:w="6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FE001B">
                  <w:pPr>
                    <w:pStyle w:val="TableContents"/>
                    <w:ind w:left="57" w:right="57" w:firstLine="284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1.4.</w:t>
                  </w:r>
                </w:p>
              </w:tc>
              <w:tc>
                <w:tcPr>
                  <w:tcW w:w="3331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071A9C">
                  <w:pPr>
                    <w:pStyle w:val="TableContents"/>
                    <w:ind w:left="57" w:right="57" w:firstLine="85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Краткая аннотация проекта (не более 100 слов)</w:t>
                  </w:r>
                </w:p>
              </w:tc>
              <w:tc>
                <w:tcPr>
                  <w:tcW w:w="9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35B75" w:rsidTr="00EE7EC8">
              <w:tc>
                <w:tcPr>
                  <w:tcW w:w="6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FE001B">
                  <w:pPr>
                    <w:pStyle w:val="TableContents"/>
                    <w:ind w:left="57" w:right="57" w:firstLine="284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1.5.</w:t>
                  </w:r>
                </w:p>
              </w:tc>
              <w:tc>
                <w:tcPr>
                  <w:tcW w:w="3331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9F1D58" w:rsidRDefault="00130989" w:rsidP="00071A9C">
                  <w:pPr>
                    <w:pStyle w:val="TableContents"/>
                    <w:ind w:left="142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9F1D58"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Цель и задачи проекта </w:t>
                  </w:r>
                </w:p>
                <w:p w:rsidR="00BF7F65" w:rsidRPr="00BF7F65" w:rsidRDefault="00130989" w:rsidP="00071A9C">
                  <w:pPr>
                    <w:pStyle w:val="TableContents"/>
                    <w:ind w:left="142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9F1D58">
                    <w:rPr>
                      <w:rFonts w:ascii="PT Astra Serif" w:hAnsi="PT Astra Serif" w:cs="Times New Roman"/>
                      <w:sz w:val="26"/>
                      <w:szCs w:val="26"/>
                    </w:rPr>
                    <w:t>(цель проекта - решение конкретной проблемы в долгосрочной перспективе, задачи - порядок действий, способствующих достижению поставленной цели с указанием количественных и качественных характеристик (не более 5)</w:t>
                  </w:r>
                </w:p>
              </w:tc>
              <w:tc>
                <w:tcPr>
                  <w:tcW w:w="9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35B75" w:rsidTr="00EE7EC8">
              <w:tc>
                <w:tcPr>
                  <w:tcW w:w="6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FE001B">
                  <w:pPr>
                    <w:pStyle w:val="TableContents"/>
                    <w:ind w:left="57" w:right="57" w:firstLine="284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1.6.</w:t>
                  </w:r>
                </w:p>
              </w:tc>
              <w:tc>
                <w:tcPr>
                  <w:tcW w:w="3331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071A9C">
                  <w:pPr>
                    <w:pStyle w:val="TableContents"/>
                    <w:ind w:left="142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9F1D58">
                    <w:rPr>
                      <w:rFonts w:ascii="PT Astra Serif" w:hAnsi="PT Astra Serif" w:cs="Times New Roman"/>
                      <w:sz w:val="26"/>
                      <w:szCs w:val="26"/>
                    </w:rPr>
                    <w:t>Целевая аудитория проекта</w:t>
                  </w:r>
                </w:p>
              </w:tc>
              <w:tc>
                <w:tcPr>
                  <w:tcW w:w="9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35B75" w:rsidTr="00EE7EC8">
              <w:tc>
                <w:tcPr>
                  <w:tcW w:w="6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FE001B">
                  <w:pPr>
                    <w:pStyle w:val="TableContents"/>
                    <w:ind w:left="57" w:right="57" w:firstLine="284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1.7.</w:t>
                  </w:r>
                </w:p>
              </w:tc>
              <w:tc>
                <w:tcPr>
                  <w:tcW w:w="3331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071A9C">
                  <w:pPr>
                    <w:pStyle w:val="TableContents"/>
                    <w:ind w:left="142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sz w:val="26"/>
                      <w:szCs w:val="26"/>
                    </w:rPr>
                    <w:t>Дата начала внедрения проекта</w:t>
                  </w:r>
                </w:p>
              </w:tc>
              <w:tc>
                <w:tcPr>
                  <w:tcW w:w="98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BF7F65" w:rsidRPr="002501B0" w:rsidRDefault="00130989" w:rsidP="002501B0">
            <w:pPr>
              <w:pStyle w:val="Textbody"/>
              <w:widowControl/>
              <w:numPr>
                <w:ilvl w:val="0"/>
                <w:numId w:val="1"/>
              </w:numPr>
              <w:spacing w:before="120" w:after="12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2501B0">
              <w:rPr>
                <w:rFonts w:ascii="PT Astra Serif" w:eastAsia="Calibri" w:hAnsi="PT Astra Serif" w:cs="Times New Roman"/>
                <w:bCs/>
                <w:iCs/>
                <w:sz w:val="26"/>
                <w:szCs w:val="26"/>
                <w:lang w:eastAsia="ru-RU"/>
              </w:rPr>
              <w:t>Актуальность и социальная значимость проекта</w:t>
            </w: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300"/>
              <w:gridCol w:w="6373"/>
              <w:gridCol w:w="1882"/>
            </w:tblGrid>
            <w:tr w:rsidR="00A35B75" w:rsidTr="002501B0">
              <w:tc>
                <w:tcPr>
                  <w:tcW w:w="680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2.1.</w:t>
                  </w:r>
                </w:p>
              </w:tc>
              <w:tc>
                <w:tcPr>
                  <w:tcW w:w="333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BF7F65" w:rsidRPr="002501B0" w:rsidRDefault="00130989" w:rsidP="002501B0">
                  <w:pPr>
                    <w:jc w:val="both"/>
                    <w:rPr>
                      <w:rFonts w:ascii="PT Astra Serif" w:hAnsi="PT Astra Serif"/>
                      <w:color w:val="000000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/>
                      <w:sz w:val="26"/>
                      <w:szCs w:val="26"/>
                    </w:rPr>
                    <w:t>Государственный приоритет (цель/задача) развития, на достижение которого влияет внедрение проекта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35B75" w:rsidTr="002501B0">
              <w:tc>
                <w:tcPr>
                  <w:tcW w:w="680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2.2.</w:t>
                  </w:r>
                </w:p>
              </w:tc>
              <w:tc>
                <w:tcPr>
                  <w:tcW w:w="333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BF7F65" w:rsidRPr="002501B0" w:rsidRDefault="00130989" w:rsidP="002501B0"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/>
                      <w:sz w:val="26"/>
                      <w:szCs w:val="26"/>
                    </w:rPr>
                    <w:t>Предпосылки разработки проекта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BF7F65" w:rsidRPr="002501B0" w:rsidRDefault="00130989" w:rsidP="002501B0">
            <w:pPr>
              <w:pStyle w:val="Textbody"/>
              <w:widowControl/>
              <w:numPr>
                <w:ilvl w:val="0"/>
                <w:numId w:val="1"/>
              </w:numPr>
              <w:spacing w:before="120" w:after="12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2501B0">
              <w:rPr>
                <w:rFonts w:ascii="PT Astra Serif" w:eastAsia="Calibri" w:hAnsi="PT Astra Serif" w:cs="Times New Roman"/>
                <w:bCs/>
                <w:sz w:val="26"/>
                <w:szCs w:val="26"/>
                <w:lang w:eastAsia="ru-RU"/>
              </w:rPr>
              <w:t>Технологическая новизна проекта</w:t>
            </w: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300"/>
              <w:gridCol w:w="6373"/>
              <w:gridCol w:w="1882"/>
            </w:tblGrid>
            <w:tr w:rsidR="00A35B75" w:rsidTr="002501B0">
              <w:tc>
                <w:tcPr>
                  <w:tcW w:w="680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 3.1.</w:t>
                  </w:r>
                </w:p>
              </w:tc>
              <w:tc>
                <w:tcPr>
                  <w:tcW w:w="3335" w:type="pct"/>
                  <w:shd w:val="clear" w:color="auto" w:fill="auto"/>
                </w:tcPr>
                <w:p w:rsidR="00BF7F65" w:rsidRPr="002501B0" w:rsidRDefault="00130989" w:rsidP="002501B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PT Astra Serif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/>
                      <w:bCs/>
                      <w:sz w:val="26"/>
                      <w:szCs w:val="26"/>
                    </w:rPr>
                    <w:t xml:space="preserve">1) Выявление новой проблемы / задачи и разработка путей их решения в деятельности органов занятости </w:t>
                  </w:r>
                </w:p>
                <w:p w:rsidR="00BF7F65" w:rsidRPr="002501B0" w:rsidRDefault="00130989" w:rsidP="002501B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PT Astra Serif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/>
                      <w:bCs/>
                      <w:sz w:val="26"/>
                      <w:szCs w:val="26"/>
                    </w:rPr>
                    <w:t>2) Разработка и применение нового метода, инструмента решения целей и задач проекта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35B75" w:rsidTr="002501B0">
              <w:tc>
                <w:tcPr>
                  <w:tcW w:w="680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      3.2.</w:t>
                  </w:r>
                </w:p>
              </w:tc>
              <w:tc>
                <w:tcPr>
                  <w:tcW w:w="3335" w:type="pct"/>
                  <w:shd w:val="clear" w:color="auto" w:fill="auto"/>
                </w:tcPr>
                <w:p w:rsidR="00BF7F65" w:rsidRPr="002501B0" w:rsidRDefault="00130989" w:rsidP="002501B0">
                  <w:pPr>
                    <w:jc w:val="both"/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>Ключевые отличия от ранее существующего процесса/инструментов работы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BF7F65" w:rsidRPr="002501B0" w:rsidRDefault="00130989" w:rsidP="002501B0">
            <w:pPr>
              <w:pStyle w:val="a7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contextualSpacing w:val="0"/>
              <w:rPr>
                <w:rFonts w:ascii="PT Astra Serif" w:hAnsi="PT Astra Serif"/>
                <w:bCs/>
                <w:sz w:val="26"/>
                <w:szCs w:val="26"/>
                <w:lang w:eastAsia="ru-RU"/>
              </w:rPr>
            </w:pPr>
            <w:r w:rsidRPr="002501B0">
              <w:rPr>
                <w:rFonts w:ascii="PT Astra Serif" w:hAnsi="PT Astra Serif"/>
                <w:bCs/>
                <w:sz w:val="26"/>
                <w:szCs w:val="26"/>
                <w:lang w:eastAsia="ru-RU"/>
              </w:rPr>
              <w:t>Механизмы и ход реализации проекта</w:t>
            </w: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449"/>
              <w:gridCol w:w="6224"/>
              <w:gridCol w:w="1882"/>
            </w:tblGrid>
            <w:tr w:rsidR="00A35B75" w:rsidTr="002501B0">
              <w:tc>
                <w:tcPr>
                  <w:tcW w:w="758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4.1.</w:t>
                  </w:r>
                </w:p>
              </w:tc>
              <w:tc>
                <w:tcPr>
                  <w:tcW w:w="3257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Дорожная карта проекта, описание каждого этапа и элемента проекта, включая длительность процедур (мероприятие / срок / ответственный (должность или структурное подразделение / результат)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35B75" w:rsidTr="002501B0">
              <w:tc>
                <w:tcPr>
                  <w:tcW w:w="758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4.2.</w:t>
                  </w:r>
                </w:p>
              </w:tc>
              <w:tc>
                <w:tcPr>
                  <w:tcW w:w="3257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 w:cs="Times New Roman"/>
                      <w:bCs/>
                      <w:sz w:val="26"/>
                      <w:szCs w:val="26"/>
                      <w:lang w:eastAsia="ru-RU"/>
                    </w:rPr>
                    <w:t>Взаимодействие с партнерами и внешними поставщиками услуг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35B75" w:rsidTr="002501B0">
              <w:tc>
                <w:tcPr>
                  <w:tcW w:w="758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lastRenderedPageBreak/>
                    <w:t>4.3.</w:t>
                  </w:r>
                </w:p>
              </w:tc>
              <w:tc>
                <w:tcPr>
                  <w:tcW w:w="3257" w:type="pct"/>
                  <w:shd w:val="clear" w:color="auto" w:fill="auto"/>
                </w:tcPr>
                <w:p w:rsidR="00BF7F65" w:rsidRPr="002501B0" w:rsidRDefault="00130989" w:rsidP="002501B0">
                  <w:pPr>
                    <w:jc w:val="both"/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>Дальнейшее развитие проекта с сохранением и/или преумножением полученных результатов (при наличие)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35B75" w:rsidTr="002501B0">
              <w:tc>
                <w:tcPr>
                  <w:tcW w:w="758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4.4.</w:t>
                  </w:r>
                </w:p>
              </w:tc>
              <w:tc>
                <w:tcPr>
                  <w:tcW w:w="3257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>Новые / актуализированные нормативные правовые акты (при наличии)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BF7F65" w:rsidRPr="002501B0" w:rsidRDefault="00130989" w:rsidP="002501B0">
            <w:pPr>
              <w:spacing w:before="120" w:after="120"/>
              <w:rPr>
                <w:rFonts w:ascii="PT Astra Serif" w:hAnsi="PT Astra Serif"/>
                <w:bCs/>
                <w:sz w:val="26"/>
                <w:szCs w:val="26"/>
              </w:rPr>
            </w:pPr>
            <w:r w:rsidRPr="002501B0">
              <w:rPr>
                <w:rFonts w:ascii="PT Astra Serif" w:eastAsia="Calibri" w:hAnsi="PT Astra Serif"/>
                <w:bCs/>
                <w:sz w:val="26"/>
                <w:szCs w:val="26"/>
              </w:rPr>
              <w:t xml:space="preserve">     5. Эффективность и результативность проекта</w:t>
            </w: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445"/>
              <w:gridCol w:w="6228"/>
              <w:gridCol w:w="1882"/>
            </w:tblGrid>
            <w:tr w:rsidR="00A35B75" w:rsidTr="002501B0">
              <w:tc>
                <w:tcPr>
                  <w:tcW w:w="756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5.1.</w:t>
                  </w:r>
                </w:p>
              </w:tc>
              <w:tc>
                <w:tcPr>
                  <w:tcW w:w="3259" w:type="pct"/>
                  <w:shd w:val="clear" w:color="auto" w:fill="auto"/>
                </w:tcPr>
                <w:p w:rsidR="00BF7F65" w:rsidRPr="002501B0" w:rsidRDefault="00130989" w:rsidP="00FE001B">
                  <w:pPr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 xml:space="preserve">Качественные результаты проекта, эффекты </w:t>
                  </w:r>
                </w:p>
                <w:p w:rsidR="00BF7F65" w:rsidRPr="002501B0" w:rsidRDefault="00130989" w:rsidP="00FE001B">
                  <w:pPr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>(</w:t>
                  </w:r>
                  <w:r w:rsidRPr="002501B0">
                    <w:rPr>
                      <w:rFonts w:ascii="PT Astra Serif" w:eastAsia="Calibri" w:hAnsi="PT Astra Serif"/>
                      <w:sz w:val="26"/>
                      <w:szCs w:val="26"/>
                    </w:rPr>
                    <w:t>при наличии)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35B75" w:rsidTr="002501B0">
              <w:tc>
                <w:tcPr>
                  <w:tcW w:w="756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5.2.</w:t>
                  </w:r>
                </w:p>
              </w:tc>
              <w:tc>
                <w:tcPr>
                  <w:tcW w:w="3259" w:type="pct"/>
                  <w:shd w:val="clear" w:color="auto" w:fill="auto"/>
                </w:tcPr>
                <w:p w:rsidR="00BF7F65" w:rsidRPr="002501B0" w:rsidRDefault="00130989" w:rsidP="002501B0">
                  <w:pPr>
                    <w:jc w:val="both"/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 xml:space="preserve">Количественные результаты проекта: </w:t>
                  </w:r>
                  <w:r w:rsidRPr="002501B0">
                    <w:rPr>
                      <w:rFonts w:ascii="PT Astra Serif" w:eastAsia="Calibri" w:hAnsi="PT Astra Serif"/>
                      <w:sz w:val="26"/>
                      <w:szCs w:val="26"/>
                    </w:rPr>
                    <w:t xml:space="preserve">значение по начала внедрения и фактическое значение на момент подачи заявки 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BF7F65" w:rsidRPr="002501B0" w:rsidRDefault="00130989" w:rsidP="002501B0">
            <w:pPr>
              <w:pStyle w:val="Textbody"/>
              <w:widowControl/>
              <w:numPr>
                <w:ilvl w:val="0"/>
                <w:numId w:val="2"/>
              </w:numPr>
              <w:spacing w:before="120" w:after="120" w:line="240" w:lineRule="auto"/>
              <w:ind w:left="0" w:firstLine="318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2501B0">
              <w:rPr>
                <w:rFonts w:ascii="PT Astra Serif" w:eastAsia="Calibri" w:hAnsi="PT Astra Serif" w:cs="Times New Roman"/>
                <w:bCs/>
                <w:iCs/>
                <w:sz w:val="26"/>
                <w:szCs w:val="26"/>
                <w:lang w:eastAsia="ru-RU"/>
              </w:rPr>
              <w:t>Информационное сопровождение проекта</w:t>
            </w: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449"/>
              <w:gridCol w:w="6224"/>
              <w:gridCol w:w="1882"/>
            </w:tblGrid>
            <w:tr w:rsidR="00A35B75" w:rsidTr="002501B0">
              <w:tc>
                <w:tcPr>
                  <w:tcW w:w="758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6.1.</w:t>
                  </w:r>
                </w:p>
              </w:tc>
              <w:tc>
                <w:tcPr>
                  <w:tcW w:w="3257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 w:cs="Times New Roman"/>
                      <w:bCs/>
                      <w:sz w:val="26"/>
                      <w:szCs w:val="26"/>
                      <w:lang w:eastAsia="ru-RU"/>
                    </w:rPr>
                    <w:t>Ссылка на официальные ресурсы в сети Интернет, где размещена информация о проекте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35B75" w:rsidTr="002501B0">
              <w:tc>
                <w:tcPr>
                  <w:tcW w:w="758" w:type="pct"/>
                  <w:shd w:val="clear" w:color="auto" w:fill="auto"/>
                </w:tcPr>
                <w:p w:rsidR="00BF7F65" w:rsidRPr="002501B0" w:rsidRDefault="00130989" w:rsidP="002501B0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2501B0">
                    <w:rPr>
                      <w:rFonts w:ascii="PT Astra Serif" w:hAnsi="PT Astra Serif" w:cs="Times New Roman"/>
                      <w:sz w:val="26"/>
                      <w:szCs w:val="26"/>
                    </w:rPr>
                    <w:t>6.2.</w:t>
                  </w:r>
                </w:p>
              </w:tc>
              <w:tc>
                <w:tcPr>
                  <w:tcW w:w="3257" w:type="pct"/>
                  <w:shd w:val="clear" w:color="auto" w:fill="auto"/>
                </w:tcPr>
                <w:p w:rsidR="00BF7F65" w:rsidRPr="002501B0" w:rsidRDefault="00130989" w:rsidP="002501B0">
                  <w:pPr>
                    <w:jc w:val="both"/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</w:pP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>Ссылки, демонстрирующие, что информация</w:t>
                  </w: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br/>
                    <w:t xml:space="preserve">о проекте систематически освещается в СМИ, </w:t>
                  </w:r>
                  <w:r w:rsidRPr="002501B0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br/>
                    <w:t>на страницах социальных сетей и т.п.</w:t>
                  </w:r>
                </w:p>
              </w:tc>
              <w:tc>
                <w:tcPr>
                  <w:tcW w:w="985" w:type="pct"/>
                  <w:shd w:val="clear" w:color="auto" w:fill="auto"/>
                </w:tcPr>
                <w:p w:rsidR="00BF7F65" w:rsidRPr="002501B0" w:rsidRDefault="00BF7F65" w:rsidP="002501B0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BF7F65" w:rsidRPr="002501B0" w:rsidRDefault="00130989" w:rsidP="002501B0">
            <w:pPr>
              <w:pStyle w:val="Textbody"/>
              <w:widowControl/>
              <w:spacing w:before="120" w:after="120" w:line="240" w:lineRule="auto"/>
              <w:ind w:firstLine="28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2501B0">
              <w:rPr>
                <w:rFonts w:ascii="PT Astra Serif" w:hAnsi="PT Astra Serif" w:cs="Times New Roman"/>
                <w:sz w:val="26"/>
                <w:szCs w:val="26"/>
              </w:rPr>
              <w:t xml:space="preserve">7. Контактные данные лиц, ответственных за реализацию проекта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25"/>
              <w:gridCol w:w="4865"/>
              <w:gridCol w:w="1900"/>
              <w:gridCol w:w="2165"/>
            </w:tblGrid>
            <w:tr w:rsidR="00A35B75" w:rsidTr="00EE7EC8">
              <w:tc>
                <w:tcPr>
                  <w:tcW w:w="327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FE001B">
                  <w:pPr>
                    <w:pStyle w:val="TableContents"/>
                    <w:spacing w:before="120" w:after="120"/>
                    <w:ind w:left="57" w:right="57" w:firstLine="10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№ п/п</w:t>
                  </w:r>
                </w:p>
              </w:tc>
              <w:tc>
                <w:tcPr>
                  <w:tcW w:w="2546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A6071D">
                  <w:pPr>
                    <w:pStyle w:val="TableContents"/>
                    <w:spacing w:before="120" w:after="120"/>
                    <w:ind w:left="57" w:right="57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Ответственный (фамилия, имя, отчество (при наличии), должность, структурное подразделение)</w:t>
                  </w:r>
                </w:p>
              </w:tc>
              <w:tc>
                <w:tcPr>
                  <w:tcW w:w="99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FE001B">
                  <w:pPr>
                    <w:pStyle w:val="TableContents"/>
                    <w:spacing w:before="120" w:after="120"/>
                    <w:ind w:left="57" w:right="57" w:firstLine="60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Телефон</w:t>
                  </w:r>
                </w:p>
              </w:tc>
              <w:tc>
                <w:tcPr>
                  <w:tcW w:w="1133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130989" w:rsidP="00FE001B">
                  <w:pPr>
                    <w:pStyle w:val="TableContents"/>
                    <w:spacing w:before="120" w:after="120"/>
                    <w:ind w:left="57" w:right="57" w:firstLine="284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BF7F65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Электронная почта</w:t>
                  </w:r>
                </w:p>
              </w:tc>
            </w:tr>
            <w:tr w:rsidR="00A35B75" w:rsidTr="00EE7EC8">
              <w:tc>
                <w:tcPr>
                  <w:tcW w:w="327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546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99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133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35B75" w:rsidTr="00EE7EC8">
              <w:tc>
                <w:tcPr>
                  <w:tcW w:w="327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546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99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133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7F65" w:rsidRPr="00BF7F65" w:rsidRDefault="00BF7F65" w:rsidP="00FE001B">
                  <w:pPr>
                    <w:pStyle w:val="TableContents"/>
                    <w:spacing w:before="120" w:after="120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BF7F65" w:rsidRPr="002501B0" w:rsidRDefault="00BF7F65" w:rsidP="002501B0">
            <w:pPr>
              <w:spacing w:after="160" w:line="256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BF7F65" w:rsidRDefault="00130989" w:rsidP="00BF7F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lastRenderedPageBreak/>
        <w:t>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BF7F65" w:rsidRPr="00013218" w:rsidRDefault="00130989" w:rsidP="00BF7F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BF7F65" w:rsidRPr="00013218" w:rsidRDefault="00130989" w:rsidP="00BF7F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>Фамилия, имя, отчество</w:t>
      </w:r>
      <w:r w:rsidR="0039555E">
        <w:rPr>
          <w:rFonts w:ascii="PT Astra Serif" w:hAnsi="PT Astra Serif" w:cs="Courier New"/>
          <w:sz w:val="22"/>
        </w:rPr>
        <w:t xml:space="preserve"> 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BF7F65" w:rsidRDefault="00BF7F65" w:rsidP="00BF7F65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B1F84" w:rsidRDefault="001B1F84" w:rsidP="00BF7F65">
      <w:pPr>
        <w:rPr>
          <w:rFonts w:ascii="PT Astra Serif" w:eastAsia="PT Astra Serif" w:hAnsi="PT Astra Serif" w:cs="PT Astra Serif"/>
          <w:sz w:val="28"/>
          <w:szCs w:val="28"/>
        </w:rPr>
        <w:sectPr w:rsidR="001B1F8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1B1F84" w:rsidRPr="00FE75F8" w:rsidRDefault="00130989" w:rsidP="001B1F84">
      <w:pPr>
        <w:ind w:left="5669"/>
        <w:rPr>
          <w:rFonts w:ascii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Pr="00FE75F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E83D36">
        <w:rPr>
          <w:rFonts w:ascii="PT Astra Serif" w:eastAsia="PT Astra Serif" w:hAnsi="PT Astra Serif" w:cs="PT Astra Serif"/>
          <w:sz w:val="26"/>
          <w:szCs w:val="26"/>
        </w:rPr>
        <w:t>№</w:t>
      </w:r>
      <w:r w:rsidRPr="00FE75F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3</w:t>
      </w:r>
    </w:p>
    <w:p w:rsidR="001B1F84" w:rsidRPr="00E83D36" w:rsidRDefault="00130989" w:rsidP="001B1F84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1B1F84" w:rsidRPr="00E83D36" w:rsidRDefault="00130989" w:rsidP="001B1F84">
      <w:pPr>
        <w:ind w:left="5669"/>
        <w:rPr>
          <w:rFonts w:ascii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1B1F84" w:rsidRPr="00E83D36" w:rsidRDefault="00130989" w:rsidP="001B1F84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FE75F8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04.07.2025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970FA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FE75F8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FE75F8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t>18</w:t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970FA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FE75F8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BF7F65" w:rsidRPr="00A202A0" w:rsidRDefault="00BF7F65" w:rsidP="00BF7F65">
      <w:pPr>
        <w:rPr>
          <w:rFonts w:ascii="PT Astra Serif" w:eastAsia="PT Astra Serif" w:hAnsi="PT Astra Serif" w:cs="PT Astra Serif"/>
          <w:sz w:val="28"/>
          <w:szCs w:val="28"/>
        </w:rPr>
      </w:pPr>
    </w:p>
    <w:p w:rsidR="00BF7F65" w:rsidRPr="00A202A0" w:rsidRDefault="00BF7F65" w:rsidP="00BF7F65">
      <w:pPr>
        <w:rPr>
          <w:rFonts w:ascii="PT Astra Serif" w:eastAsia="PT Astra Serif" w:hAnsi="PT Astra Serif" w:cs="PT Astra Serif"/>
          <w:sz w:val="28"/>
          <w:szCs w:val="28"/>
        </w:rPr>
      </w:pPr>
    </w:p>
    <w:p w:rsidR="001B1F84" w:rsidRPr="009F1D58" w:rsidRDefault="00130989" w:rsidP="001B1F84">
      <w:pPr>
        <w:jc w:val="center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ПОЛОЖЕНИЕ</w:t>
      </w:r>
    </w:p>
    <w:p w:rsidR="001B1F84" w:rsidRPr="009F1D58" w:rsidRDefault="00130989" w:rsidP="001B1F84">
      <w:pPr>
        <w:jc w:val="center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о комиссии по организации и проведению регионального этапа </w:t>
      </w:r>
      <w:r w:rsidRPr="009F1D58">
        <w:rPr>
          <w:rFonts w:ascii="PT Astra Serif" w:hAnsi="PT Astra Serif"/>
          <w:sz w:val="26"/>
          <w:szCs w:val="26"/>
        </w:rPr>
        <w:br/>
        <w:t>конкурса профессионального мастерства</w:t>
      </w:r>
    </w:p>
    <w:p w:rsidR="001B1F84" w:rsidRPr="009F1D58" w:rsidRDefault="001B1F84" w:rsidP="001B1F84">
      <w:pPr>
        <w:tabs>
          <w:tab w:val="left" w:pos="3672"/>
        </w:tabs>
        <w:jc w:val="both"/>
        <w:rPr>
          <w:rFonts w:ascii="PT Astra Serif" w:hAnsi="PT Astra Serif"/>
          <w:b/>
          <w:sz w:val="26"/>
          <w:szCs w:val="26"/>
        </w:rPr>
      </w:pPr>
    </w:p>
    <w:p w:rsidR="001B1F84" w:rsidRPr="009F1D58" w:rsidRDefault="00130989" w:rsidP="001B1F84">
      <w:pPr>
        <w:tabs>
          <w:tab w:val="left" w:pos="3672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9F1D58">
        <w:rPr>
          <w:rFonts w:ascii="PT Astra Serif" w:hAnsi="PT Astra Serif"/>
          <w:sz w:val="26"/>
          <w:szCs w:val="26"/>
        </w:rPr>
        <w:t>Общие положения</w:t>
      </w:r>
    </w:p>
    <w:p w:rsidR="001B1F84" w:rsidRPr="009F1D58" w:rsidRDefault="001B1F84" w:rsidP="001B1F84">
      <w:pPr>
        <w:tabs>
          <w:tab w:val="left" w:pos="3672"/>
        </w:tabs>
        <w:jc w:val="both"/>
        <w:rPr>
          <w:rFonts w:ascii="PT Astra Serif" w:hAnsi="PT Astra Serif"/>
          <w:sz w:val="26"/>
          <w:szCs w:val="26"/>
        </w:rPr>
      </w:pPr>
    </w:p>
    <w:p w:rsidR="001B1F84" w:rsidRPr="009F1D58" w:rsidRDefault="00130989" w:rsidP="001B1F84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1. Настоящее Положение определяет порядок работы и полномочия комиссии по организации и проведению </w:t>
      </w:r>
      <w:r>
        <w:rPr>
          <w:rFonts w:ascii="PT Astra Serif" w:hAnsi="PT Astra Serif"/>
          <w:sz w:val="26"/>
          <w:szCs w:val="26"/>
        </w:rPr>
        <w:t xml:space="preserve">регионального этапа </w:t>
      </w:r>
      <w:r w:rsidRPr="009F1D58">
        <w:rPr>
          <w:rFonts w:ascii="PT Astra Serif" w:hAnsi="PT Astra Serif"/>
          <w:sz w:val="26"/>
          <w:szCs w:val="26"/>
        </w:rPr>
        <w:t xml:space="preserve">конкурсов </w:t>
      </w:r>
      <w:r w:rsidRPr="00DD01E9">
        <w:rPr>
          <w:rFonts w:ascii="PT Astra Serif" w:hAnsi="PT Astra Serif"/>
          <w:sz w:val="26"/>
          <w:szCs w:val="26"/>
        </w:rPr>
        <w:t>«Лучший специалист кад</w:t>
      </w:r>
      <w:r>
        <w:rPr>
          <w:rFonts w:ascii="PT Astra Serif" w:hAnsi="PT Astra Serif"/>
          <w:sz w:val="26"/>
          <w:szCs w:val="26"/>
        </w:rPr>
        <w:t xml:space="preserve">рового центра «Работа России» Томской области» </w:t>
      </w:r>
      <w:r w:rsidRPr="009F1D58">
        <w:rPr>
          <w:rFonts w:ascii="PT Astra Serif" w:hAnsi="PT Astra Serif"/>
          <w:sz w:val="26"/>
          <w:szCs w:val="26"/>
        </w:rPr>
        <w:t>и «Лучший проект</w:t>
      </w:r>
      <w:r w:rsidRPr="00DD01E9">
        <w:rPr>
          <w:rFonts w:ascii="PT Astra Serif" w:hAnsi="PT Astra Serif"/>
          <w:sz w:val="26"/>
          <w:szCs w:val="26"/>
        </w:rPr>
        <w:t xml:space="preserve">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области»</w:t>
      </w:r>
      <w:r w:rsidRPr="009F1D58">
        <w:rPr>
          <w:rFonts w:ascii="PT Astra Serif" w:hAnsi="PT Astra Serif"/>
          <w:sz w:val="26"/>
          <w:szCs w:val="26"/>
        </w:rPr>
        <w:t xml:space="preserve"> (далее соответственно – Комиссия, конкурс профессионального мастерства).</w:t>
      </w:r>
    </w:p>
    <w:p w:rsidR="001B1F84" w:rsidRPr="009F1D58" w:rsidRDefault="00130989" w:rsidP="001B1F84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2. Общее руководство подготовкой, организацией и проведением конкурса профессионального мастерства осуществляется Комиссией.</w:t>
      </w:r>
    </w:p>
    <w:p w:rsidR="001B1F84" w:rsidRPr="009F1D58" w:rsidRDefault="00130989" w:rsidP="001B1F84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3. Комиссия в своей деятельности руководствуется Конституцией Российской Федерации, федеральными законами и законами Томской области, нормативными правовыми актами Российской Федерации, Томской области, настоящим Положением.</w:t>
      </w:r>
    </w:p>
    <w:p w:rsidR="001B1F84" w:rsidRPr="009F1D58" w:rsidRDefault="00130989" w:rsidP="001B1F84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4. Комиссия осуществляет свою деятельность на общественных началах.</w:t>
      </w:r>
    </w:p>
    <w:p w:rsidR="001B1F84" w:rsidRPr="009F1D58" w:rsidRDefault="00130989" w:rsidP="001B1F84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5. Состав </w:t>
      </w:r>
      <w:r>
        <w:rPr>
          <w:rFonts w:ascii="PT Astra Serif" w:hAnsi="PT Astra Serif"/>
          <w:sz w:val="26"/>
          <w:szCs w:val="26"/>
        </w:rPr>
        <w:t>К</w:t>
      </w:r>
      <w:r w:rsidRPr="009F1D58">
        <w:rPr>
          <w:rFonts w:ascii="PT Astra Serif" w:hAnsi="PT Astra Serif"/>
          <w:sz w:val="26"/>
          <w:szCs w:val="26"/>
        </w:rPr>
        <w:t>омиссии определен в соответствии с приложением к настоящему положению.</w:t>
      </w:r>
    </w:p>
    <w:p w:rsidR="001B1F84" w:rsidRPr="009F1D58" w:rsidRDefault="001B1F84" w:rsidP="001B1F84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B1F84" w:rsidRPr="009F1D58" w:rsidRDefault="00130989" w:rsidP="001B1F84">
      <w:pPr>
        <w:tabs>
          <w:tab w:val="left" w:pos="3672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9F1D58">
        <w:rPr>
          <w:rFonts w:ascii="PT Astra Serif" w:hAnsi="PT Astra Serif"/>
          <w:sz w:val="26"/>
          <w:szCs w:val="26"/>
        </w:rPr>
        <w:t>Полномочия Комиссии</w:t>
      </w:r>
    </w:p>
    <w:p w:rsidR="001B1F84" w:rsidRPr="001B1F84" w:rsidRDefault="001B1F84" w:rsidP="001B1F84">
      <w:pPr>
        <w:tabs>
          <w:tab w:val="left" w:pos="3672"/>
        </w:tabs>
        <w:jc w:val="both"/>
        <w:rPr>
          <w:rFonts w:ascii="PT Astra Serif" w:hAnsi="PT Astra Serif"/>
          <w:sz w:val="26"/>
          <w:szCs w:val="26"/>
        </w:rPr>
      </w:pPr>
    </w:p>
    <w:p w:rsidR="001B1F84" w:rsidRPr="009F1D58" w:rsidRDefault="00130989" w:rsidP="001B1F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6. Комиссия осуществляет экспертизу представленных документов, подводит итоги, принимает решения об определении победителей и призеров конкурса профессионального мастерства в каждой категории в соответствии с установленными критериями, готовит заключение.</w:t>
      </w:r>
    </w:p>
    <w:p w:rsidR="001B1F84" w:rsidRPr="009F1D58" w:rsidRDefault="00130989" w:rsidP="001B1F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Результаты проведения регионального этапа конкурса профессионального мастерства фиксируются протоколом о проведении конкурса по определению лучшего специалиста </w:t>
      </w:r>
      <w:r>
        <w:rPr>
          <w:rFonts w:ascii="PT Astra Serif" w:hAnsi="PT Astra Serif"/>
          <w:sz w:val="26"/>
          <w:szCs w:val="26"/>
        </w:rPr>
        <w:t>кадрового центра</w:t>
      </w:r>
      <w:r w:rsidRPr="009F1D58">
        <w:rPr>
          <w:rFonts w:ascii="PT Astra Serif" w:hAnsi="PT Astra Serif"/>
          <w:sz w:val="26"/>
          <w:szCs w:val="26"/>
        </w:rPr>
        <w:t>, лучшего проекта. Выписка из протокола с</w:t>
      </w:r>
      <w:r w:rsidR="00D25F38">
        <w:rPr>
          <w:rFonts w:ascii="PT Astra Serif" w:hAnsi="PT Astra Serif"/>
          <w:sz w:val="26"/>
          <w:szCs w:val="26"/>
        </w:rPr>
        <w:t> </w:t>
      </w:r>
      <w:r w:rsidRPr="009F1D58">
        <w:rPr>
          <w:rFonts w:ascii="PT Astra Serif" w:hAnsi="PT Astra Serif"/>
          <w:sz w:val="26"/>
          <w:szCs w:val="26"/>
        </w:rPr>
        <w:t>указанием всех должностей членов Комиссии предоставляется в Оргкомитет Всероссийского конкурса профессионального мастерства в сфере занятости населения в рамках направления заявки на участие в федеральном этапе конкурса.</w:t>
      </w:r>
    </w:p>
    <w:p w:rsidR="001B1F84" w:rsidRPr="009F1D58" w:rsidRDefault="00130989" w:rsidP="001B1F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7. Комиссия принимает решение о тиражировании выявленных в результате конкурса профессионального мастерства лучших подходов/практик деятельности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</w:t>
      </w:r>
      <w:r>
        <w:rPr>
          <w:rFonts w:ascii="PT Astra Serif" w:hAnsi="PT Astra Serif"/>
          <w:sz w:val="26"/>
          <w:szCs w:val="26"/>
        </w:rPr>
        <w:t xml:space="preserve"> ОГКУ ЦЗН Томской области</w:t>
      </w:r>
      <w:r w:rsidRPr="001B7D3F">
        <w:rPr>
          <w:rFonts w:ascii="PT Astra Serif" w:hAnsi="PT Astra Serif"/>
          <w:sz w:val="26"/>
          <w:szCs w:val="26"/>
        </w:rPr>
        <w:t xml:space="preserve"> </w:t>
      </w:r>
      <w:r w:rsidRPr="009F1D58">
        <w:rPr>
          <w:rFonts w:ascii="PT Astra Serif" w:hAnsi="PT Astra Serif"/>
          <w:sz w:val="26"/>
          <w:szCs w:val="26"/>
        </w:rPr>
        <w:t>и специалистов.</w:t>
      </w:r>
    </w:p>
    <w:p w:rsidR="001B1F84" w:rsidRPr="009F1D58" w:rsidRDefault="00130989" w:rsidP="001B1F8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8. Комиссия обеспечивает направление документов победителей регионального этапа конкурса профессионального мастерства в </w:t>
      </w:r>
      <w:r w:rsidRPr="009F1D58">
        <w:rPr>
          <w:rFonts w:ascii="PT Astra Serif" w:hAnsi="PT Astra Serif" w:cs="PT Astra Serif"/>
          <w:sz w:val="26"/>
          <w:szCs w:val="26"/>
        </w:rPr>
        <w:t xml:space="preserve">федеральное государственное бюджетное учреждение «Всероссийский научно-исследовательский институт труда» Министерства труда и социальной защиты Российской Федерации </w:t>
      </w:r>
      <w:r w:rsidRPr="009F1D58">
        <w:rPr>
          <w:rFonts w:ascii="PT Astra Serif" w:hAnsi="PT Astra Serif"/>
          <w:sz w:val="26"/>
          <w:szCs w:val="26"/>
        </w:rPr>
        <w:t xml:space="preserve">с использованием </w:t>
      </w:r>
      <w:r w:rsidRPr="009F1D58">
        <w:rPr>
          <w:rFonts w:ascii="PT Astra Serif" w:hAnsi="PT Astra Serif"/>
          <w:sz w:val="26"/>
          <w:szCs w:val="26"/>
        </w:rPr>
        <w:lastRenderedPageBreak/>
        <w:t>информационно-коммуникационных технологий в соответствии с приказом Минтруда России от </w:t>
      </w:r>
      <w:r>
        <w:rPr>
          <w:rFonts w:ascii="PT Astra Serif" w:hAnsi="PT Astra Serif"/>
          <w:sz w:val="26"/>
          <w:szCs w:val="26"/>
        </w:rPr>
        <w:t>16</w:t>
      </w:r>
      <w:r w:rsidRPr="009F1D58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5</w:t>
      </w:r>
      <w:r w:rsidRPr="009F1D58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25</w:t>
      </w:r>
      <w:r w:rsidRPr="009F1D58">
        <w:rPr>
          <w:rFonts w:ascii="PT Astra Serif" w:hAnsi="PT Astra Serif"/>
          <w:sz w:val="26"/>
          <w:szCs w:val="26"/>
        </w:rPr>
        <w:t xml:space="preserve"> № </w:t>
      </w:r>
      <w:r>
        <w:rPr>
          <w:rFonts w:ascii="PT Astra Serif" w:hAnsi="PT Astra Serif"/>
          <w:sz w:val="26"/>
          <w:szCs w:val="26"/>
        </w:rPr>
        <w:t>318</w:t>
      </w:r>
      <w:r w:rsidRPr="009F1D58">
        <w:rPr>
          <w:rFonts w:ascii="PT Astra Serif" w:hAnsi="PT Astra Serif"/>
          <w:sz w:val="26"/>
          <w:szCs w:val="26"/>
        </w:rPr>
        <w:t xml:space="preserve"> «Об утверждении положения о проведении Всероссийского конкурса профессионального мастерства в сфере занятости населения».</w:t>
      </w:r>
    </w:p>
    <w:p w:rsidR="001B1F84" w:rsidRPr="009F1D58" w:rsidRDefault="001B1F84" w:rsidP="001B1F84">
      <w:pPr>
        <w:jc w:val="both"/>
        <w:rPr>
          <w:rFonts w:ascii="PT Astra Serif" w:hAnsi="PT Astra Serif"/>
          <w:sz w:val="26"/>
          <w:szCs w:val="26"/>
        </w:rPr>
      </w:pPr>
    </w:p>
    <w:p w:rsidR="001B1F84" w:rsidRPr="009F1D58" w:rsidRDefault="00130989" w:rsidP="001B1F84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9F1D58">
        <w:rPr>
          <w:rFonts w:ascii="PT Astra Serif" w:hAnsi="PT Astra Serif"/>
          <w:sz w:val="26"/>
          <w:szCs w:val="26"/>
        </w:rPr>
        <w:t>Порядок работы Комиссии</w:t>
      </w:r>
    </w:p>
    <w:p w:rsidR="001B1F84" w:rsidRPr="009F1D58" w:rsidRDefault="001B1F84" w:rsidP="001B1F84">
      <w:pPr>
        <w:jc w:val="both"/>
        <w:rPr>
          <w:rFonts w:ascii="PT Astra Serif" w:hAnsi="PT Astra Serif"/>
          <w:sz w:val="26"/>
          <w:szCs w:val="26"/>
        </w:rPr>
      </w:pPr>
    </w:p>
    <w:p w:rsidR="001B1F84" w:rsidRPr="009F1D58" w:rsidRDefault="00130989" w:rsidP="001B1F84">
      <w:pPr>
        <w:widowControl w:val="0"/>
        <w:tabs>
          <w:tab w:val="left" w:pos="102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9. Организационной формой работы Комиссии являются заседания.</w:t>
      </w:r>
    </w:p>
    <w:p w:rsidR="001B1F84" w:rsidRPr="009F1D58" w:rsidRDefault="00130989" w:rsidP="001B1F84">
      <w:pPr>
        <w:widowControl w:val="0"/>
        <w:tabs>
          <w:tab w:val="left" w:pos="102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10. </w:t>
      </w:r>
      <w:r>
        <w:rPr>
          <w:rFonts w:ascii="PT Astra Serif" w:hAnsi="PT Astra Serif"/>
          <w:sz w:val="26"/>
          <w:szCs w:val="26"/>
        </w:rPr>
        <w:t>Каждый член К</w:t>
      </w:r>
      <w:r w:rsidRPr="00EC62FC">
        <w:rPr>
          <w:rFonts w:ascii="PT Astra Serif" w:hAnsi="PT Astra Serif"/>
          <w:sz w:val="26"/>
          <w:szCs w:val="26"/>
        </w:rPr>
        <w:t>омисси</w:t>
      </w:r>
      <w:r>
        <w:rPr>
          <w:rFonts w:ascii="PT Astra Serif" w:hAnsi="PT Astra Serif"/>
          <w:sz w:val="26"/>
          <w:szCs w:val="26"/>
        </w:rPr>
        <w:t>и</w:t>
      </w:r>
      <w:r w:rsidRPr="00EC62FC">
        <w:rPr>
          <w:rFonts w:ascii="PT Astra Serif" w:hAnsi="PT Astra Serif"/>
          <w:sz w:val="26"/>
          <w:szCs w:val="26"/>
        </w:rPr>
        <w:t xml:space="preserve"> оценивает участников конкурса профессионального мастерства </w:t>
      </w:r>
      <w:r>
        <w:rPr>
          <w:rFonts w:ascii="PT Astra Serif" w:hAnsi="PT Astra Serif"/>
          <w:sz w:val="26"/>
          <w:szCs w:val="26"/>
        </w:rPr>
        <w:t>путем присуждения баллов</w:t>
      </w:r>
      <w:r w:rsidRPr="00EC62FC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По каждому критерию оценки фиксируется среднее значение балла, исходя из баллов, присужденных членами комиссии. Итоговое значение, полученное путем сложения средних значений баллов, фиксируется в протоколе Комиссии. </w:t>
      </w:r>
      <w:r w:rsidRPr="009F1D58">
        <w:rPr>
          <w:rFonts w:ascii="PT Astra Serif" w:hAnsi="PT Astra Serif"/>
          <w:sz w:val="26"/>
          <w:szCs w:val="26"/>
        </w:rPr>
        <w:t>При равенстве количества полученных баллов у нескольких участников конкурса, места распределяются на основании решения председателя Комиссии, который имеет право решающего голоса.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1B1F84" w:rsidRPr="009F1D58" w:rsidRDefault="00130989" w:rsidP="001B1F84">
      <w:pPr>
        <w:widowControl w:val="0"/>
        <w:tabs>
          <w:tab w:val="left" w:pos="102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11. Председатель Комиссии организует ее работу, назначает заседания и определяет повестку дня, ведет заседания Комиссии. В случае временного отсутствия председателя Комиссии его обязанности исполняет заместитель председателя Комиссии.</w:t>
      </w:r>
    </w:p>
    <w:p w:rsidR="001B1F84" w:rsidRPr="009F1D58" w:rsidRDefault="00130989" w:rsidP="001B1F84">
      <w:pPr>
        <w:widowControl w:val="0"/>
        <w:tabs>
          <w:tab w:val="left" w:pos="102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12. Решение Комиссии считается правомочным, если в заседании приняли участие не менее половины членов Комиссии.</w:t>
      </w:r>
    </w:p>
    <w:p w:rsidR="001B1F84" w:rsidRDefault="00130989" w:rsidP="001B1F84">
      <w:pPr>
        <w:tabs>
          <w:tab w:val="left" w:pos="109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6A4B">
        <w:rPr>
          <w:rFonts w:ascii="PT Astra Serif" w:hAnsi="PT Astra Serif"/>
          <w:sz w:val="26"/>
          <w:szCs w:val="26"/>
        </w:rPr>
        <w:t>13. Результаты проведения регионального этапа конкурса профессионального мастерства по определению лучшего специалиста кадрового центра и лучшего проекта фиксируются протоколом Комиссии. Выписка из протокола с указанием всех должностей членов конкурсной комиссии предоставляется в Оргкомитет Всероссийского конкурса профессионального мастерства в сфере занятости населения в рамках направления заявки на участие в федеральном этапе конкурса.</w:t>
      </w:r>
    </w:p>
    <w:p w:rsidR="001B1F84" w:rsidRDefault="001B1F84" w:rsidP="001B1F84">
      <w:pPr>
        <w:rPr>
          <w:rFonts w:ascii="PT Astra Serif" w:hAnsi="PT Astra Serif"/>
          <w:sz w:val="26"/>
          <w:szCs w:val="26"/>
        </w:rPr>
      </w:pPr>
    </w:p>
    <w:p w:rsidR="001B1F84" w:rsidRDefault="001B1F84" w:rsidP="001B1F84">
      <w:pPr>
        <w:rPr>
          <w:rFonts w:ascii="PT Astra Serif" w:hAnsi="PT Astra Serif"/>
          <w:sz w:val="26"/>
          <w:szCs w:val="26"/>
        </w:rPr>
      </w:pPr>
    </w:p>
    <w:p w:rsidR="001B1F84" w:rsidRDefault="001B1F84" w:rsidP="001B1F84">
      <w:pPr>
        <w:rPr>
          <w:rFonts w:ascii="PT Astra Serif" w:eastAsia="PT Astra Serif" w:hAnsi="PT Astra Serif" w:cs="PT Astra Serif"/>
          <w:sz w:val="28"/>
          <w:szCs w:val="28"/>
        </w:rPr>
      </w:pPr>
    </w:p>
    <w:p w:rsidR="001B1F84" w:rsidRDefault="001B1F84" w:rsidP="001B1F84">
      <w:pPr>
        <w:jc w:val="center"/>
        <w:rPr>
          <w:rFonts w:ascii="PT Astra Serif" w:eastAsia="PT Astra Serif" w:hAnsi="PT Astra Serif" w:cs="PT Astra Serif"/>
          <w:sz w:val="28"/>
          <w:szCs w:val="28"/>
        </w:rPr>
        <w:sectPr w:rsidR="001B1F8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A35B75" w:rsidTr="002501B0">
        <w:tc>
          <w:tcPr>
            <w:tcW w:w="5920" w:type="dxa"/>
            <w:shd w:val="clear" w:color="auto" w:fill="auto"/>
          </w:tcPr>
          <w:p w:rsidR="001B1F84" w:rsidRPr="002501B0" w:rsidRDefault="001B1F84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16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1B1F84" w:rsidRPr="002501B0" w:rsidRDefault="00130989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16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  <w:p w:rsidR="001B1F84" w:rsidRPr="002501B0" w:rsidRDefault="00130989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16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комиссии по организации и проведению регионального этапа конкурса профессионального мастерства</w:t>
            </w:r>
          </w:p>
        </w:tc>
      </w:tr>
    </w:tbl>
    <w:p w:rsidR="001B1F84" w:rsidRDefault="001B1F84" w:rsidP="001B1F84">
      <w:pPr>
        <w:spacing w:line="216" w:lineRule="auto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B1F84" w:rsidRDefault="001B1F84" w:rsidP="001B1F84">
      <w:pPr>
        <w:spacing w:line="216" w:lineRule="auto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B1F84" w:rsidRPr="009420BB" w:rsidRDefault="00130989" w:rsidP="001B1F84">
      <w:pPr>
        <w:spacing w:line="216" w:lineRule="auto"/>
        <w:jc w:val="center"/>
        <w:rPr>
          <w:rFonts w:ascii="PT Astra Serif" w:hAnsi="PT Astra Serif"/>
          <w:sz w:val="26"/>
          <w:szCs w:val="26"/>
        </w:rPr>
      </w:pPr>
      <w:r w:rsidRPr="009330D9">
        <w:rPr>
          <w:rFonts w:ascii="PT Astra Serif" w:hAnsi="PT Astra Serif"/>
          <w:sz w:val="26"/>
          <w:szCs w:val="26"/>
        </w:rPr>
        <w:t>СОСТАВ</w:t>
      </w:r>
      <w:r w:rsidRPr="009330D9">
        <w:rPr>
          <w:rFonts w:ascii="PT Astra Serif" w:hAnsi="PT Astra Serif"/>
          <w:sz w:val="26"/>
          <w:szCs w:val="26"/>
        </w:rPr>
        <w:br/>
        <w:t xml:space="preserve">комиссии по организации и проведению регионального этапа </w:t>
      </w:r>
      <w:r w:rsidRPr="009330D9">
        <w:rPr>
          <w:rFonts w:ascii="PT Astra Serif" w:hAnsi="PT Astra Serif"/>
          <w:sz w:val="26"/>
          <w:szCs w:val="26"/>
        </w:rPr>
        <w:br/>
        <w:t>конкурса профессионального мастерства</w:t>
      </w:r>
    </w:p>
    <w:p w:rsidR="001B1F84" w:rsidRPr="009420BB" w:rsidRDefault="001B1F84" w:rsidP="001B1F84">
      <w:pPr>
        <w:spacing w:line="216" w:lineRule="auto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10065" w:type="dxa"/>
        <w:tblInd w:w="108" w:type="dxa"/>
        <w:tblLook w:val="01E0" w:firstRow="1" w:lastRow="1" w:firstColumn="1" w:lastColumn="1" w:noHBand="0" w:noVBand="0"/>
      </w:tblPr>
      <w:tblGrid>
        <w:gridCol w:w="3828"/>
        <w:gridCol w:w="6237"/>
      </w:tblGrid>
      <w:tr w:rsidR="00A35B75" w:rsidTr="00FE001B">
        <w:trPr>
          <w:trHeight w:val="803"/>
        </w:trPr>
        <w:tc>
          <w:tcPr>
            <w:tcW w:w="3828" w:type="dxa"/>
          </w:tcPr>
          <w:p w:rsidR="001B1F84" w:rsidRPr="009420BB" w:rsidRDefault="00130989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Гомозова Анна Борисовна</w:t>
            </w:r>
          </w:p>
        </w:tc>
        <w:tc>
          <w:tcPr>
            <w:tcW w:w="6237" w:type="dxa"/>
          </w:tcPr>
          <w:p w:rsidR="001B1F84" w:rsidRPr="009420BB" w:rsidRDefault="00130989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– начальник Департамента труда и занятости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9420BB">
              <w:rPr>
                <w:rFonts w:ascii="PT Astra Serif" w:hAnsi="PT Astra Serif"/>
                <w:sz w:val="26"/>
                <w:szCs w:val="26"/>
              </w:rPr>
              <w:t>населения Томской области, председатель комиссии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A35B75" w:rsidTr="00FE001B">
        <w:trPr>
          <w:trHeight w:val="1030"/>
        </w:trPr>
        <w:tc>
          <w:tcPr>
            <w:tcW w:w="3828" w:type="dxa"/>
          </w:tcPr>
          <w:p w:rsidR="001B1F84" w:rsidRPr="009420BB" w:rsidRDefault="00130989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Дмитриева Людмила Геннадьевна</w:t>
            </w:r>
          </w:p>
        </w:tc>
        <w:tc>
          <w:tcPr>
            <w:tcW w:w="6237" w:type="dxa"/>
          </w:tcPr>
          <w:p w:rsidR="001B1F84" w:rsidRPr="009420BB" w:rsidRDefault="00130989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– директор ОГКУ «Центр занятости населения Томской области», </w:t>
            </w:r>
            <w:r w:rsidRPr="009420BB">
              <w:rPr>
                <w:rFonts w:ascii="PT Astra Serif" w:hAnsi="PT Astra Serif"/>
                <w:sz w:val="26"/>
                <w:szCs w:val="26"/>
              </w:rPr>
              <w:t>заместитель председателя комиссии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A35B75" w:rsidTr="00FE001B">
        <w:trPr>
          <w:trHeight w:val="327"/>
        </w:trPr>
        <w:tc>
          <w:tcPr>
            <w:tcW w:w="3828" w:type="dxa"/>
          </w:tcPr>
          <w:p w:rsidR="001B1F84" w:rsidRPr="009420BB" w:rsidRDefault="00130989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Члены комиссии:</w:t>
            </w:r>
          </w:p>
        </w:tc>
        <w:tc>
          <w:tcPr>
            <w:tcW w:w="6237" w:type="dxa"/>
          </w:tcPr>
          <w:p w:rsidR="001B1F84" w:rsidRPr="009420BB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FE001B">
        <w:trPr>
          <w:trHeight w:val="1026"/>
        </w:trPr>
        <w:tc>
          <w:tcPr>
            <w:tcW w:w="3828" w:type="dxa"/>
          </w:tcPr>
          <w:p w:rsidR="001B1F84" w:rsidRPr="009420BB" w:rsidRDefault="00130989" w:rsidP="00FE001B">
            <w:pPr>
              <w:spacing w:line="216" w:lineRule="auto"/>
              <w:ind w:right="-6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Шаманина Ольга Викторовна</w:t>
            </w:r>
          </w:p>
        </w:tc>
        <w:tc>
          <w:tcPr>
            <w:tcW w:w="6237" w:type="dxa"/>
          </w:tcPr>
          <w:p w:rsidR="001B1F84" w:rsidRDefault="00130989" w:rsidP="00FE001B">
            <w:pPr>
              <w:spacing w:line="216" w:lineRule="auto"/>
              <w:ind w:right="-6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 xml:space="preserve">– заместитель начальника </w:t>
            </w: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9420BB">
              <w:rPr>
                <w:rFonts w:ascii="PT Astra Serif" w:hAnsi="PT Astra Serif"/>
                <w:sz w:val="26"/>
                <w:szCs w:val="26"/>
              </w:rPr>
              <w:t xml:space="preserve">епартамента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Pr="009420BB">
              <w:rPr>
                <w:rFonts w:ascii="PT Astra Serif" w:hAnsi="PT Astra Serif"/>
                <w:sz w:val="26"/>
                <w:szCs w:val="26"/>
              </w:rPr>
              <w:t xml:space="preserve">председатель комитета развития рынка труда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Департамента </w:t>
            </w:r>
            <w:r w:rsidRPr="009420BB">
              <w:rPr>
                <w:rFonts w:ascii="PT Astra Serif" w:hAnsi="PT Astra Serif"/>
                <w:sz w:val="26"/>
                <w:szCs w:val="26"/>
              </w:rPr>
              <w:t>труда и занятости населения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1B1F84" w:rsidRPr="009420BB" w:rsidRDefault="001B1F84" w:rsidP="00FE001B">
            <w:pPr>
              <w:spacing w:line="216" w:lineRule="auto"/>
              <w:ind w:right="-6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FE001B">
        <w:trPr>
          <w:trHeight w:val="337"/>
        </w:trPr>
        <w:tc>
          <w:tcPr>
            <w:tcW w:w="3828" w:type="dxa"/>
          </w:tcPr>
          <w:p w:rsidR="001B1F84" w:rsidRPr="009420BB" w:rsidRDefault="00130989" w:rsidP="00FE001B">
            <w:pPr>
              <w:spacing w:line="216" w:lineRule="auto"/>
              <w:ind w:right="-6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Терехова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9420BB">
              <w:rPr>
                <w:rFonts w:ascii="PT Astra Serif" w:hAnsi="PT Astra Serif"/>
                <w:sz w:val="26"/>
                <w:szCs w:val="26"/>
              </w:rPr>
              <w:t>Юлия Александровна</w:t>
            </w:r>
          </w:p>
        </w:tc>
        <w:tc>
          <w:tcPr>
            <w:tcW w:w="6237" w:type="dxa"/>
          </w:tcPr>
          <w:p w:rsidR="001B1F84" w:rsidRDefault="00130989" w:rsidP="00FE001B">
            <w:pPr>
              <w:spacing w:line="216" w:lineRule="auto"/>
              <w:ind w:right="-6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– председатель комитета содействия занятости Департамента труда и занятости населения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1B1F84" w:rsidRPr="009420BB" w:rsidRDefault="001B1F84" w:rsidP="00FE001B">
            <w:pPr>
              <w:spacing w:line="216" w:lineRule="auto"/>
              <w:ind w:right="-6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FE001B">
        <w:trPr>
          <w:trHeight w:val="711"/>
        </w:trPr>
        <w:tc>
          <w:tcPr>
            <w:tcW w:w="3828" w:type="dxa"/>
          </w:tcPr>
          <w:p w:rsidR="001B1F84" w:rsidRPr="001921E9" w:rsidRDefault="00130989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Кулагина Елена Сергеевна</w:t>
            </w:r>
          </w:p>
        </w:tc>
        <w:tc>
          <w:tcPr>
            <w:tcW w:w="6237" w:type="dxa"/>
          </w:tcPr>
          <w:p w:rsidR="001B1F84" w:rsidRPr="001921E9" w:rsidRDefault="00130989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1E9">
              <w:rPr>
                <w:rFonts w:ascii="PT Astra Serif" w:hAnsi="PT Astra Serif"/>
                <w:sz w:val="26"/>
                <w:szCs w:val="26"/>
              </w:rPr>
              <w:t>– </w:t>
            </w: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4D7FAC">
              <w:rPr>
                <w:rFonts w:ascii="PT Astra Serif" w:hAnsi="PT Astra Serif"/>
                <w:sz w:val="26"/>
                <w:szCs w:val="26"/>
              </w:rPr>
              <w:t>ачальник службы управления персоналом</w:t>
            </w:r>
            <w:r>
              <w:t xml:space="preserve"> </w:t>
            </w:r>
            <w:r w:rsidRPr="004D7FAC">
              <w:rPr>
                <w:rFonts w:ascii="PT Astra Serif" w:hAnsi="PT Astra Serif"/>
                <w:sz w:val="26"/>
                <w:szCs w:val="26"/>
              </w:rPr>
              <w:t>ООО НПП «ТЭК»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921E9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A35B75" w:rsidTr="00FE001B">
        <w:trPr>
          <w:trHeight w:val="885"/>
        </w:trPr>
        <w:tc>
          <w:tcPr>
            <w:tcW w:w="3828" w:type="dxa"/>
          </w:tcPr>
          <w:p w:rsidR="001B1F84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</w:p>
          <w:p w:rsidR="001B1F84" w:rsidRPr="001921E9" w:rsidRDefault="00130989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Мальцева Ольга Сергеевна</w:t>
            </w:r>
          </w:p>
        </w:tc>
        <w:tc>
          <w:tcPr>
            <w:tcW w:w="6237" w:type="dxa"/>
          </w:tcPr>
          <w:p w:rsidR="001B1F84" w:rsidRDefault="00130989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Pr="00631E6A">
              <w:rPr>
                <w:rFonts w:ascii="PT Astra Serif" w:hAnsi="PT Astra Serif"/>
                <w:sz w:val="26"/>
                <w:szCs w:val="26"/>
              </w:rPr>
              <w:t xml:space="preserve">директор по персоналу и организационному развитию международной </w:t>
            </w:r>
            <w:r>
              <w:rPr>
                <w:rFonts w:ascii="PT Astra Serif" w:hAnsi="PT Astra Serif"/>
                <w:sz w:val="26"/>
                <w:szCs w:val="26"/>
              </w:rPr>
              <w:t>ИТ</w:t>
            </w:r>
            <w:r w:rsidRPr="00631E6A">
              <w:rPr>
                <w:rFonts w:ascii="PT Astra Serif" w:hAnsi="PT Astra Serif"/>
                <w:sz w:val="26"/>
                <w:szCs w:val="26"/>
              </w:rPr>
              <w:t>-компании ООО «Рубиус»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420B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1B1F84" w:rsidRPr="001921E9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FE001B">
        <w:trPr>
          <w:trHeight w:val="885"/>
        </w:trPr>
        <w:tc>
          <w:tcPr>
            <w:tcW w:w="3828" w:type="dxa"/>
          </w:tcPr>
          <w:p w:rsidR="001B1F84" w:rsidRDefault="00130989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Хакимова Марина Рашидовна</w:t>
            </w:r>
          </w:p>
        </w:tc>
        <w:tc>
          <w:tcPr>
            <w:tcW w:w="6237" w:type="dxa"/>
          </w:tcPr>
          <w:p w:rsidR="001B1F84" w:rsidRDefault="00130989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1E9">
              <w:rPr>
                <w:rFonts w:ascii="PT Astra Serif" w:hAnsi="PT Astra Serif"/>
                <w:sz w:val="26"/>
                <w:szCs w:val="26"/>
              </w:rPr>
              <w:t>– </w:t>
            </w:r>
            <w:r>
              <w:rPr>
                <w:rFonts w:ascii="PT Astra Serif" w:hAnsi="PT Astra Serif"/>
                <w:sz w:val="26"/>
                <w:szCs w:val="26"/>
              </w:rPr>
              <w:t>р</w:t>
            </w:r>
            <w:r w:rsidRPr="00631E6A">
              <w:rPr>
                <w:rFonts w:ascii="PT Astra Serif" w:hAnsi="PT Astra Serif"/>
                <w:sz w:val="26"/>
                <w:szCs w:val="26"/>
              </w:rPr>
              <w:t xml:space="preserve">уководитель </w:t>
            </w: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Pr="00631E6A">
              <w:rPr>
                <w:rFonts w:ascii="PT Astra Serif" w:hAnsi="PT Astra Serif"/>
                <w:sz w:val="26"/>
                <w:szCs w:val="26"/>
              </w:rPr>
              <w:t>тдела организационного развития и трудовых отношений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631E6A">
              <w:rPr>
                <w:rFonts w:ascii="PT Astra Serif" w:hAnsi="PT Astra Serif"/>
                <w:sz w:val="26"/>
                <w:szCs w:val="26"/>
              </w:rPr>
              <w:t>ООО «Биолит»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420B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1B1F84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FE001B">
        <w:trPr>
          <w:trHeight w:val="757"/>
        </w:trPr>
        <w:tc>
          <w:tcPr>
            <w:tcW w:w="3828" w:type="dxa"/>
          </w:tcPr>
          <w:p w:rsidR="001B1F84" w:rsidRDefault="00130989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631E6A">
              <w:rPr>
                <w:rFonts w:ascii="PT Astra Serif" w:hAnsi="PT Astra Serif"/>
                <w:sz w:val="26"/>
                <w:szCs w:val="26"/>
              </w:rPr>
              <w:t>Медведев Иван Иванови</w:t>
            </w:r>
            <w:r>
              <w:rPr>
                <w:rFonts w:ascii="PT Astra Serif" w:hAnsi="PT Astra Serif"/>
                <w:sz w:val="26"/>
                <w:szCs w:val="26"/>
              </w:rPr>
              <w:t>ч</w:t>
            </w:r>
          </w:p>
        </w:tc>
        <w:tc>
          <w:tcPr>
            <w:tcW w:w="6237" w:type="dxa"/>
          </w:tcPr>
          <w:p w:rsidR="001B1F84" w:rsidRDefault="00130989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1E9">
              <w:rPr>
                <w:rFonts w:ascii="PT Astra Serif" w:hAnsi="PT Astra Serif"/>
                <w:sz w:val="26"/>
                <w:szCs w:val="26"/>
              </w:rPr>
              <w:t>– </w:t>
            </w: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631E6A">
              <w:rPr>
                <w:rFonts w:ascii="PT Astra Serif" w:hAnsi="PT Astra Serif"/>
                <w:sz w:val="26"/>
                <w:szCs w:val="26"/>
              </w:rPr>
              <w:t>иректор АНО ДО «Детский технопарк «Кванториум»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420B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A35B75" w:rsidTr="00FE001B">
        <w:trPr>
          <w:trHeight w:val="674"/>
        </w:trPr>
        <w:tc>
          <w:tcPr>
            <w:tcW w:w="3828" w:type="dxa"/>
          </w:tcPr>
          <w:p w:rsidR="001B1F84" w:rsidRPr="009420BB" w:rsidRDefault="00130989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 xml:space="preserve">Кудашкина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9420BB">
              <w:rPr>
                <w:rFonts w:ascii="PT Astra Serif" w:hAnsi="PT Astra Serif"/>
                <w:sz w:val="26"/>
                <w:szCs w:val="26"/>
              </w:rPr>
              <w:t>Людмила Алексеевна</w:t>
            </w:r>
          </w:p>
        </w:tc>
        <w:tc>
          <w:tcPr>
            <w:tcW w:w="6237" w:type="dxa"/>
          </w:tcPr>
          <w:p w:rsidR="001B1F84" w:rsidRPr="009420BB" w:rsidRDefault="00130989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– </w:t>
            </w:r>
            <w:r w:rsidRPr="00C1684C">
              <w:rPr>
                <w:rFonts w:ascii="PT Astra Serif" w:hAnsi="PT Astra Serif"/>
                <w:sz w:val="26"/>
                <w:szCs w:val="26"/>
              </w:rPr>
              <w:t xml:space="preserve">директор </w:t>
            </w:r>
            <w:r>
              <w:rPr>
                <w:rFonts w:ascii="PT Astra Serif" w:hAnsi="PT Astra Serif"/>
                <w:sz w:val="26"/>
                <w:szCs w:val="26"/>
              </w:rPr>
              <w:t>ц</w:t>
            </w:r>
            <w:r w:rsidRPr="00C1684C">
              <w:rPr>
                <w:rFonts w:ascii="PT Astra Serif" w:hAnsi="PT Astra Serif"/>
                <w:sz w:val="26"/>
                <w:szCs w:val="26"/>
              </w:rPr>
              <w:t xml:space="preserve">ентра кадровых технологий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НИ ТГУ, </w:t>
            </w:r>
            <w:r w:rsidRPr="009420BB">
              <w:rPr>
                <w:rFonts w:ascii="PT Astra Serif" w:hAnsi="PT Astra Serif"/>
                <w:sz w:val="26"/>
                <w:szCs w:val="26"/>
              </w:rPr>
              <w:t>эксперт в</w:t>
            </w:r>
            <w:r>
              <w:rPr>
                <w:rFonts w:ascii="PT Astra Serif" w:hAnsi="PT Astra Serif"/>
                <w:sz w:val="26"/>
                <w:szCs w:val="26"/>
              </w:rPr>
              <w:t> </w:t>
            </w:r>
            <w:r w:rsidRPr="009420BB">
              <w:rPr>
                <w:rFonts w:ascii="PT Astra Serif" w:hAnsi="PT Astra Serif"/>
                <w:sz w:val="26"/>
                <w:szCs w:val="26"/>
              </w:rPr>
              <w:t>области управления персоналом (по согласованию)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A35B75" w:rsidTr="00FE001B">
        <w:trPr>
          <w:trHeight w:val="337"/>
        </w:trPr>
        <w:tc>
          <w:tcPr>
            <w:tcW w:w="3828" w:type="dxa"/>
          </w:tcPr>
          <w:p w:rsidR="001B1F84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</w:p>
          <w:p w:rsidR="001B1F84" w:rsidRPr="009420BB" w:rsidRDefault="00130989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9420BB">
              <w:rPr>
                <w:rFonts w:ascii="PT Astra Serif" w:hAnsi="PT Astra Serif"/>
                <w:sz w:val="26"/>
                <w:szCs w:val="26"/>
              </w:rPr>
              <w:t>Секретарь комиссии:</w:t>
            </w:r>
          </w:p>
        </w:tc>
        <w:tc>
          <w:tcPr>
            <w:tcW w:w="6237" w:type="dxa"/>
          </w:tcPr>
          <w:p w:rsidR="001B1F84" w:rsidRPr="009420BB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5B75" w:rsidTr="00FE001B">
        <w:trPr>
          <w:trHeight w:val="413"/>
        </w:trPr>
        <w:tc>
          <w:tcPr>
            <w:tcW w:w="3828" w:type="dxa"/>
          </w:tcPr>
          <w:p w:rsidR="001B1F84" w:rsidRPr="009420BB" w:rsidRDefault="00130989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631E6A">
              <w:rPr>
                <w:rFonts w:ascii="PT Astra Serif" w:hAnsi="PT Astra Serif"/>
                <w:sz w:val="26"/>
                <w:szCs w:val="26"/>
              </w:rPr>
              <w:t>Ксенофонтов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631E6A">
              <w:rPr>
                <w:rFonts w:ascii="PT Astra Serif" w:hAnsi="PT Astra Serif"/>
                <w:sz w:val="26"/>
                <w:szCs w:val="26"/>
              </w:rPr>
              <w:t xml:space="preserve"> Арин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631E6A">
              <w:rPr>
                <w:rFonts w:ascii="PT Astra Serif" w:hAnsi="PT Astra Serif"/>
                <w:sz w:val="26"/>
                <w:szCs w:val="26"/>
              </w:rPr>
              <w:t xml:space="preserve"> Сергеевн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6237" w:type="dxa"/>
          </w:tcPr>
          <w:p w:rsidR="001B1F84" w:rsidRPr="009420BB" w:rsidRDefault="00130989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–</w:t>
            </w:r>
            <w:r w:rsidRPr="009420BB">
              <w:rPr>
                <w:rFonts w:ascii="PT Astra Serif" w:hAnsi="PT Astra Serif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ведущий специалист комитета проектной деятельности </w:t>
            </w:r>
            <w:r w:rsidRPr="009420BB">
              <w:rPr>
                <w:rFonts w:ascii="PT Astra Serif" w:hAnsi="PT Astra Serif"/>
                <w:sz w:val="26"/>
                <w:szCs w:val="26"/>
              </w:rPr>
              <w:t>Департамента труда и занятости населения Томской области</w:t>
            </w:r>
          </w:p>
        </w:tc>
      </w:tr>
    </w:tbl>
    <w:p w:rsidR="001B1F84" w:rsidRDefault="001B1F84" w:rsidP="001B1F84">
      <w:pPr>
        <w:spacing w:line="216" w:lineRule="auto"/>
        <w:rPr>
          <w:rFonts w:ascii="PT Astra Serif" w:hAnsi="PT Astra Serif"/>
          <w:sz w:val="26"/>
          <w:szCs w:val="26"/>
        </w:rPr>
      </w:pPr>
    </w:p>
    <w:sectPr w:rsidR="001B1F84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FA9" w:rsidRDefault="00970FA9">
      <w:r>
        <w:separator/>
      </w:r>
    </w:p>
  </w:endnote>
  <w:endnote w:type="continuationSeparator" w:id="0">
    <w:p w:rsidR="00970FA9" w:rsidRDefault="0097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FA9" w:rsidRDefault="00970FA9">
      <w:r>
        <w:separator/>
      </w:r>
    </w:p>
  </w:footnote>
  <w:footnote w:type="continuationSeparator" w:id="0">
    <w:p w:rsidR="00970FA9" w:rsidRDefault="00970F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01B" w:rsidRPr="008F1E15" w:rsidRDefault="00130989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8F1E15">
      <w:rPr>
        <w:rFonts w:ascii="PT Astra Serif" w:hAnsi="PT Astra Serif"/>
        <w:b w:val="0"/>
        <w:sz w:val="26"/>
        <w:szCs w:val="26"/>
      </w:rPr>
      <w:fldChar w:fldCharType="begin"/>
    </w:r>
    <w:r w:rsidRPr="008F1E15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8F1E15">
      <w:rPr>
        <w:rFonts w:ascii="PT Astra Serif" w:hAnsi="PT Astra Serif"/>
        <w:b w:val="0"/>
        <w:sz w:val="26"/>
        <w:szCs w:val="26"/>
      </w:rPr>
      <w:fldChar w:fldCharType="separate"/>
    </w:r>
    <w:r w:rsidR="00C8780F">
      <w:rPr>
        <w:rFonts w:ascii="PT Astra Serif" w:hAnsi="PT Astra Serif"/>
        <w:b w:val="0"/>
        <w:noProof/>
        <w:sz w:val="26"/>
        <w:szCs w:val="26"/>
      </w:rPr>
      <w:t>2</w:t>
    </w:r>
    <w:r w:rsidRPr="008F1E1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01B" w:rsidRDefault="00970FA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:rsidR="00FE001B" w:rsidRDefault="00130989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FE001B" w:rsidRDefault="00130989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FE001B" w:rsidRDefault="00130989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A3265"/>
    <w:multiLevelType w:val="hybridMultilevel"/>
    <w:tmpl w:val="7AE88BE2"/>
    <w:lvl w:ilvl="0" w:tplc="D534D6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2044316" w:tentative="1">
      <w:start w:val="1"/>
      <w:numFmt w:val="lowerLetter"/>
      <w:lvlText w:val="%2."/>
      <w:lvlJc w:val="left"/>
      <w:pPr>
        <w:ind w:left="1364" w:hanging="360"/>
      </w:pPr>
    </w:lvl>
    <w:lvl w:ilvl="2" w:tplc="2154EB00" w:tentative="1">
      <w:start w:val="1"/>
      <w:numFmt w:val="lowerRoman"/>
      <w:lvlText w:val="%3."/>
      <w:lvlJc w:val="right"/>
      <w:pPr>
        <w:ind w:left="2084" w:hanging="180"/>
      </w:pPr>
    </w:lvl>
    <w:lvl w:ilvl="3" w:tplc="DCC2AD3C" w:tentative="1">
      <w:start w:val="1"/>
      <w:numFmt w:val="decimal"/>
      <w:lvlText w:val="%4."/>
      <w:lvlJc w:val="left"/>
      <w:pPr>
        <w:ind w:left="2804" w:hanging="360"/>
      </w:pPr>
    </w:lvl>
    <w:lvl w:ilvl="4" w:tplc="7BB692AE" w:tentative="1">
      <w:start w:val="1"/>
      <w:numFmt w:val="lowerLetter"/>
      <w:lvlText w:val="%5."/>
      <w:lvlJc w:val="left"/>
      <w:pPr>
        <w:ind w:left="3524" w:hanging="360"/>
      </w:pPr>
    </w:lvl>
    <w:lvl w:ilvl="5" w:tplc="8E385B28" w:tentative="1">
      <w:start w:val="1"/>
      <w:numFmt w:val="lowerRoman"/>
      <w:lvlText w:val="%6."/>
      <w:lvlJc w:val="right"/>
      <w:pPr>
        <w:ind w:left="4244" w:hanging="180"/>
      </w:pPr>
    </w:lvl>
    <w:lvl w:ilvl="6" w:tplc="621C64EA" w:tentative="1">
      <w:start w:val="1"/>
      <w:numFmt w:val="decimal"/>
      <w:lvlText w:val="%7."/>
      <w:lvlJc w:val="left"/>
      <w:pPr>
        <w:ind w:left="4964" w:hanging="360"/>
      </w:pPr>
    </w:lvl>
    <w:lvl w:ilvl="7" w:tplc="D76A7D96" w:tentative="1">
      <w:start w:val="1"/>
      <w:numFmt w:val="lowerLetter"/>
      <w:lvlText w:val="%8."/>
      <w:lvlJc w:val="left"/>
      <w:pPr>
        <w:ind w:left="5684" w:hanging="360"/>
      </w:pPr>
    </w:lvl>
    <w:lvl w:ilvl="8" w:tplc="78C80B90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5477605"/>
    <w:multiLevelType w:val="hybridMultilevel"/>
    <w:tmpl w:val="9F0ADF2A"/>
    <w:lvl w:ilvl="0" w:tplc="7DCEB5BE">
      <w:start w:val="6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BC86EBE6" w:tentative="1">
      <w:start w:val="1"/>
      <w:numFmt w:val="lowerLetter"/>
      <w:lvlText w:val="%2."/>
      <w:lvlJc w:val="left"/>
      <w:pPr>
        <w:ind w:left="1440" w:hanging="360"/>
      </w:pPr>
    </w:lvl>
    <w:lvl w:ilvl="2" w:tplc="97E0167A" w:tentative="1">
      <w:start w:val="1"/>
      <w:numFmt w:val="lowerRoman"/>
      <w:lvlText w:val="%3."/>
      <w:lvlJc w:val="right"/>
      <w:pPr>
        <w:ind w:left="2160" w:hanging="180"/>
      </w:pPr>
    </w:lvl>
    <w:lvl w:ilvl="3" w:tplc="874C07A6" w:tentative="1">
      <w:start w:val="1"/>
      <w:numFmt w:val="decimal"/>
      <w:lvlText w:val="%4."/>
      <w:lvlJc w:val="left"/>
      <w:pPr>
        <w:ind w:left="2880" w:hanging="360"/>
      </w:pPr>
    </w:lvl>
    <w:lvl w:ilvl="4" w:tplc="E87EC074" w:tentative="1">
      <w:start w:val="1"/>
      <w:numFmt w:val="lowerLetter"/>
      <w:lvlText w:val="%5."/>
      <w:lvlJc w:val="left"/>
      <w:pPr>
        <w:ind w:left="3600" w:hanging="360"/>
      </w:pPr>
    </w:lvl>
    <w:lvl w:ilvl="5" w:tplc="CA12AE3E" w:tentative="1">
      <w:start w:val="1"/>
      <w:numFmt w:val="lowerRoman"/>
      <w:lvlText w:val="%6."/>
      <w:lvlJc w:val="right"/>
      <w:pPr>
        <w:ind w:left="4320" w:hanging="180"/>
      </w:pPr>
    </w:lvl>
    <w:lvl w:ilvl="6" w:tplc="0C96137C" w:tentative="1">
      <w:start w:val="1"/>
      <w:numFmt w:val="decimal"/>
      <w:lvlText w:val="%7."/>
      <w:lvlJc w:val="left"/>
      <w:pPr>
        <w:ind w:left="5040" w:hanging="360"/>
      </w:pPr>
    </w:lvl>
    <w:lvl w:ilvl="7" w:tplc="DEBEADDC" w:tentative="1">
      <w:start w:val="1"/>
      <w:numFmt w:val="lowerLetter"/>
      <w:lvlText w:val="%8."/>
      <w:lvlJc w:val="left"/>
      <w:pPr>
        <w:ind w:left="5760" w:hanging="360"/>
      </w:pPr>
    </w:lvl>
    <w:lvl w:ilvl="8" w:tplc="847CEA3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5FAB"/>
    <w:rsid w:val="00013218"/>
    <w:rsid w:val="00061FDB"/>
    <w:rsid w:val="00071A9C"/>
    <w:rsid w:val="000A560C"/>
    <w:rsid w:val="000D3DC8"/>
    <w:rsid w:val="00130989"/>
    <w:rsid w:val="001921E9"/>
    <w:rsid w:val="001B1F84"/>
    <w:rsid w:val="001B7D3F"/>
    <w:rsid w:val="002501B0"/>
    <w:rsid w:val="00274317"/>
    <w:rsid w:val="002D0F64"/>
    <w:rsid w:val="003609C5"/>
    <w:rsid w:val="00380570"/>
    <w:rsid w:val="0039555E"/>
    <w:rsid w:val="00397943"/>
    <w:rsid w:val="00441FA6"/>
    <w:rsid w:val="0045461A"/>
    <w:rsid w:val="00467387"/>
    <w:rsid w:val="00486A87"/>
    <w:rsid w:val="004D7FAC"/>
    <w:rsid w:val="005556A0"/>
    <w:rsid w:val="00592564"/>
    <w:rsid w:val="005971BB"/>
    <w:rsid w:val="005B4A0B"/>
    <w:rsid w:val="0063085B"/>
    <w:rsid w:val="00631E6A"/>
    <w:rsid w:val="00672749"/>
    <w:rsid w:val="006817E8"/>
    <w:rsid w:val="00716687"/>
    <w:rsid w:val="007234F0"/>
    <w:rsid w:val="00730C83"/>
    <w:rsid w:val="007B0DC1"/>
    <w:rsid w:val="007E2419"/>
    <w:rsid w:val="00826A4B"/>
    <w:rsid w:val="00843F3E"/>
    <w:rsid w:val="008676E2"/>
    <w:rsid w:val="00895FAB"/>
    <w:rsid w:val="008A3E33"/>
    <w:rsid w:val="008E30C3"/>
    <w:rsid w:val="008F1E15"/>
    <w:rsid w:val="009330D9"/>
    <w:rsid w:val="009420BB"/>
    <w:rsid w:val="00946B7C"/>
    <w:rsid w:val="00970FA9"/>
    <w:rsid w:val="00992102"/>
    <w:rsid w:val="009A66F0"/>
    <w:rsid w:val="009F1D58"/>
    <w:rsid w:val="00A202A0"/>
    <w:rsid w:val="00A35B75"/>
    <w:rsid w:val="00A6071D"/>
    <w:rsid w:val="00A95021"/>
    <w:rsid w:val="00B90C59"/>
    <w:rsid w:val="00BD39E3"/>
    <w:rsid w:val="00BF7F65"/>
    <w:rsid w:val="00C02919"/>
    <w:rsid w:val="00C1684C"/>
    <w:rsid w:val="00C54879"/>
    <w:rsid w:val="00C8123A"/>
    <w:rsid w:val="00C8780F"/>
    <w:rsid w:val="00C87D61"/>
    <w:rsid w:val="00D25F38"/>
    <w:rsid w:val="00DC584C"/>
    <w:rsid w:val="00DD01E9"/>
    <w:rsid w:val="00DE24B9"/>
    <w:rsid w:val="00E83D36"/>
    <w:rsid w:val="00EC62FC"/>
    <w:rsid w:val="00EE7EC8"/>
    <w:rsid w:val="00F8787B"/>
    <w:rsid w:val="00FE001B"/>
    <w:rsid w:val="00F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2D0F64"/>
    <w:rPr>
      <w:rFonts w:ascii="Calibri" w:hAnsi="Calibri" w:cs="Calibri"/>
      <w:sz w:val="22"/>
    </w:rPr>
  </w:style>
  <w:style w:type="table" w:customStyle="1" w:styleId="12">
    <w:name w:val="Сетка таблицы1"/>
    <w:basedOn w:val="a1"/>
    <w:next w:val="af3"/>
    <w:uiPriority w:val="39"/>
    <w:rsid w:val="00E83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83D3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Contents">
    <w:name w:val="Table Contents"/>
    <w:basedOn w:val="a"/>
    <w:rsid w:val="00E83D36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ff3">
    <w:name w:val="annotation text"/>
    <w:basedOn w:val="a"/>
    <w:link w:val="aff4"/>
    <w:uiPriority w:val="99"/>
    <w:unhideWhenUsed/>
    <w:rsid w:val="00BF7F65"/>
    <w:rPr>
      <w:lang w:eastAsia="en-US" w:bidi="en-US"/>
    </w:rPr>
  </w:style>
  <w:style w:type="character" w:customStyle="1" w:styleId="aff4">
    <w:name w:val="Текст примечания Знак"/>
    <w:link w:val="aff3"/>
    <w:uiPriority w:val="99"/>
    <w:rsid w:val="00BF7F65"/>
    <w:rPr>
      <w:lang w:eastAsia="en-US" w:bidi="en-US"/>
    </w:rPr>
  </w:style>
  <w:style w:type="paragraph" w:customStyle="1" w:styleId="Textbody">
    <w:name w:val="Text body"/>
    <w:basedOn w:val="a"/>
    <w:qFormat/>
    <w:rsid w:val="00BF7F6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4868</Words>
  <Characters>27753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</cp:revision>
  <dcterms:created xsi:type="dcterms:W3CDTF">2025-07-04T08:16:00Z</dcterms:created>
  <dcterms:modified xsi:type="dcterms:W3CDTF">2025-07-04T08:16:00Z</dcterms:modified>
</cp:coreProperties>
</file>