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5A49" w:rsidRDefault="00645A49" w:rsidP="00C61EC2">
      <w:pPr>
        <w:tabs>
          <w:tab w:val="left" w:pos="720"/>
          <w:tab w:val="left" w:pos="900"/>
        </w:tabs>
        <w:jc w:val="center"/>
        <w:rPr>
          <w:rFonts w:ascii="PT Astra Serif" w:hAnsi="PT Astra Serif"/>
          <w:sz w:val="26"/>
          <w:szCs w:val="26"/>
          <w:lang w:val="en-US"/>
        </w:rPr>
      </w:pPr>
    </w:p>
    <w:p w:rsidR="00E64755" w:rsidRPr="00E64755" w:rsidRDefault="00E64755" w:rsidP="00C61EC2">
      <w:pPr>
        <w:tabs>
          <w:tab w:val="left" w:pos="720"/>
          <w:tab w:val="left" w:pos="900"/>
        </w:tabs>
        <w:jc w:val="center"/>
        <w:rPr>
          <w:rFonts w:ascii="PT Astra Serif" w:hAnsi="PT Astra Serif"/>
          <w:sz w:val="26"/>
          <w:szCs w:val="26"/>
          <w:lang w:val="en-US"/>
        </w:rPr>
      </w:pPr>
    </w:p>
    <w:p w:rsidR="00C61EC2" w:rsidRPr="005B6154" w:rsidRDefault="0047372B" w:rsidP="00C61EC2">
      <w:pPr>
        <w:tabs>
          <w:tab w:val="left" w:pos="720"/>
          <w:tab w:val="left" w:pos="900"/>
        </w:tabs>
        <w:jc w:val="center"/>
        <w:rPr>
          <w:rFonts w:ascii="PT Astra Serif" w:hAnsi="PT Astra Serif"/>
          <w:sz w:val="26"/>
          <w:szCs w:val="26"/>
        </w:rPr>
      </w:pPr>
      <w:r w:rsidRPr="006934B3">
        <w:rPr>
          <w:rFonts w:ascii="PT Astra Serif" w:hAnsi="PT Astra Serif"/>
          <w:sz w:val="26"/>
          <w:szCs w:val="26"/>
        </w:rPr>
        <w:t xml:space="preserve">ВЫПИСКА </w:t>
      </w:r>
      <w:r w:rsidR="008752FA" w:rsidRPr="006934B3">
        <w:rPr>
          <w:rFonts w:ascii="PT Astra Serif" w:hAnsi="PT Astra Serif"/>
          <w:sz w:val="26"/>
          <w:szCs w:val="26"/>
        </w:rPr>
        <w:t xml:space="preserve">ИЗ ПРОТОКОЛА </w:t>
      </w:r>
      <w:r w:rsidR="00C61EC2" w:rsidRPr="006934B3">
        <w:rPr>
          <w:rFonts w:ascii="PT Astra Serif" w:hAnsi="PT Astra Serif"/>
          <w:sz w:val="26"/>
          <w:szCs w:val="26"/>
        </w:rPr>
        <w:t xml:space="preserve">№ </w:t>
      </w:r>
      <w:r w:rsidR="0033034E">
        <w:rPr>
          <w:rFonts w:ascii="PT Astra Serif" w:hAnsi="PT Astra Serif"/>
          <w:sz w:val="26"/>
          <w:szCs w:val="26"/>
        </w:rPr>
        <w:t>2</w:t>
      </w:r>
    </w:p>
    <w:p w:rsidR="006934B3" w:rsidRPr="0036628C" w:rsidRDefault="006934B3" w:rsidP="006934B3">
      <w:pPr>
        <w:tabs>
          <w:tab w:val="left" w:pos="0"/>
        </w:tabs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r w:rsidRPr="006934B3">
        <w:rPr>
          <w:rFonts w:ascii="PT Astra Serif" w:hAnsi="PT Astra Serif"/>
          <w:sz w:val="26"/>
          <w:szCs w:val="26"/>
        </w:rPr>
        <w:t xml:space="preserve">заседания Комиссии Департамента труда и занятости населения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труда и занятости </w:t>
      </w:r>
      <w:r w:rsidRPr="0036628C">
        <w:rPr>
          <w:rFonts w:ascii="PT Astra Serif" w:hAnsi="PT Astra Serif"/>
          <w:sz w:val="26"/>
          <w:szCs w:val="26"/>
        </w:rPr>
        <w:t>населения Томской области, и урегулированию конфликта интересов</w:t>
      </w:r>
    </w:p>
    <w:p w:rsidR="006934B3" w:rsidRPr="0036628C" w:rsidRDefault="006934B3" w:rsidP="006934B3">
      <w:pPr>
        <w:tabs>
          <w:tab w:val="left" w:pos="0"/>
        </w:tabs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r w:rsidRPr="0036628C">
        <w:rPr>
          <w:rFonts w:ascii="PT Astra Serif" w:hAnsi="PT Astra Serif"/>
          <w:sz w:val="26"/>
          <w:szCs w:val="26"/>
        </w:rPr>
        <w:t>(далее – Комиссия)</w:t>
      </w:r>
    </w:p>
    <w:p w:rsidR="00C61EC2" w:rsidRPr="0036628C" w:rsidRDefault="00C61EC2" w:rsidP="00C61EC2">
      <w:pPr>
        <w:tabs>
          <w:tab w:val="left" w:pos="5580"/>
        </w:tabs>
        <w:rPr>
          <w:rFonts w:ascii="PT Astra Serif" w:hAnsi="PT Astra Serif"/>
          <w:sz w:val="26"/>
          <w:szCs w:val="26"/>
        </w:rPr>
      </w:pPr>
      <w:r w:rsidRPr="0036628C">
        <w:rPr>
          <w:rFonts w:ascii="PT Astra Serif" w:hAnsi="PT Astra Serif"/>
          <w:sz w:val="26"/>
          <w:szCs w:val="26"/>
        </w:rPr>
        <w:t>г.</w:t>
      </w:r>
      <w:r w:rsidR="006934B3" w:rsidRPr="0036628C">
        <w:rPr>
          <w:rFonts w:ascii="PT Astra Serif" w:hAnsi="PT Astra Serif"/>
          <w:sz w:val="26"/>
          <w:szCs w:val="26"/>
        </w:rPr>
        <w:t xml:space="preserve"> </w:t>
      </w:r>
      <w:r w:rsidRPr="0036628C">
        <w:rPr>
          <w:rFonts w:ascii="PT Astra Serif" w:hAnsi="PT Astra Serif"/>
          <w:sz w:val="26"/>
          <w:szCs w:val="26"/>
        </w:rPr>
        <w:t xml:space="preserve">Томск                                                                                            </w:t>
      </w:r>
      <w:r w:rsidR="00ED796A">
        <w:rPr>
          <w:rFonts w:ascii="PT Astra Serif" w:hAnsi="PT Astra Serif"/>
          <w:sz w:val="26"/>
          <w:szCs w:val="26"/>
        </w:rPr>
        <w:t xml:space="preserve">  </w:t>
      </w:r>
      <w:r w:rsidRPr="0036628C">
        <w:rPr>
          <w:rFonts w:ascii="PT Astra Serif" w:hAnsi="PT Astra Serif"/>
          <w:sz w:val="26"/>
          <w:szCs w:val="26"/>
        </w:rPr>
        <w:t xml:space="preserve"> </w:t>
      </w:r>
      <w:r w:rsidR="00630936" w:rsidRPr="00630936">
        <w:rPr>
          <w:rFonts w:ascii="PT Astra Serif" w:hAnsi="PT Astra Serif"/>
          <w:sz w:val="26"/>
          <w:szCs w:val="26"/>
        </w:rPr>
        <w:t xml:space="preserve">   </w:t>
      </w:r>
      <w:r w:rsidR="00630936">
        <w:rPr>
          <w:rFonts w:ascii="PT Astra Serif" w:hAnsi="PT Astra Serif"/>
          <w:sz w:val="26"/>
          <w:szCs w:val="26"/>
        </w:rPr>
        <w:t xml:space="preserve"> </w:t>
      </w:r>
      <w:r w:rsidR="00230A6F">
        <w:rPr>
          <w:rFonts w:ascii="PT Astra Serif" w:hAnsi="PT Astra Serif"/>
          <w:sz w:val="26"/>
          <w:szCs w:val="26"/>
        </w:rPr>
        <w:t xml:space="preserve">   </w:t>
      </w:r>
      <w:r w:rsidR="00630936">
        <w:rPr>
          <w:rFonts w:ascii="PT Astra Serif" w:hAnsi="PT Astra Serif"/>
          <w:sz w:val="26"/>
          <w:szCs w:val="26"/>
        </w:rPr>
        <w:t xml:space="preserve">   </w:t>
      </w:r>
      <w:r w:rsidR="00E37E6F">
        <w:rPr>
          <w:rFonts w:ascii="PT Astra Serif" w:hAnsi="PT Astra Serif"/>
          <w:sz w:val="26"/>
          <w:szCs w:val="26"/>
        </w:rPr>
        <w:t xml:space="preserve">   </w:t>
      </w:r>
      <w:r w:rsidR="00230A6F">
        <w:rPr>
          <w:rFonts w:ascii="PT Astra Serif" w:hAnsi="PT Astra Serif"/>
          <w:sz w:val="26"/>
          <w:szCs w:val="26"/>
        </w:rPr>
        <w:t>18</w:t>
      </w:r>
      <w:r w:rsidR="00E37E6F">
        <w:rPr>
          <w:rFonts w:ascii="PT Astra Serif" w:hAnsi="PT Astra Serif"/>
          <w:sz w:val="26"/>
          <w:szCs w:val="26"/>
        </w:rPr>
        <w:t xml:space="preserve"> </w:t>
      </w:r>
      <w:r w:rsidR="00230A6F">
        <w:rPr>
          <w:rFonts w:ascii="PT Astra Serif" w:hAnsi="PT Astra Serif"/>
          <w:sz w:val="26"/>
          <w:szCs w:val="26"/>
        </w:rPr>
        <w:t>июня</w:t>
      </w:r>
      <w:r w:rsidR="0035089D">
        <w:rPr>
          <w:rFonts w:ascii="PT Astra Serif" w:hAnsi="PT Astra Serif"/>
          <w:sz w:val="26"/>
          <w:szCs w:val="26"/>
        </w:rPr>
        <w:t xml:space="preserve"> </w:t>
      </w:r>
      <w:r w:rsidR="0047372B" w:rsidRPr="0036628C">
        <w:rPr>
          <w:rFonts w:ascii="PT Astra Serif" w:hAnsi="PT Astra Serif"/>
          <w:sz w:val="26"/>
          <w:szCs w:val="26"/>
        </w:rPr>
        <w:t>202</w:t>
      </w:r>
      <w:r w:rsidR="001E0EC0">
        <w:rPr>
          <w:rFonts w:ascii="PT Astra Serif" w:hAnsi="PT Astra Serif"/>
          <w:sz w:val="26"/>
          <w:szCs w:val="26"/>
        </w:rPr>
        <w:t>5</w:t>
      </w:r>
      <w:r w:rsidR="0047372B" w:rsidRPr="0036628C">
        <w:rPr>
          <w:rFonts w:ascii="PT Astra Serif" w:hAnsi="PT Astra Serif"/>
          <w:sz w:val="26"/>
          <w:szCs w:val="26"/>
        </w:rPr>
        <w:t xml:space="preserve"> года</w:t>
      </w:r>
    </w:p>
    <w:p w:rsidR="00C61EC2" w:rsidRPr="0036628C" w:rsidRDefault="00C61EC2" w:rsidP="00C61EC2">
      <w:pPr>
        <w:tabs>
          <w:tab w:val="left" w:pos="5580"/>
        </w:tabs>
        <w:rPr>
          <w:rFonts w:ascii="PT Astra Serif" w:hAnsi="PT Astra Serif"/>
          <w:sz w:val="26"/>
          <w:szCs w:val="26"/>
        </w:rPr>
      </w:pPr>
    </w:p>
    <w:p w:rsidR="0035089D" w:rsidRDefault="006934B3" w:rsidP="0035089D">
      <w:pPr>
        <w:tabs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36628C">
        <w:rPr>
          <w:rFonts w:ascii="PT Astra Serif" w:hAnsi="PT Astra Serif"/>
          <w:b/>
          <w:sz w:val="26"/>
          <w:szCs w:val="26"/>
        </w:rPr>
        <w:t>Вопросы повестки дня заседания Комиссии:</w:t>
      </w:r>
      <w:r w:rsidR="0035089D" w:rsidRPr="0035089D">
        <w:rPr>
          <w:rFonts w:ascii="PT Astra Serif" w:hAnsi="PT Astra Serif"/>
          <w:sz w:val="26"/>
          <w:szCs w:val="26"/>
        </w:rPr>
        <w:t xml:space="preserve"> </w:t>
      </w:r>
    </w:p>
    <w:p w:rsidR="00230A6F" w:rsidRPr="00230A6F" w:rsidRDefault="00230A6F" w:rsidP="00230A6F">
      <w:pPr>
        <w:tabs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230A6F">
        <w:rPr>
          <w:rFonts w:ascii="PT Astra Serif" w:hAnsi="PT Astra Serif"/>
          <w:sz w:val="26"/>
          <w:szCs w:val="26"/>
        </w:rPr>
        <w:t xml:space="preserve">1. О рассмотрении информации об итогах предоставления сведений о доходах, расходах, об имуществе и обязательствах имущественного характера гражданских служащих Департамента, их супругов и несовершеннолетних детей за 2024 год </w:t>
      </w:r>
      <w:r w:rsidRPr="00230A6F">
        <w:rPr>
          <w:rFonts w:ascii="PT Astra Serif" w:hAnsi="PT Astra Serif"/>
          <w:i/>
          <w:sz w:val="26"/>
          <w:szCs w:val="26"/>
        </w:rPr>
        <w:t>(главный специалист комитета правового и кадрового обеспечения Николенко Г.В.).</w:t>
      </w:r>
    </w:p>
    <w:p w:rsidR="00230A6F" w:rsidRPr="00230A6F" w:rsidRDefault="00230A6F" w:rsidP="00230A6F">
      <w:pPr>
        <w:tabs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230A6F">
        <w:rPr>
          <w:rFonts w:ascii="PT Astra Serif" w:hAnsi="PT Astra Serif"/>
          <w:sz w:val="26"/>
          <w:szCs w:val="26"/>
        </w:rPr>
        <w:t xml:space="preserve">2. О выполнении Департаментом обязанности по размещению сведений о доходах, расходах, об имуществе и обязательствах имущественного характера гражданских служащих, замещающих должности в Департаменте за 2024 год на официальном сайте </w:t>
      </w:r>
      <w:r w:rsidRPr="00230A6F">
        <w:rPr>
          <w:rFonts w:ascii="PT Astra Serif" w:hAnsi="PT Astra Serif"/>
          <w:i/>
          <w:sz w:val="26"/>
          <w:szCs w:val="26"/>
        </w:rPr>
        <w:t>(главный специалист комитета правового и кадрового обеспечения Николенко Г.В.).</w:t>
      </w:r>
    </w:p>
    <w:p w:rsidR="00230A6F" w:rsidRPr="00230A6F" w:rsidRDefault="00230A6F" w:rsidP="00230A6F">
      <w:pPr>
        <w:tabs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230A6F">
        <w:rPr>
          <w:rFonts w:ascii="PT Astra Serif" w:hAnsi="PT Astra Serif"/>
          <w:sz w:val="26"/>
          <w:szCs w:val="26"/>
        </w:rPr>
        <w:t xml:space="preserve">3. О мониторинге информации о коррупционных проявлениях в деятельности должностных лиц, размещенной в СМИ и содержащейся в поступающих обращениях граждан и юридических лиц </w:t>
      </w:r>
      <w:r w:rsidRPr="00230A6F">
        <w:rPr>
          <w:rFonts w:ascii="PT Astra Serif" w:hAnsi="PT Astra Serif"/>
          <w:i/>
          <w:sz w:val="26"/>
          <w:szCs w:val="26"/>
        </w:rPr>
        <w:t>(главный специалист комитета правового и кадрового обеспечения Николенко Г.В.).</w:t>
      </w:r>
    </w:p>
    <w:p w:rsidR="00230A6F" w:rsidRPr="00230A6F" w:rsidRDefault="00230A6F" w:rsidP="00230A6F">
      <w:pPr>
        <w:tabs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230A6F">
        <w:rPr>
          <w:rFonts w:ascii="PT Astra Serif" w:hAnsi="PT Astra Serif"/>
          <w:sz w:val="26"/>
          <w:szCs w:val="26"/>
        </w:rPr>
        <w:t xml:space="preserve">4. О выполнении бывшими гражданскими служащими Департамента требований статьи 12 Федерального закона от 25.12.2008 № 273-ФЗ «О противодействии коррупции» </w:t>
      </w:r>
      <w:r w:rsidRPr="00230A6F">
        <w:rPr>
          <w:rFonts w:ascii="PT Astra Serif" w:hAnsi="PT Astra Serif"/>
          <w:i/>
          <w:sz w:val="26"/>
          <w:szCs w:val="26"/>
        </w:rPr>
        <w:t>(главный специалист комитета правового и кадрового обеспечения Николенко Г.В.).</w:t>
      </w:r>
    </w:p>
    <w:p w:rsidR="00230A6F" w:rsidRPr="00230A6F" w:rsidRDefault="00230A6F" w:rsidP="00230A6F">
      <w:pPr>
        <w:tabs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230A6F">
        <w:rPr>
          <w:rFonts w:ascii="PT Astra Serif" w:hAnsi="PT Astra Serif"/>
          <w:sz w:val="26"/>
          <w:szCs w:val="26"/>
        </w:rPr>
        <w:t xml:space="preserve">5. </w:t>
      </w:r>
      <w:r w:rsidRPr="00230A6F">
        <w:rPr>
          <w:rFonts w:ascii="PT Astra Serif" w:hAnsi="PT Astra Serif" w:cs="PT Astra Serif"/>
          <w:bCs/>
          <w:sz w:val="26"/>
          <w:szCs w:val="26"/>
        </w:rPr>
        <w:t xml:space="preserve">О </w:t>
      </w:r>
      <w:r w:rsidRPr="00230A6F">
        <w:rPr>
          <w:rFonts w:ascii="PT Astra Serif" w:hAnsi="PT Astra Serif" w:cs="PT Astra Serif"/>
          <w:sz w:val="26"/>
          <w:szCs w:val="26"/>
        </w:rPr>
        <w:t xml:space="preserve">правоприменительной практике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Департамента и их должностных лиц в целях выработки и принятия мер по предупреждению и устранению причин выявленных нарушений </w:t>
      </w:r>
      <w:r w:rsidRPr="00230A6F">
        <w:rPr>
          <w:rFonts w:ascii="PT Astra Serif" w:hAnsi="PT Astra Serif"/>
          <w:i/>
          <w:sz w:val="26"/>
          <w:szCs w:val="26"/>
        </w:rPr>
        <w:t>(консультант комитета правового и кадрового обеспечения Васильева М.А.).</w:t>
      </w:r>
    </w:p>
    <w:p w:rsidR="006934B3" w:rsidRPr="0036628C" w:rsidRDefault="006934B3" w:rsidP="006934B3">
      <w:pPr>
        <w:tabs>
          <w:tab w:val="left" w:pos="360"/>
          <w:tab w:val="left" w:pos="540"/>
        </w:tabs>
        <w:rPr>
          <w:rFonts w:ascii="PT Astra Serif" w:hAnsi="PT Astra Serif"/>
          <w:b/>
          <w:sz w:val="26"/>
          <w:szCs w:val="26"/>
        </w:rPr>
      </w:pPr>
    </w:p>
    <w:p w:rsidR="006934B3" w:rsidRPr="0036628C" w:rsidRDefault="006934B3" w:rsidP="006934B3">
      <w:pPr>
        <w:jc w:val="both"/>
        <w:rPr>
          <w:rFonts w:ascii="PT Astra Serif" w:hAnsi="PT Astra Serif"/>
          <w:b/>
          <w:sz w:val="26"/>
          <w:szCs w:val="26"/>
        </w:rPr>
      </w:pPr>
      <w:r w:rsidRPr="0036628C">
        <w:rPr>
          <w:rFonts w:ascii="PT Astra Serif" w:hAnsi="PT Astra Serif"/>
          <w:b/>
          <w:sz w:val="26"/>
          <w:szCs w:val="26"/>
        </w:rPr>
        <w:t>Комиссия решила:</w:t>
      </w:r>
    </w:p>
    <w:p w:rsidR="00AE2ACF" w:rsidRPr="00AE2ACF" w:rsidRDefault="00AE2ACF" w:rsidP="00AE2ACF">
      <w:pPr>
        <w:tabs>
          <w:tab w:val="left" w:pos="540"/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AE2ACF">
        <w:rPr>
          <w:rFonts w:ascii="PT Astra Serif" w:hAnsi="PT Astra Serif"/>
          <w:sz w:val="26"/>
          <w:szCs w:val="26"/>
        </w:rPr>
        <w:t>1. Информацию главного специалиста комитета правового и кадрового обеспечения Николенко Г.В. принять к сведению.</w:t>
      </w:r>
    </w:p>
    <w:p w:rsidR="00AE2ACF" w:rsidRPr="00AE2ACF" w:rsidRDefault="00AE2ACF" w:rsidP="00AE2ACF">
      <w:pPr>
        <w:tabs>
          <w:tab w:val="left" w:pos="540"/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AE2ACF">
        <w:rPr>
          <w:rFonts w:ascii="PT Astra Serif" w:hAnsi="PT Astra Serif"/>
          <w:sz w:val="26"/>
          <w:szCs w:val="26"/>
        </w:rPr>
        <w:t>2. Информацию главного специалиста комитета правового и кадрового обеспечения Николенко Г.В. принять к сведению.</w:t>
      </w:r>
    </w:p>
    <w:p w:rsidR="00AE2ACF" w:rsidRPr="00AE2ACF" w:rsidRDefault="00AE2ACF" w:rsidP="00AE2ACF">
      <w:pPr>
        <w:tabs>
          <w:tab w:val="left" w:pos="540"/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AE2ACF">
        <w:rPr>
          <w:rFonts w:ascii="PT Astra Serif" w:hAnsi="PT Astra Serif"/>
          <w:sz w:val="26"/>
          <w:szCs w:val="26"/>
        </w:rPr>
        <w:t>3. Информацию главного специалиста комитета правового и кадрового обеспечения Николенко Г.В. принять к сведению, продолжить проводить мониторинг сообщений о коррупционных проявлениях в деятельности должностных лиц, опубликованных в СМИ, а также содержащихся в обращениях граждан и юридических лиц.</w:t>
      </w:r>
    </w:p>
    <w:p w:rsidR="00AE2ACF" w:rsidRPr="00AE2ACF" w:rsidRDefault="00AE2ACF" w:rsidP="00AE2ACF">
      <w:pPr>
        <w:tabs>
          <w:tab w:val="left" w:pos="540"/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AE2ACF">
        <w:rPr>
          <w:rFonts w:ascii="PT Astra Serif" w:hAnsi="PT Astra Serif"/>
          <w:sz w:val="26"/>
          <w:szCs w:val="26"/>
        </w:rPr>
        <w:t>4. Информацию главного специалиста комитета правового и кадрового обеспечения Николенко Г.В. принять к сведению, продолжить работу по ознакомлению государственных служащих с требованиями и ограничениями, установленными статьей 12 Федерального закона «О противодействии коррупции».</w:t>
      </w:r>
    </w:p>
    <w:p w:rsidR="00AE2ACF" w:rsidRPr="00AE2ACF" w:rsidRDefault="00AE2ACF" w:rsidP="00AE2ACF">
      <w:pPr>
        <w:tabs>
          <w:tab w:val="left" w:pos="540"/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AE2ACF">
        <w:rPr>
          <w:rFonts w:ascii="PT Astra Serif" w:hAnsi="PT Astra Serif"/>
          <w:sz w:val="26"/>
          <w:szCs w:val="26"/>
        </w:rPr>
        <w:t>5. Информацию консультанта комитета правового и кадрового обеспечения Васильевой М.А. принять к сведению, продолжить проводить мониторинг решений судов, арбитражных судов о признании недействительными ненормативных правовых актов, незаконными решений и действий (бездействия) Департамента и их должностных лиц.</w:t>
      </w:r>
    </w:p>
    <w:p w:rsidR="005B6154" w:rsidRPr="00A13F31" w:rsidRDefault="005B6154" w:rsidP="00AE2ACF">
      <w:pPr>
        <w:tabs>
          <w:tab w:val="left" w:pos="540"/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bookmarkStart w:id="0" w:name="_GoBack"/>
      <w:bookmarkEnd w:id="0"/>
    </w:p>
    <w:sectPr w:rsidR="005B6154" w:rsidRPr="00A13F31" w:rsidSect="00290980">
      <w:pgSz w:w="11906" w:h="16838"/>
      <w:pgMar w:top="284" w:right="424" w:bottom="142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81D249E"/>
    <w:multiLevelType w:val="hybridMultilevel"/>
    <w:tmpl w:val="E376D24E"/>
    <w:lvl w:ilvl="0" w:tplc="77C2CEFA">
      <w:start w:val="1"/>
      <w:numFmt w:val="decimal"/>
      <w:lvlText w:val="%1."/>
      <w:lvlJc w:val="left"/>
      <w:pPr>
        <w:ind w:left="1069" w:hanging="360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9953CCE"/>
    <w:multiLevelType w:val="hybridMultilevel"/>
    <w:tmpl w:val="0366D496"/>
    <w:lvl w:ilvl="0" w:tplc="156E8376">
      <w:start w:val="1"/>
      <w:numFmt w:val="decimal"/>
      <w:lvlText w:val="%1."/>
      <w:lvlJc w:val="left"/>
      <w:pPr>
        <w:ind w:left="1069" w:hanging="360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F983AA0"/>
    <w:multiLevelType w:val="hybridMultilevel"/>
    <w:tmpl w:val="D2186D08"/>
    <w:lvl w:ilvl="0" w:tplc="3154E9C4">
      <w:start w:val="1"/>
      <w:numFmt w:val="decimal"/>
      <w:lvlText w:val="%1."/>
      <w:lvlJc w:val="left"/>
      <w:pPr>
        <w:ind w:left="1069" w:hanging="360"/>
      </w:pPr>
      <w:rPr>
        <w:rFonts w:ascii="PT Astra Serif" w:eastAsia="Times New Roman" w:hAnsi="PT Astra Serif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8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74E8"/>
    <w:rsid w:val="00067541"/>
    <w:rsid w:val="00101025"/>
    <w:rsid w:val="00106E8A"/>
    <w:rsid w:val="001A0236"/>
    <w:rsid w:val="001E0EC0"/>
    <w:rsid w:val="001F71F3"/>
    <w:rsid w:val="00230A6F"/>
    <w:rsid w:val="00290980"/>
    <w:rsid w:val="002C4063"/>
    <w:rsid w:val="002C7AA5"/>
    <w:rsid w:val="002E54D2"/>
    <w:rsid w:val="002F3EA3"/>
    <w:rsid w:val="003254AE"/>
    <w:rsid w:val="0033034E"/>
    <w:rsid w:val="0035089D"/>
    <w:rsid w:val="0036628C"/>
    <w:rsid w:val="003D198C"/>
    <w:rsid w:val="0047372B"/>
    <w:rsid w:val="004A68CC"/>
    <w:rsid w:val="004C3429"/>
    <w:rsid w:val="005B6154"/>
    <w:rsid w:val="00630936"/>
    <w:rsid w:val="00645A49"/>
    <w:rsid w:val="006934B3"/>
    <w:rsid w:val="006C7FF7"/>
    <w:rsid w:val="007B69AA"/>
    <w:rsid w:val="008752FA"/>
    <w:rsid w:val="00897037"/>
    <w:rsid w:val="008F5140"/>
    <w:rsid w:val="00916F1A"/>
    <w:rsid w:val="00A9140D"/>
    <w:rsid w:val="00AE2ACF"/>
    <w:rsid w:val="00B0760E"/>
    <w:rsid w:val="00C61EC2"/>
    <w:rsid w:val="00D66A39"/>
    <w:rsid w:val="00D86DA0"/>
    <w:rsid w:val="00D94363"/>
    <w:rsid w:val="00DF3FDE"/>
    <w:rsid w:val="00E02A83"/>
    <w:rsid w:val="00E37E6F"/>
    <w:rsid w:val="00E51CA1"/>
    <w:rsid w:val="00E6269D"/>
    <w:rsid w:val="00E64755"/>
    <w:rsid w:val="00E855A7"/>
    <w:rsid w:val="00E974E8"/>
    <w:rsid w:val="00ED796A"/>
    <w:rsid w:val="00FB403F"/>
    <w:rsid w:val="00FE7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2A9334A-FD5F-4053-92A6-BE6897EDEC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1E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855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968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AD4C235-7FEA-4515-B39A-1BFDCCE574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472</Words>
  <Characters>2695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Ефремова Ю.В.</dc:creator>
  <cp:lastModifiedBy>Николенко Г.В.</cp:lastModifiedBy>
  <cp:revision>8</cp:revision>
  <dcterms:created xsi:type="dcterms:W3CDTF">2024-03-29T02:38:00Z</dcterms:created>
  <dcterms:modified xsi:type="dcterms:W3CDTF">2025-06-09T06:56:00Z</dcterms:modified>
</cp:coreProperties>
</file>