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05924" w:rsidTr="00440D2C">
        <w:tc>
          <w:tcPr>
            <w:tcW w:w="1701" w:type="dxa"/>
            <w:tcBorders>
              <w:bottom w:val="nil"/>
            </w:tcBorders>
          </w:tcPr>
          <w:p w:rsidR="00B24EB3" w:rsidRPr="005711CF" w:rsidRDefault="00C1793D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19.12.2024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C1793D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37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A2C00" w:rsidRPr="00226E36" w:rsidRDefault="00C1793D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226E36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труда и занятости населения </w:t>
      </w:r>
      <w:r w:rsidR="000D6201">
        <w:rPr>
          <w:rFonts w:ascii="PT Astra Serif" w:hAnsi="PT Astra Serif" w:cs="Times New Roman"/>
          <w:sz w:val="26"/>
          <w:szCs w:val="26"/>
        </w:rPr>
        <w:br/>
      </w:r>
      <w:r w:rsidRPr="00226E36"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 w:rsidRPr="00226E36">
        <w:rPr>
          <w:rFonts w:ascii="PT Astra Serif" w:hAnsi="PT Astra Serif" w:cs="Times New Roman"/>
          <w:sz w:val="26"/>
          <w:szCs w:val="26"/>
        </w:rPr>
        <w:t>14.03.2023 № 11</w:t>
      </w:r>
      <w:r w:rsidR="003E1751" w:rsidRPr="00226E36">
        <w:rPr>
          <w:rFonts w:ascii="PT Astra Serif" w:hAnsi="PT Astra Serif" w:cs="Times New Roman"/>
          <w:sz w:val="26"/>
          <w:szCs w:val="26"/>
        </w:rPr>
        <w:t xml:space="preserve"> </w:t>
      </w:r>
    </w:p>
    <w:p w:rsidR="00FA2C00" w:rsidRPr="00226E36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A2C00" w:rsidRPr="00226E36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A2C00" w:rsidRPr="00226E36" w:rsidRDefault="00C1793D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26E36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3E1751" w:rsidRPr="00A84780" w:rsidRDefault="00C1793D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84780">
        <w:rPr>
          <w:rFonts w:ascii="PT Astra Serif" w:hAnsi="PT Astra Serif" w:cs="Times New Roman"/>
          <w:sz w:val="26"/>
          <w:szCs w:val="26"/>
        </w:rPr>
        <w:t>ПРИКАЗЫВАЮ:</w:t>
      </w:r>
    </w:p>
    <w:p w:rsidR="00226E36" w:rsidRPr="00A84780" w:rsidRDefault="00C1793D" w:rsidP="00485DA3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 14.03.2023 № 11 «Об утверждении порядка и условий предоставления гражданам единовременной финан</w:t>
      </w:r>
      <w:r w:rsidRPr="00A84780">
        <w:rPr>
          <w:rFonts w:ascii="PT Astra Serif" w:hAnsi="PT Astra Serif"/>
          <w:sz w:val="26"/>
          <w:szCs w:val="26"/>
        </w:rPr>
        <w:t xml:space="preserve">совой помощи и финансовой поддержки»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(Официальный интернет-портал правовой </w:t>
      </w:r>
      <w:r w:rsidRPr="00A8478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информации </w:t>
      </w:r>
      <w:hyperlink r:id="rId8" w:history="1">
        <w:r w:rsidRPr="00A84780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http://pravo.gov.ru</w:t>
        </w:r>
      </w:hyperlink>
      <w:r w:rsidRPr="00A8478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, 16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.03.2023, </w:t>
      </w:r>
      <w:r w:rsidR="008F4376" w:rsidRPr="00A84780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0D6201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70012023031</w:t>
      </w:r>
      <w:r w:rsidR="00385825" w:rsidRPr="00A84780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000</w:t>
      </w:r>
      <w:r w:rsidR="00385825" w:rsidRPr="00A84780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385825" w:rsidRPr="00A84780">
        <w:rPr>
          <w:rFonts w:ascii="PT Astra Serif" w:hAnsi="PT Astra Serif" w:cs="PT Astra Serif"/>
          <w:sz w:val="26"/>
          <w:szCs w:val="26"/>
          <w:lang w:eastAsia="ru-RU" w:bidi="ar-SA"/>
        </w:rPr>
        <w:t>следующие изменения:</w:t>
      </w:r>
    </w:p>
    <w:p w:rsidR="00CF4699" w:rsidRDefault="00C1793D" w:rsidP="00CF4699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наименование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изложить в следующей редакции:</w:t>
      </w:r>
    </w:p>
    <w:p w:rsidR="000614BC" w:rsidRPr="000614BC" w:rsidRDefault="00C1793D" w:rsidP="000614B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«Об установлении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порядка предоставления гражданам единовременной финансовой помощи и финансовой поддержки»</w:t>
      </w:r>
      <w:r w:rsidRPr="000614BC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80B02" w:rsidRPr="00A84780" w:rsidRDefault="00C1793D" w:rsidP="00485DA3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преамбулу изложить в следующей редакции:</w:t>
      </w:r>
    </w:p>
    <w:p w:rsidR="00880B02" w:rsidRPr="00A84780" w:rsidRDefault="00C1793D" w:rsidP="00880B0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«В соответствии со </w:t>
      </w:r>
      <w:r w:rsidR="00002B6E" w:rsidRPr="00A84780">
        <w:rPr>
          <w:rFonts w:ascii="PT Astra Serif" w:hAnsi="PT Astra Serif" w:cs="PT Astra Serif"/>
          <w:sz w:val="26"/>
          <w:szCs w:val="26"/>
          <w:lang w:eastAsia="ru-RU"/>
        </w:rPr>
        <w:t>статьями 30 – 32 Федерального закона от 12 декабря 2023 года № 565-ФЗ «О занятости населения в Российской Федерации»</w:t>
      </w:r>
      <w:r w:rsidRPr="00A84780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752B90">
        <w:rPr>
          <w:rFonts w:ascii="PT Astra Serif" w:hAnsi="PT Astra Serif" w:cs="PT Astra Serif"/>
          <w:sz w:val="26"/>
          <w:szCs w:val="26"/>
          <w:lang w:eastAsia="ru-RU"/>
        </w:rPr>
        <w:t>пунктами 4) – 6) части 1 статьи 4 Закона Томской области от 17 ноября 2014 года № 149-ОЗ «О</w:t>
      </w:r>
      <w:r w:rsidR="004C2A4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752B90">
        <w:rPr>
          <w:rFonts w:ascii="PT Astra Serif" w:hAnsi="PT Astra Serif" w:cs="PT Astra Serif"/>
          <w:sz w:val="26"/>
          <w:szCs w:val="26"/>
          <w:lang w:eastAsia="ru-RU"/>
        </w:rPr>
        <w:t xml:space="preserve">реализации полномочий в сфере занятости населения в Томской области», </w:t>
      </w:r>
      <w:r w:rsidRPr="00A84780">
        <w:rPr>
          <w:rFonts w:ascii="PT Astra Serif" w:hAnsi="PT Astra Serif" w:cs="PT Astra Serif"/>
          <w:sz w:val="26"/>
          <w:szCs w:val="26"/>
          <w:lang w:eastAsia="ru-RU"/>
        </w:rPr>
        <w:t xml:space="preserve">постановлением Администрации Томской области от 29.12.2011 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>№ 428а «Об</w:t>
      </w:r>
      <w:r w:rsidR="004C2A4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>у</w:t>
      </w:r>
      <w:r w:rsidR="003A34A2" w:rsidRPr="00DA0BAA">
        <w:rPr>
          <w:rFonts w:ascii="PT Astra Serif" w:hAnsi="PT Astra Serif" w:cs="PT Astra Serif"/>
          <w:sz w:val="26"/>
          <w:szCs w:val="26"/>
          <w:lang w:eastAsia="ru-RU"/>
        </w:rPr>
        <w:t>становлении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 xml:space="preserve"> размеров единовременной финансовой помощи и финансовой поддержки гражданам </w:t>
      </w:r>
      <w:r w:rsidR="003A34A2" w:rsidRPr="00DA0BAA">
        <w:rPr>
          <w:rFonts w:ascii="PT Astra Serif" w:hAnsi="PT Astra Serif" w:cs="PT Astra Serif"/>
          <w:sz w:val="26"/>
          <w:szCs w:val="26"/>
          <w:lang w:eastAsia="ru-RU"/>
        </w:rPr>
        <w:t>в рамках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 xml:space="preserve"> предоставлени</w:t>
      </w:r>
      <w:r w:rsidR="00DA0BAA">
        <w:rPr>
          <w:rFonts w:ascii="PT Astra Serif" w:hAnsi="PT Astra Serif" w:cs="PT Astra Serif"/>
          <w:sz w:val="26"/>
          <w:szCs w:val="26"/>
          <w:lang w:eastAsia="ru-RU"/>
        </w:rPr>
        <w:t>я</w:t>
      </w:r>
      <w:r w:rsidRPr="00DA0BAA">
        <w:rPr>
          <w:rFonts w:ascii="PT Astra Serif" w:hAnsi="PT Astra Serif" w:cs="PT Astra Serif"/>
          <w:sz w:val="26"/>
          <w:szCs w:val="26"/>
          <w:lang w:eastAsia="ru-RU"/>
        </w:rPr>
        <w:t xml:space="preserve"> мер государственной поддержки в сфере занятости населения»;</w:t>
      </w:r>
      <w:r w:rsidRPr="00A84780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</w:p>
    <w:p w:rsidR="00002B6E" w:rsidRPr="00A84780" w:rsidRDefault="00C1793D" w:rsidP="00880B02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/>
        </w:rPr>
        <w:t>пункт 1 изложить в следующей редакции:</w:t>
      </w:r>
    </w:p>
    <w:p w:rsidR="00261540" w:rsidRPr="00A84780" w:rsidRDefault="00C1793D" w:rsidP="00485DA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84780">
        <w:rPr>
          <w:rFonts w:ascii="PT Astra Serif" w:hAnsi="PT Astra Serif" w:cs="PT Astra Serif"/>
          <w:sz w:val="26"/>
          <w:szCs w:val="26"/>
          <w:lang w:eastAsia="ru-RU"/>
        </w:rPr>
        <w:t>«1. У</w:t>
      </w:r>
      <w:r w:rsidR="00D70E80">
        <w:rPr>
          <w:rFonts w:ascii="PT Astra Serif" w:hAnsi="PT Astra Serif" w:cs="PT Astra Serif"/>
          <w:sz w:val="26"/>
          <w:szCs w:val="26"/>
          <w:lang w:val="en-US" w:eastAsia="ru-RU"/>
        </w:rPr>
        <w:t>становить</w:t>
      </w:r>
      <w:r w:rsidRPr="00A84780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1F53ED" w:rsidRPr="00A84780" w:rsidRDefault="00C1793D" w:rsidP="00485DA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Порядок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(фермерского) хозяйства, постановке на учет физического лица в налоговом органе в качестве плательщика налога на профессиональный доход согласно приложению </w:t>
      </w:r>
      <w:r w:rsidR="0092584C" w:rsidRPr="00A84780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 к настоящему приказу</w:t>
      </w:r>
      <w:r w:rsidR="0092584C"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92584C" w:rsidRPr="00A84780" w:rsidRDefault="00C1793D" w:rsidP="00485DA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Порядок </w:t>
      </w:r>
      <w:r w:rsidR="00261540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предоставления финансовой поддержки гражданам, ищущим работу, безработным гражданам при их переезде и гражданам, ищущим работу, безработным гражданам совместно с членами их семей при переселении в другую местность для трудоустройства по направлению органов службы занятости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согласно приложению № 2 к настоящему приказу</w:t>
      </w:r>
      <w:r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92584C" w:rsidRPr="00A84780" w:rsidRDefault="00C1793D" w:rsidP="00B130B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По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рядок </w:t>
      </w:r>
      <w:r w:rsidR="00261540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предоставления финансовой поддержки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обучения, получения дополнительного профессионального образования в другую местность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согласно приложению № 3 к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настоящему приказу</w:t>
      </w:r>
      <w:r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.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92584C" w:rsidRPr="00A84780" w:rsidRDefault="00C1793D" w:rsidP="00B130BD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1-1 признать утратившим силу</w:t>
      </w:r>
      <w:r w:rsidRPr="00A84780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7169A5" w:rsidRPr="00A84780" w:rsidRDefault="00C1793D" w:rsidP="00B130BD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hyperlink r:id="rId9" w:history="1">
        <w:r w:rsidRPr="00A84780">
          <w:rPr>
            <w:rFonts w:ascii="PT Astra Serif" w:hAnsi="PT Astra Serif" w:cs="PT Astra Serif"/>
            <w:sz w:val="26"/>
            <w:szCs w:val="26"/>
            <w:lang w:eastAsia="ru-RU" w:bidi="ar-SA"/>
          </w:rPr>
          <w:t>Порядке</w:t>
        </w:r>
      </w:hyperlink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условиях предоставления гражданам, признанным в</w:t>
      </w:r>
      <w:r w:rsidR="004C2A4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установленном порядке безработными, и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плательщика налога на профессион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альный доход, утвержденных указанным приказом (приложение № 1):</w:t>
      </w:r>
    </w:p>
    <w:p w:rsidR="00511152" w:rsidRPr="00A84780" w:rsidRDefault="00C1793D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а) наименование приложения изложить в следующей редакции:</w:t>
      </w:r>
    </w:p>
    <w:p w:rsidR="00861FD6" w:rsidRPr="00A84780" w:rsidRDefault="00C1793D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«Порядок предоставления единовременной финансовой помощи безработным гражданам при государственной регистрации в качестве индивидуальн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од»;</w:t>
      </w:r>
    </w:p>
    <w:p w:rsidR="00861FD6" w:rsidRPr="00A84780" w:rsidRDefault="00C1793D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r w:rsidR="003F3246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1 изложить в следующей редакции:</w:t>
      </w:r>
    </w:p>
    <w:p w:rsidR="003F3246" w:rsidRPr="00A84780" w:rsidRDefault="00C1793D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«1. Настоящий Порядок устанавливает правила предоставления </w:t>
      </w:r>
      <w:r w:rsidR="00E61245" w:rsidRPr="00A84780">
        <w:rPr>
          <w:rFonts w:ascii="PT Astra Serif" w:hAnsi="PT Astra Serif" w:cs="PT Astra Serif"/>
          <w:sz w:val="26"/>
          <w:szCs w:val="26"/>
          <w:lang w:eastAsia="ru-RU" w:bidi="ar-SA"/>
        </w:rPr>
        <w:t>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</w:t>
      </w:r>
      <w:r w:rsidR="004C2A4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E61245" w:rsidRPr="00A84780">
        <w:rPr>
          <w:rFonts w:ascii="PT Astra Serif" w:hAnsi="PT Astra Serif" w:cs="PT Astra Serif"/>
          <w:sz w:val="26"/>
          <w:szCs w:val="26"/>
          <w:lang w:eastAsia="ru-RU" w:bidi="ar-SA"/>
        </w:rPr>
        <w:t>налоговом органе в качестве плательщика налога на профессиональный доход (далее – единовременная финансовая помощь)</w:t>
      </w:r>
      <w:r w:rsidR="00926E95" w:rsidRPr="00A84780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r w:rsidR="00E61245" w:rsidRPr="00A8478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926E95" w:rsidRPr="00A84780" w:rsidRDefault="00C1793D" w:rsidP="007169A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</w:t>
      </w:r>
      <w:r w:rsidR="00687C83"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2 изложить в следующей редакции:</w:t>
      </w:r>
    </w:p>
    <w:p w:rsidR="005F7E8C" w:rsidRPr="00A84780" w:rsidRDefault="00C1793D" w:rsidP="005F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«2. Предоставление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налоговом органе в качестве плательщика налога на профессиональный доход</w:t>
      </w:r>
      <w:r w:rsidR="000C226A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осуществляется в соответствии со стандартом деятельности по осуществлению полномочия в сфере занятости населения, содержащим единые требования к порядку осуществления полномочия в сфере занятости населения, 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</w:t>
      </w:r>
      <w:r w:rsidR="00BA3AE3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– Стандарт)</w:t>
      </w:r>
      <w:r w:rsidR="000C226A" w:rsidRPr="00A84780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E73CC3" w:rsidRPr="00A84780" w:rsidRDefault="00C1793D" w:rsidP="005F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г) пункт 3 и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зложить в следующей редакции:</w:t>
      </w:r>
    </w:p>
    <w:p w:rsidR="00E73CC3" w:rsidRPr="00A84780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«3. Получателями единовременной финансовой помощи являются безработные граждане при государственной регистрации в качестве индивидуального предпринимателя, государственной регистрации создаваемого юридического лица, государств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 в результате содействия органов службы занятости</w:t>
      </w:r>
      <w:r w:rsidR="00F9407D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– граждане)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F80D51" w:rsidRPr="00A84780" w:rsidRDefault="00C1793D" w:rsidP="00F80D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д) пункт 5 изложи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ть в следующей редакции:</w:t>
      </w:r>
    </w:p>
    <w:p w:rsidR="00E73CC3" w:rsidRPr="00A84780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«5. Бизнес-план разрабатывается гражданами в рамках предоставления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ет физического лица в налоговом органе в качестве плательщика налога на профессиональный доход.»;</w:t>
      </w:r>
    </w:p>
    <w:p w:rsidR="00F80D51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е) </w:t>
      </w:r>
      <w:r w:rsidR="00B23A84" w:rsidRPr="00A84780">
        <w:rPr>
          <w:rFonts w:ascii="PT Astra Serif" w:hAnsi="PT Astra Serif" w:cs="PT Astra Serif"/>
          <w:sz w:val="26"/>
          <w:szCs w:val="26"/>
          <w:lang w:eastAsia="ru-RU" w:bidi="ar-SA"/>
        </w:rPr>
        <w:t>в пункте 9 после слов «центр занятости» дополнить словом «населения»;</w:t>
      </w:r>
    </w:p>
    <w:p w:rsidR="007B70FF" w:rsidRPr="007B70FF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ж) в пункте 11 после слов «заместитель руководителя центра занятости» дополнить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словом «населения»</w:t>
      </w:r>
      <w:r w:rsidRPr="007B70FF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CF4699" w:rsidRPr="00A84780" w:rsidRDefault="00C1793D" w:rsidP="00CF46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з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) в пункте 12 слова «и услови</w:t>
      </w:r>
      <w:r w:rsidR="00A937BD">
        <w:rPr>
          <w:rFonts w:ascii="PT Astra Serif" w:hAnsi="PT Astra Serif" w:cs="PT Astra Serif"/>
          <w:sz w:val="26"/>
          <w:szCs w:val="26"/>
          <w:lang w:eastAsia="ru-RU" w:bidi="ar-SA"/>
        </w:rPr>
        <w:t>ям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» исключить;</w:t>
      </w:r>
    </w:p>
    <w:p w:rsidR="00C83870" w:rsidRPr="00A84780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 w:rsidR="00B23A84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в абзаце первом пункта 21 слова «и условий» исключить;</w:t>
      </w:r>
    </w:p>
    <w:p w:rsidR="00B23A84" w:rsidRPr="00A84780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к</w:t>
      </w:r>
      <w:r w:rsidR="00C60172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FA4449" w:rsidRPr="00A84780">
        <w:rPr>
          <w:rFonts w:ascii="PT Astra Serif" w:hAnsi="PT Astra Serif" w:cs="PT Astra Serif"/>
          <w:sz w:val="26"/>
          <w:szCs w:val="26"/>
          <w:lang w:eastAsia="ru-RU" w:bidi="ar-SA"/>
        </w:rPr>
        <w:t>абзац первый пункта 26 изложить в следующей редакции:</w:t>
      </w:r>
    </w:p>
    <w:p w:rsidR="00FA4449" w:rsidRPr="00A84780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«Центр занятости населения осуществляет:»;</w:t>
      </w:r>
    </w:p>
    <w:p w:rsidR="00FA4449" w:rsidRPr="00A84780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л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в пункте 27 слово «центрами»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заменить словом «центром»;</w:t>
      </w:r>
    </w:p>
    <w:p w:rsidR="000E0912" w:rsidRDefault="00C1793D" w:rsidP="00E73C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м</w:t>
      </w:r>
      <w:r w:rsidR="00CF4699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реквизит приложения изложить в следующей редакции:</w:t>
      </w:r>
    </w:p>
    <w:p w:rsidR="000E0912" w:rsidRDefault="00C1793D" w:rsidP="004A49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«П</w:t>
      </w:r>
      <w:r w:rsidR="00CF4699" w:rsidRPr="00A84780">
        <w:rPr>
          <w:rFonts w:ascii="PT Astra Serif" w:hAnsi="PT Astra Serif" w:cs="PT Astra Serif"/>
          <w:sz w:val="26"/>
          <w:szCs w:val="26"/>
          <w:lang w:eastAsia="ru-RU" w:bidi="ar-SA"/>
        </w:rPr>
        <w:t>риложени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="004A493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B01B6D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Порядк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0E0912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5469A" w:rsidRPr="00742863" w:rsidRDefault="00C1793D" w:rsidP="0085469A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hyperlink r:id="rId10" w:history="1">
        <w:r w:rsidRPr="00742863">
          <w:rPr>
            <w:rFonts w:ascii="PT Astra Serif" w:hAnsi="PT Astra Serif" w:cs="PT Astra Serif"/>
            <w:sz w:val="26"/>
            <w:szCs w:val="26"/>
            <w:lang w:eastAsia="ru-RU" w:bidi="ar-SA"/>
          </w:rPr>
          <w:t>Порядк</w:t>
        </w:r>
      </w:hyperlink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е и условиях предоставления финансовой поддержки безработным гражданам и гражданам, зарегистрированным в органах службы занятости в целях поиска подходящей работ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ы, при переезде и безработным гражданам и гражданам, зарегистрированным в органах службы занятости в целях поиска подходящей работы, и членам их семей при переселении в другую местность для трудоустройства по</w:t>
      </w:r>
      <w:r w:rsidR="004C2A4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направлению органов службы занятости</w:t>
      </w:r>
      <w:r w:rsidR="004809DE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4809DE" w:rsidRPr="004809D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809DE" w:rsidRPr="00A84780">
        <w:rPr>
          <w:rFonts w:ascii="PT Astra Serif" w:hAnsi="PT Astra Serif" w:cs="PT Astra Serif"/>
          <w:sz w:val="26"/>
          <w:szCs w:val="26"/>
          <w:lang w:eastAsia="ru-RU" w:bidi="ar-SA"/>
        </w:rPr>
        <w:t>утвержденных указанным приказом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(приложение № 2):</w:t>
      </w:r>
    </w:p>
    <w:p w:rsidR="0085469A" w:rsidRPr="00742863" w:rsidRDefault="00C1793D" w:rsidP="0085469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а) наименование приложения изложить в следующей редакции:</w:t>
      </w:r>
    </w:p>
    <w:p w:rsidR="0085469A" w:rsidRPr="00742863" w:rsidRDefault="00C1793D" w:rsidP="0085469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«Порядок предоставления финансовой поддержки гражданам, ищущим работу, безработным гражданам при их переезде и гражданам, ищущим работу, безработным граждана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м совместно с членами их семей при переселении в другую местность для трудоустройства по направлению органов службы занятости»;</w:t>
      </w:r>
    </w:p>
    <w:p w:rsidR="00742863" w:rsidRPr="00A84780" w:rsidRDefault="00C1793D" w:rsidP="0074286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1 изложить в следующей редакции:</w:t>
      </w:r>
    </w:p>
    <w:p w:rsidR="00106D4F" w:rsidRDefault="00C1793D" w:rsidP="007428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«1.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Настоящий Порядок определяет условия предоставления финансовой поддержки гражданам, ищущим работу, безработным гражданам при их переезде </w:t>
      </w:r>
      <w:r w:rsidR="005B6D7A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r w:rsidR="000D6201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5B6D7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другую местность </w:t>
      </w:r>
      <w:r w:rsidR="005B6D7A" w:rsidRPr="005B6D7A">
        <w:rPr>
          <w:rFonts w:ascii="PT Astra Serif" w:hAnsi="PT Astra Serif" w:cs="PT Astra Serif"/>
          <w:sz w:val="26"/>
          <w:szCs w:val="26"/>
          <w:lang w:eastAsia="ru-RU" w:bidi="ar-SA"/>
        </w:rPr>
        <w:t>на территории Томской области</w:t>
      </w:r>
      <w:r w:rsidR="005B6D7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и гражданам, ищущим работу, безработным гражданам 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совместно с членами их семей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переселении в другую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местность </w:t>
      </w:r>
      <w:r w:rsidRPr="005B6D7A">
        <w:rPr>
          <w:rFonts w:ascii="PT Astra Serif" w:hAnsi="PT Astra Serif" w:cs="PT Astra Serif"/>
          <w:sz w:val="26"/>
          <w:szCs w:val="26"/>
          <w:lang w:eastAsia="ru-RU" w:bidi="ar-SA"/>
        </w:rPr>
        <w:t>на территории Томской области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для трудоустройства по направлению областн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государственн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казенн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ого учреждения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центр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занятости населения (далее - центр занятости населения)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742863" w:rsidRDefault="00C1793D" w:rsidP="007428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Для целей наст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оящего Порядка под членами семьи </w:t>
      </w:r>
      <w:r w:rsidR="00E267C2">
        <w:rPr>
          <w:rFonts w:ascii="PT Astra Serif" w:hAnsi="PT Astra Serif" w:cs="PT Astra Serif"/>
          <w:sz w:val="26"/>
          <w:szCs w:val="26"/>
          <w:lang w:eastAsia="ru-RU" w:bidi="ar-SA"/>
        </w:rPr>
        <w:t>гражданина, ищущего работу</w:t>
      </w:r>
      <w:r w:rsidR="000B7CC4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E267C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</w:t>
      </w:r>
      <w:r w:rsidRPr="000B7CC4">
        <w:rPr>
          <w:rFonts w:ascii="PT Astra Serif" w:hAnsi="PT Astra Serif" w:cs="PT Astra Serif"/>
          <w:sz w:val="26"/>
          <w:szCs w:val="26"/>
          <w:lang w:eastAsia="ru-RU" w:bidi="ar-SA"/>
        </w:rPr>
        <w:t>безработного гражданина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понимаются супруги, их дети и родители, усыновители и усыновленные, пасынки и падчерицы.</w:t>
      </w:r>
      <w:r w:rsidR="00436D75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436D75" w:rsidRPr="00436D7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E33AA7" w:rsidRPr="00A84780" w:rsidRDefault="00C1793D" w:rsidP="00E33AA7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пункт 2 изложить в следующей редакции:</w:t>
      </w:r>
    </w:p>
    <w:p w:rsidR="00E33AA7" w:rsidRDefault="00C1793D" w:rsidP="00E33A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«2.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Предоставление меры государственной поддержки по содействию </w:t>
      </w:r>
      <w:r w:rsidR="000E6AFC">
        <w:rPr>
          <w:rFonts w:ascii="PT Astra Serif" w:hAnsi="PT Astra Serif" w:cs="PT Astra Serif"/>
          <w:sz w:val="26"/>
          <w:szCs w:val="26"/>
          <w:lang w:eastAsia="ru-RU" w:bidi="ar-SA"/>
        </w:rPr>
        <w:t>гражданам, ищущим работу, безработным гражданам в переезде (переселении) в</w:t>
      </w:r>
      <w:r w:rsidR="0088682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0E6AFC">
        <w:rPr>
          <w:rFonts w:ascii="PT Astra Serif" w:hAnsi="PT Astra Serif" w:cs="PT Astra Serif"/>
          <w:sz w:val="26"/>
          <w:szCs w:val="26"/>
          <w:lang w:eastAsia="ru-RU" w:bidi="ar-SA"/>
        </w:rPr>
        <w:t>другую местность для трудоустройства по направлению органов службы занятости</w:t>
      </w:r>
      <w:r w:rsidR="000E6AFC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осуществляется в соответствии со стандартом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деятельности по осуществлению полномочия в сфере занятости населения, содержащим единые требования к порядку осуществления полномочия в сфере занятости населения, утвержденным федеральным органом исполнительной власти, осуществляющим функции по</w:t>
      </w:r>
      <w:r w:rsidR="0088682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выработке и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реализации государственной политики и нормативно-правовому регулированию в сфере занятости населения (далее – Стандарт).»;</w:t>
      </w:r>
    </w:p>
    <w:p w:rsidR="000E6AFC" w:rsidRDefault="00C1793D" w:rsidP="00E33A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г) </w:t>
      </w:r>
      <w:r w:rsidR="008B3454">
        <w:rPr>
          <w:rFonts w:ascii="PT Astra Serif" w:hAnsi="PT Astra Serif" w:cs="PT Astra Serif"/>
          <w:sz w:val="26"/>
          <w:szCs w:val="26"/>
          <w:lang w:eastAsia="ru-RU" w:bidi="ar-SA"/>
        </w:rPr>
        <w:t>пункт 3</w:t>
      </w:r>
      <w:r w:rsidR="008B3454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 в следующей редакции:</w:t>
      </w:r>
    </w:p>
    <w:p w:rsidR="0063376F" w:rsidRDefault="00C1793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«3. Выплата финансовой поддержки, предусмотренной </w:t>
      </w:r>
      <w:hyperlink r:id="rId11" w:history="1">
        <w:r w:rsidRPr="008B3454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пунктом 1</w:t>
        </w:r>
      </w:hyperlink>
      <w:r w:rsidRPr="008B345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настоящего Порядка, осуществляется на основании договора о содействии гражданину, ищущему работу, безработному гражданину в переезде в другую местность для 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рудоустройства по направлению органов службы занятости (далее - договор о</w:t>
      </w:r>
      <w:r w:rsidR="0088682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переезде) либо договора о содействии гражданину, ищущему работу, безработному гражданину совместно с членами 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их семей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переселении в другую местность для трудоустройства по направле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нию органов службы занятости (далее - договор о</w:t>
      </w:r>
      <w:r w:rsidR="0088682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переселении).»</w:t>
      </w:r>
      <w:r w:rsidRPr="0063376F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C3573E" w:rsidRDefault="00C1793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д) дополнить пунктом 4-1 следующего содержания:</w:t>
      </w:r>
    </w:p>
    <w:p w:rsidR="00C225FD" w:rsidRDefault="00C1793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«4-1. Финансовая поддержка при переезде в другую местность </w:t>
      </w:r>
      <w:r w:rsidR="002E465D" w:rsidRPr="005B6D7A">
        <w:rPr>
          <w:rFonts w:ascii="PT Astra Serif" w:hAnsi="PT Astra Serif" w:cs="PT Astra Serif"/>
          <w:sz w:val="26"/>
          <w:szCs w:val="26"/>
          <w:lang w:eastAsia="ru-RU" w:bidi="ar-SA"/>
        </w:rPr>
        <w:t>на территории Томской области</w:t>
      </w:r>
      <w:r w:rsidR="002E465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в части расходов, предусмотренных подпунктом 3) пункта 4 Размеров единовременной финансовой помощи и финансовой поддержки гражданам в рамках предоставления мер государственной поддержки в сфере занятости населения, установленных постановлением Администраци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и Томской области от 29.12.2011 № 428а «Об установлении размеров единовременной финансовой помощи и финансовой поддержки в сфере занятости населения», предоставляется в случае временного трудоустройства </w:t>
      </w:r>
      <w:r w:rsidR="002E465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граждан, ищущих работу,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безработн</w:t>
      </w:r>
      <w:r w:rsidR="002E465D">
        <w:rPr>
          <w:rFonts w:ascii="PT Astra Serif" w:hAnsi="PT Astra Serif" w:cs="PT Astra Serif"/>
          <w:sz w:val="26"/>
          <w:szCs w:val="26"/>
          <w:lang w:eastAsia="ru-RU" w:bidi="ar-SA"/>
        </w:rPr>
        <w:t>ых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граждан на</w:t>
      </w:r>
      <w:r w:rsidR="004B2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период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, не превышающий трех месяцев.»</w:t>
      </w:r>
      <w:r w:rsidRPr="00C3573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r w:rsidR="002E465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7908F9" w:rsidRDefault="00C1793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е) </w:t>
      </w:r>
      <w:r w:rsidR="00F5605E">
        <w:rPr>
          <w:rFonts w:ascii="PT Astra Serif" w:hAnsi="PT Astra Serif" w:cs="PT Astra Serif"/>
          <w:sz w:val="26"/>
          <w:szCs w:val="26"/>
          <w:lang w:eastAsia="ru-RU" w:bidi="ar-SA"/>
        </w:rPr>
        <w:t>в пункте 12 слово «центрами» заменить словом «</w:t>
      </w:r>
      <w:r w:rsidR="006368AE">
        <w:rPr>
          <w:rFonts w:ascii="PT Astra Serif" w:hAnsi="PT Astra Serif" w:cs="PT Astra Serif"/>
          <w:sz w:val="26"/>
          <w:szCs w:val="26"/>
          <w:lang w:eastAsia="ru-RU" w:bidi="ar-SA"/>
        </w:rPr>
        <w:t>центром»</w:t>
      </w:r>
      <w:r w:rsidR="006368AE" w:rsidRPr="006368A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368AE" w:rsidRDefault="00C1793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ж) в пункте 14 слово «Центры» заменить словом «Центр»</w:t>
      </w:r>
      <w:r w:rsidRPr="006368A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368AE" w:rsidRDefault="00C1793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з)</w:t>
      </w:r>
      <w:r w:rsidR="00FA312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пункте 15 слово «центрами» заменить словом «центром»</w:t>
      </w:r>
      <w:r w:rsidR="00842A5A" w:rsidRPr="00842A5A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42A5A" w:rsidRDefault="00C1793D" w:rsidP="00842A5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7) в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Порядке предоставления финансовой поддержки </w:t>
      </w:r>
      <w:r>
        <w:rPr>
          <w:rFonts w:ascii="PT Astra Serif" w:hAnsi="PT Astra Serif" w:cs="PT Astra Serif"/>
          <w:sz w:val="26"/>
          <w:szCs w:val="26"/>
          <w:lang w:eastAsia="ru-RU"/>
        </w:rPr>
        <w:t>безработным гражданам</w:t>
      </w:r>
      <w:r w:rsidR="004836BF">
        <w:rPr>
          <w:rFonts w:ascii="PT Astra Serif" w:hAnsi="PT Astra Serif" w:cs="PT Astra Serif"/>
          <w:sz w:val="26"/>
          <w:szCs w:val="26"/>
          <w:lang w:eastAsia="ru-RU"/>
        </w:rPr>
        <w:t xml:space="preserve"> и</w:t>
      </w:r>
      <w:r w:rsidR="004B2148">
        <w:rPr>
          <w:rFonts w:ascii="PT Astra Serif" w:hAnsi="PT Astra Serif" w:cs="PT Astra Serif"/>
          <w:sz w:val="26"/>
          <w:szCs w:val="26"/>
          <w:lang w:eastAsia="ru-RU"/>
        </w:rPr>
        <w:t> </w:t>
      </w:r>
      <w:r>
        <w:rPr>
          <w:rFonts w:ascii="PT Astra Serif" w:hAnsi="PT Astra Serif" w:cs="PT Astra Serif"/>
          <w:sz w:val="26"/>
          <w:szCs w:val="26"/>
          <w:lang w:eastAsia="ru-RU"/>
        </w:rPr>
        <w:t>женщинам в период отпуска по уходу за ребенком до достижения им возраста трех лет</w:t>
      </w:r>
      <w:r w:rsidR="004836BF">
        <w:rPr>
          <w:rFonts w:ascii="PT Astra Serif" w:hAnsi="PT Astra Serif" w:cs="PT Astra Serif"/>
          <w:sz w:val="26"/>
          <w:szCs w:val="26"/>
          <w:lang w:eastAsia="ru-RU"/>
        </w:rPr>
        <w:t>, а также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</w:t>
      </w:r>
      <w:r>
        <w:rPr>
          <w:rFonts w:ascii="PT Astra Serif" w:hAnsi="PT Astra Serif" w:cs="PT Astra Serif"/>
          <w:sz w:val="26"/>
          <w:szCs w:val="26"/>
          <w:lang w:eastAsia="ru-RU"/>
        </w:rPr>
        <w:t>ся возобновить трудовую деятельность, направленным органами службы занятости для</w:t>
      </w:r>
      <w:r w:rsidR="00167BC0">
        <w:rPr>
          <w:rFonts w:ascii="PT Astra Serif" w:hAnsi="PT Astra Serif" w:cs="PT Astra Serif"/>
          <w:sz w:val="26"/>
          <w:szCs w:val="26"/>
          <w:lang w:eastAsia="ru-RU"/>
        </w:rPr>
        <w:t> </w:t>
      </w:r>
      <w:r>
        <w:rPr>
          <w:rFonts w:ascii="PT Astra Serif" w:hAnsi="PT Astra Serif" w:cs="PT Astra Serif"/>
          <w:sz w:val="26"/>
          <w:szCs w:val="26"/>
          <w:lang w:eastAsia="ru-RU"/>
        </w:rPr>
        <w:t>профессионального обучения</w:t>
      </w:r>
      <w:r w:rsidR="004836BF">
        <w:rPr>
          <w:rFonts w:ascii="PT Astra Serif" w:hAnsi="PT Astra Serif" w:cs="PT Astra Serif"/>
          <w:sz w:val="26"/>
          <w:szCs w:val="26"/>
          <w:lang w:eastAsia="ru-RU"/>
        </w:rPr>
        <w:t xml:space="preserve"> или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получения дополнительного профессионального образования в другую местность</w:t>
      </w:r>
      <w:r w:rsidR="009412C9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9412C9" w:rsidRPr="009412C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412C9" w:rsidRPr="00A84780">
        <w:rPr>
          <w:rFonts w:ascii="PT Astra Serif" w:hAnsi="PT Astra Serif" w:cs="PT Astra Serif"/>
          <w:sz w:val="26"/>
          <w:szCs w:val="26"/>
          <w:lang w:eastAsia="ru-RU" w:bidi="ar-SA"/>
        </w:rPr>
        <w:t>утвержденн</w:t>
      </w:r>
      <w:r w:rsidR="00363534">
        <w:rPr>
          <w:rFonts w:ascii="PT Astra Serif" w:hAnsi="PT Astra Serif" w:cs="PT Astra Serif"/>
          <w:sz w:val="26"/>
          <w:szCs w:val="26"/>
          <w:lang w:eastAsia="ru-RU" w:bidi="ar-SA"/>
        </w:rPr>
        <w:t>ом</w:t>
      </w:r>
      <w:r w:rsidR="009412C9"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(приложение №</w:t>
      </w:r>
      <w:r w:rsidR="00167BC0">
        <w:rPr>
          <w:rFonts w:ascii="PT Astra Serif" w:hAnsi="PT Astra Serif" w:cs="PT Astra Serif"/>
          <w:sz w:val="26"/>
          <w:szCs w:val="26"/>
          <w:lang w:eastAsia="ru-RU"/>
        </w:rPr>
        <w:t> </w:t>
      </w:r>
      <w:r>
        <w:rPr>
          <w:rFonts w:ascii="PT Astra Serif" w:hAnsi="PT Astra Serif" w:cs="PT Astra Serif"/>
          <w:sz w:val="26"/>
          <w:szCs w:val="26"/>
          <w:lang w:eastAsia="ru-RU"/>
        </w:rPr>
        <w:t>3):</w:t>
      </w:r>
    </w:p>
    <w:p w:rsidR="000B7425" w:rsidRPr="00742863" w:rsidRDefault="00C1793D" w:rsidP="000B742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а) 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наименование </w:t>
      </w:r>
      <w:r w:rsidRPr="00742863">
        <w:rPr>
          <w:rFonts w:ascii="PT Astra Serif" w:hAnsi="PT Astra Serif" w:cs="PT Astra Serif"/>
          <w:sz w:val="26"/>
          <w:szCs w:val="26"/>
          <w:lang w:eastAsia="ru-RU" w:bidi="ar-SA"/>
        </w:rPr>
        <w:t>приложения изложить в следующей редакции:</w:t>
      </w:r>
    </w:p>
    <w:p w:rsidR="004836BF" w:rsidRDefault="00C1793D" w:rsidP="00842A5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lastRenderedPageBreak/>
        <w:t>«Порядок предоставления финансовой поддержки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обучения, получения дополнительного профессионального образования </w:t>
      </w:r>
      <w:r>
        <w:rPr>
          <w:rFonts w:ascii="PT Astra Serif" w:hAnsi="PT Astra Serif" w:cs="PT Astra Serif"/>
          <w:sz w:val="26"/>
          <w:szCs w:val="26"/>
          <w:lang w:eastAsia="ru-RU"/>
        </w:rPr>
        <w:t>в другую местность»</w:t>
      </w:r>
      <w:r w:rsidRPr="000B7425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0B7425" w:rsidRDefault="00C1793D" w:rsidP="00842A5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б) </w:t>
      </w:r>
      <w:r w:rsidR="00084AFF">
        <w:rPr>
          <w:rFonts w:ascii="PT Astra Serif" w:hAnsi="PT Astra Serif" w:cs="PT Astra Serif"/>
          <w:sz w:val="26"/>
          <w:szCs w:val="26"/>
          <w:lang w:eastAsia="ru-RU"/>
        </w:rPr>
        <w:t>пункт 1 изложить в следующей редакции:</w:t>
      </w:r>
    </w:p>
    <w:p w:rsidR="00EE2EBF" w:rsidRDefault="00C1793D" w:rsidP="00F307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«1. Настоящий Порядок регулирует предоставление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финансовой поддержки за счет средств областного бюджета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Федерации назначе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на страховая пенсия по старости и которые стремятся возобновить трудовую деятельность, при направлении для прохождения профессионального обучения, получения дополнительного профессионального образования в другую местность (далее </w:t>
      </w:r>
      <w:r w:rsidR="00045E4F">
        <w:rPr>
          <w:rFonts w:ascii="PT Astra Serif" w:hAnsi="PT Astra Serif" w:cs="PT Astra Serif"/>
          <w:sz w:val="26"/>
          <w:szCs w:val="26"/>
          <w:lang w:eastAsia="ru-RU"/>
        </w:rPr>
        <w:t xml:space="preserve">–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профессиональное обучение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другой местности).</w:t>
      </w:r>
    </w:p>
    <w:p w:rsidR="00084AFF" w:rsidRPr="000B7425" w:rsidRDefault="00C1793D" w:rsidP="00EA4D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Предоставление меры государственной поддержки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</w:t>
      </w:r>
      <w:hyperlink r:id="rId12" w:history="1">
        <w:r w:rsidR="00EA4DC5" w:rsidRPr="00EA4DC5">
          <w:rPr>
            <w:rFonts w:ascii="PT Astra Serif" w:hAnsi="PT Astra Serif" w:cs="PT Astra Serif"/>
            <w:sz w:val="26"/>
            <w:szCs w:val="26"/>
            <w:lang w:eastAsia="ru-RU" w:bidi="ar-SA"/>
          </w:rPr>
          <w:t>организации</w:t>
        </w:r>
      </w:hyperlink>
      <w:r w:rsidR="00EA4DC5" w:rsidRPr="00EA4D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</w:t>
      </w:r>
      <w:r w:rsidR="00EA4DC5">
        <w:rPr>
          <w:rFonts w:ascii="PT Astra Serif" w:hAnsi="PT Astra Serif" w:cs="PT Astra Serif"/>
          <w:sz w:val="26"/>
          <w:szCs w:val="26"/>
          <w:lang w:eastAsia="ru-RU" w:bidi="ar-SA"/>
        </w:rPr>
        <w:t>рохождения профессионального обучения, получения дополнительного профессионального образования, включая прохождение обучения в другой местности</w:t>
      </w:r>
      <w:r w:rsidR="0005327B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EA4D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осуществляется в соответствии со стандартом деятельности по</w:t>
      </w:r>
      <w:r w:rsidR="0007781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осуществлению полномочия в сфере занятости населения</w:t>
      </w:r>
      <w:r w:rsidR="0005327B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утвержденным федеральным органом исполнительной власти, осуществляющим функции п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о</w:t>
      </w:r>
      <w:r w:rsidR="0007781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A84780">
        <w:rPr>
          <w:rFonts w:ascii="PT Astra Serif" w:hAnsi="PT Astra Serif" w:cs="PT Astra Serif"/>
          <w:sz w:val="26"/>
          <w:szCs w:val="26"/>
          <w:lang w:eastAsia="ru-RU" w:bidi="ar-SA"/>
        </w:rPr>
        <w:t>выработке и реализации государственной политики и нормативно-правовому регулированию в сфере занятости населения.»;</w:t>
      </w:r>
    </w:p>
    <w:p w:rsidR="00842A5A" w:rsidRDefault="00C1793D" w:rsidP="006337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</w:t>
      </w:r>
      <w:r w:rsidR="00FF3CF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B066C6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r w:rsidR="00FF3CF0"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="00B066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</w:t>
      </w:r>
      <w:r w:rsidR="00FF3CF0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  <w:r w:rsidR="00B066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FF3CF0" w:rsidRDefault="00C1793D" w:rsidP="00FF3C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подпункт 1) изложить в следующей редакции:</w:t>
      </w:r>
    </w:p>
    <w:p w:rsidR="00B066C6" w:rsidRDefault="00C1793D" w:rsidP="00FF3C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«1) безработным гражданам, направленным областным государственным казенным учреждением центром занятости населения (далее </w:t>
      </w:r>
      <w:r w:rsidR="004B2148">
        <w:rPr>
          <w:rFonts w:ascii="PT Astra Serif" w:hAnsi="PT Astra Serif" w:cs="PT Astra Serif"/>
          <w:sz w:val="26"/>
          <w:szCs w:val="26"/>
          <w:lang w:eastAsia="ru-RU"/>
        </w:rPr>
        <w:t xml:space="preserve">–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центр занятости населения) на профессиональное обучение в другую местность;»</w:t>
      </w:r>
      <w:r w:rsidRPr="00B066C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B066C6" w:rsidRDefault="00C1793D" w:rsidP="00B066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подпункте 2) слово «центрами» заменить словом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«центром»</w:t>
      </w:r>
      <w:r w:rsidRPr="00FF3CF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FF3CF0" w:rsidRDefault="00C1793D" w:rsidP="00B066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г) пункт 3 изложить в следующей редакции:</w:t>
      </w:r>
    </w:p>
    <w:p w:rsidR="007514AF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«3. Финансовая поддержка предоставляется на основании договоров, заключаемых центром занятости населения с организациями, осуществляющими образовательную деятельность, а также с гражданами, указанными в </w:t>
      </w:r>
      <w:hyperlink r:id="rId13" w:history="1">
        <w:r w:rsidRPr="00410A06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пункте 2</w:t>
        </w:r>
      </w:hyperlink>
      <w:r w:rsidRPr="00410A0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настоящего Порядка, в виде возмещения расходов на оплату стоимости проезда к месту профессионального обучения в другой местности и обратно и найма жилого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помещения на время профессионального обучения в другой местности</w:t>
      </w:r>
      <w:r w:rsidR="006B6F52">
        <w:rPr>
          <w:rFonts w:ascii="PT Astra Serif" w:hAnsi="PT Astra Serif" w:cs="PT Astra Serif"/>
          <w:sz w:val="26"/>
          <w:szCs w:val="26"/>
          <w:lang w:eastAsia="ru-RU" w:bidi="ar-SA"/>
        </w:rPr>
        <w:t>, а также на</w:t>
      </w:r>
      <w:r w:rsidR="004B2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6B6F52">
        <w:rPr>
          <w:rFonts w:ascii="PT Astra Serif" w:hAnsi="PT Astra Serif" w:cs="PT Astra Serif"/>
          <w:sz w:val="26"/>
          <w:szCs w:val="26"/>
          <w:lang w:eastAsia="ru-RU" w:bidi="ar-SA"/>
        </w:rPr>
        <w:t>выплату суточных за каждый день нахождения в пути следования к месту профессионального обучения в другой местности и обратно.</w:t>
      </w:r>
    </w:p>
    <w:p w:rsidR="007514AF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Финансовая поддержка предоставляется по желанию гражд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анина в виде авансирования следующих расходов (если авансирование предусмотрено вышеуказанным договором):</w:t>
      </w:r>
    </w:p>
    <w:p w:rsidR="007514AF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стоимость проезда к месту обучения и обратно;</w:t>
      </w:r>
    </w:p>
    <w:p w:rsidR="007514AF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оплата найма жилого помещения за один месяц проживания (не более 550 рублей в сутки).</w:t>
      </w:r>
    </w:p>
    <w:p w:rsidR="00410A06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Окончательный расч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ет по возмещению затрат гражданам, направленным на профессиональное обучение в другую местность, производится в порядке, предусмотренном </w:t>
      </w:r>
      <w:hyperlink r:id="rId14" w:history="1">
        <w:r w:rsidRPr="007514AF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пунктами 5</w:t>
        </w:r>
      </w:hyperlink>
      <w:r w:rsidRPr="007514A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733BC7">
        <w:rPr>
          <w:rFonts w:ascii="PT Astra Serif" w:hAnsi="PT Astra Serif" w:cs="PT Astra Serif"/>
          <w:sz w:val="26"/>
          <w:szCs w:val="26"/>
          <w:lang w:eastAsia="ru-RU"/>
        </w:rPr>
        <w:t xml:space="preserve">– </w:t>
      </w:r>
      <w:hyperlink r:id="rId15" w:history="1">
        <w:r w:rsidRPr="007514AF">
          <w:rPr>
            <w:rFonts w:ascii="PT Astra Serif" w:hAnsi="PT Astra Serif" w:cs="PT Astra Serif"/>
            <w:sz w:val="26"/>
            <w:szCs w:val="26"/>
            <w:lang w:eastAsia="ru-RU" w:bidi="ar-SA"/>
          </w:rPr>
          <w:t>7</w:t>
        </w:r>
      </w:hyperlink>
      <w:r w:rsidRPr="007514A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</w:t>
      </w:r>
      <w:r w:rsidR="0047647E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47647E" w:rsidRPr="0047647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7647E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д) </w:t>
      </w:r>
      <w:r w:rsidR="00546DB5">
        <w:rPr>
          <w:rFonts w:ascii="PT Astra Serif" w:hAnsi="PT Astra Serif" w:cs="PT Astra Serif"/>
          <w:sz w:val="26"/>
          <w:szCs w:val="26"/>
          <w:lang w:eastAsia="ru-RU" w:bidi="ar-SA"/>
        </w:rPr>
        <w:t>в абзаце первом пункта 7 слово «центрами» заменить словом «центром»</w:t>
      </w:r>
      <w:r w:rsidR="00546DB5" w:rsidRPr="00546DB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546DB5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е) абзац первый пункта 8 изложить в следующей редакции:</w:t>
      </w:r>
    </w:p>
    <w:p w:rsidR="00E961DF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«8. Центр занятости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населения осуществляет:»</w:t>
      </w:r>
      <w:r w:rsidRPr="00752B9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E961DF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ж) в пункте 9 слово «центрами» заменить словом «центром».</w:t>
      </w:r>
    </w:p>
    <w:p w:rsidR="00BA6A85" w:rsidRPr="00E961DF" w:rsidRDefault="00C1793D" w:rsidP="007514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2. Настоящий приказ вступает в силу с 1 января 2025 года.</w:t>
      </w:r>
    </w:p>
    <w:p w:rsidR="00436D75" w:rsidRPr="007514AF" w:rsidRDefault="00436D75" w:rsidP="00B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85469A" w:rsidRPr="00BE45B5" w:rsidRDefault="0085469A" w:rsidP="00B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E0912" w:rsidRPr="00B87D63" w:rsidRDefault="000E0912" w:rsidP="0085469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79"/>
        <w:gridCol w:w="3190"/>
        <w:gridCol w:w="2570"/>
      </w:tblGrid>
      <w:tr w:rsidR="00605924" w:rsidTr="00C225FD"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843B2F" w:rsidRDefault="00C1793D" w:rsidP="00C225F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43B2F">
              <w:rPr>
                <w:rFonts w:ascii="PT Astra Serif" w:hAnsi="PT Astra Serif"/>
                <w:sz w:val="26"/>
                <w:szCs w:val="26"/>
              </w:rPr>
              <w:t>И.о.начальника Департамента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040592" w:rsidRDefault="00C1793D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5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843B2F" w:rsidRDefault="00C1793D" w:rsidP="002D70C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43B2F">
              <w:rPr>
                <w:rFonts w:ascii="PT Astra Serif" w:hAnsi="PT Astra Serif"/>
                <w:sz w:val="26"/>
                <w:szCs w:val="26"/>
              </w:rPr>
              <w:t>М.В.Черноусов</w:t>
            </w:r>
          </w:p>
        </w:tc>
      </w:tr>
    </w:tbl>
    <w:p w:rsidR="003F0A4D" w:rsidRPr="002D70CD" w:rsidRDefault="003F0A4D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40592" w:rsidRPr="002D70CD" w:rsidRDefault="00040592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F0A4D" w:rsidRDefault="003F0A4D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3F0A4D" w:rsidSect="00604B47">
      <w:headerReference w:type="default" r:id="rId16"/>
      <w:headerReference w:type="first" r:id="rId17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93D" w:rsidRDefault="00C1793D">
      <w:r>
        <w:separator/>
      </w:r>
    </w:p>
  </w:endnote>
  <w:endnote w:type="continuationSeparator" w:id="0">
    <w:p w:rsidR="00C1793D" w:rsidRDefault="00C17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93D" w:rsidRDefault="00C1793D">
      <w:r>
        <w:separator/>
      </w:r>
    </w:p>
  </w:footnote>
  <w:footnote w:type="continuationSeparator" w:id="0">
    <w:p w:rsidR="00C1793D" w:rsidRDefault="00C17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C32AF9" w:rsidRDefault="00C1793D" w:rsidP="0037780A">
    <w:pPr>
      <w:pStyle w:val="ab"/>
      <w:spacing w:before="0"/>
      <w:rPr>
        <w:rFonts w:ascii="PT Astra Serif" w:hAnsi="PT Astra Serif"/>
        <w:b w:val="0"/>
        <w:sz w:val="26"/>
        <w:szCs w:val="26"/>
      </w:rPr>
    </w:pPr>
    <w:r w:rsidRPr="00C32AF9">
      <w:rPr>
        <w:rFonts w:ascii="PT Astra Serif" w:hAnsi="PT Astra Serif"/>
        <w:b w:val="0"/>
        <w:sz w:val="26"/>
        <w:szCs w:val="26"/>
      </w:rPr>
      <w:fldChar w:fldCharType="begin"/>
    </w:r>
    <w:r w:rsidRPr="00C32AF9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C32AF9">
      <w:rPr>
        <w:rFonts w:ascii="PT Astra Serif" w:hAnsi="PT Astra Serif"/>
        <w:b w:val="0"/>
        <w:sz w:val="26"/>
        <w:szCs w:val="26"/>
      </w:rPr>
      <w:fldChar w:fldCharType="separate"/>
    </w:r>
    <w:r w:rsidR="0090624A">
      <w:rPr>
        <w:rFonts w:ascii="PT Astra Serif" w:hAnsi="PT Astra Serif"/>
        <w:b w:val="0"/>
        <w:noProof/>
        <w:sz w:val="26"/>
        <w:szCs w:val="26"/>
      </w:rPr>
      <w:t>2</w:t>
    </w:r>
    <w:r w:rsidRPr="00C32AF9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C1793D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1793D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1793D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1793D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A42E6"/>
    <w:multiLevelType w:val="hybridMultilevel"/>
    <w:tmpl w:val="783AEA9C"/>
    <w:lvl w:ilvl="0" w:tplc="9B3249F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D582616" w:tentative="1">
      <w:start w:val="1"/>
      <w:numFmt w:val="lowerLetter"/>
      <w:lvlText w:val="%2."/>
      <w:lvlJc w:val="left"/>
      <w:pPr>
        <w:ind w:left="1800" w:hanging="360"/>
      </w:pPr>
    </w:lvl>
    <w:lvl w:ilvl="2" w:tplc="6E8A1AFA" w:tentative="1">
      <w:start w:val="1"/>
      <w:numFmt w:val="lowerRoman"/>
      <w:lvlText w:val="%3."/>
      <w:lvlJc w:val="right"/>
      <w:pPr>
        <w:ind w:left="2520" w:hanging="180"/>
      </w:pPr>
    </w:lvl>
    <w:lvl w:ilvl="3" w:tplc="41A6E3FE" w:tentative="1">
      <w:start w:val="1"/>
      <w:numFmt w:val="decimal"/>
      <w:lvlText w:val="%4."/>
      <w:lvlJc w:val="left"/>
      <w:pPr>
        <w:ind w:left="3240" w:hanging="360"/>
      </w:pPr>
    </w:lvl>
    <w:lvl w:ilvl="4" w:tplc="41606070" w:tentative="1">
      <w:start w:val="1"/>
      <w:numFmt w:val="lowerLetter"/>
      <w:lvlText w:val="%5."/>
      <w:lvlJc w:val="left"/>
      <w:pPr>
        <w:ind w:left="3960" w:hanging="360"/>
      </w:pPr>
    </w:lvl>
    <w:lvl w:ilvl="5" w:tplc="3DFECA66" w:tentative="1">
      <w:start w:val="1"/>
      <w:numFmt w:val="lowerRoman"/>
      <w:lvlText w:val="%6."/>
      <w:lvlJc w:val="right"/>
      <w:pPr>
        <w:ind w:left="4680" w:hanging="180"/>
      </w:pPr>
    </w:lvl>
    <w:lvl w:ilvl="6" w:tplc="646E6CBA" w:tentative="1">
      <w:start w:val="1"/>
      <w:numFmt w:val="decimal"/>
      <w:lvlText w:val="%7."/>
      <w:lvlJc w:val="left"/>
      <w:pPr>
        <w:ind w:left="5400" w:hanging="360"/>
      </w:pPr>
    </w:lvl>
    <w:lvl w:ilvl="7" w:tplc="B3CAD6F4" w:tentative="1">
      <w:start w:val="1"/>
      <w:numFmt w:val="lowerLetter"/>
      <w:lvlText w:val="%8."/>
      <w:lvlJc w:val="left"/>
      <w:pPr>
        <w:ind w:left="6120" w:hanging="360"/>
      </w:pPr>
    </w:lvl>
    <w:lvl w:ilvl="8" w:tplc="FC9A328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064038"/>
    <w:multiLevelType w:val="hybridMultilevel"/>
    <w:tmpl w:val="A5762AF8"/>
    <w:lvl w:ilvl="0" w:tplc="FEC8DB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73C773C" w:tentative="1">
      <w:start w:val="1"/>
      <w:numFmt w:val="lowerLetter"/>
      <w:lvlText w:val="%2."/>
      <w:lvlJc w:val="left"/>
      <w:pPr>
        <w:ind w:left="1789" w:hanging="360"/>
      </w:pPr>
    </w:lvl>
    <w:lvl w:ilvl="2" w:tplc="9B1C0038" w:tentative="1">
      <w:start w:val="1"/>
      <w:numFmt w:val="lowerRoman"/>
      <w:lvlText w:val="%3."/>
      <w:lvlJc w:val="right"/>
      <w:pPr>
        <w:ind w:left="2509" w:hanging="180"/>
      </w:pPr>
    </w:lvl>
    <w:lvl w:ilvl="3" w:tplc="A8F8D4F6" w:tentative="1">
      <w:start w:val="1"/>
      <w:numFmt w:val="decimal"/>
      <w:lvlText w:val="%4."/>
      <w:lvlJc w:val="left"/>
      <w:pPr>
        <w:ind w:left="3229" w:hanging="360"/>
      </w:pPr>
    </w:lvl>
    <w:lvl w:ilvl="4" w:tplc="5DB8F448" w:tentative="1">
      <w:start w:val="1"/>
      <w:numFmt w:val="lowerLetter"/>
      <w:lvlText w:val="%5."/>
      <w:lvlJc w:val="left"/>
      <w:pPr>
        <w:ind w:left="3949" w:hanging="360"/>
      </w:pPr>
    </w:lvl>
    <w:lvl w:ilvl="5" w:tplc="0DCEEB80" w:tentative="1">
      <w:start w:val="1"/>
      <w:numFmt w:val="lowerRoman"/>
      <w:lvlText w:val="%6."/>
      <w:lvlJc w:val="right"/>
      <w:pPr>
        <w:ind w:left="4669" w:hanging="180"/>
      </w:pPr>
    </w:lvl>
    <w:lvl w:ilvl="6" w:tplc="4058D732" w:tentative="1">
      <w:start w:val="1"/>
      <w:numFmt w:val="decimal"/>
      <w:lvlText w:val="%7."/>
      <w:lvlJc w:val="left"/>
      <w:pPr>
        <w:ind w:left="5389" w:hanging="360"/>
      </w:pPr>
    </w:lvl>
    <w:lvl w:ilvl="7" w:tplc="28B8A0E0" w:tentative="1">
      <w:start w:val="1"/>
      <w:numFmt w:val="lowerLetter"/>
      <w:lvlText w:val="%8."/>
      <w:lvlJc w:val="left"/>
      <w:pPr>
        <w:ind w:left="6109" w:hanging="360"/>
      </w:pPr>
    </w:lvl>
    <w:lvl w:ilvl="8" w:tplc="4ABEC87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2245AE"/>
    <w:multiLevelType w:val="hybridMultilevel"/>
    <w:tmpl w:val="FAB6D8C6"/>
    <w:lvl w:ilvl="0" w:tplc="9306E2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9FC3BC2" w:tentative="1">
      <w:start w:val="1"/>
      <w:numFmt w:val="lowerLetter"/>
      <w:lvlText w:val="%2."/>
      <w:lvlJc w:val="left"/>
      <w:pPr>
        <w:ind w:left="1789" w:hanging="360"/>
      </w:pPr>
    </w:lvl>
    <w:lvl w:ilvl="2" w:tplc="CC5EDB2E" w:tentative="1">
      <w:start w:val="1"/>
      <w:numFmt w:val="lowerRoman"/>
      <w:lvlText w:val="%3."/>
      <w:lvlJc w:val="right"/>
      <w:pPr>
        <w:ind w:left="2509" w:hanging="180"/>
      </w:pPr>
    </w:lvl>
    <w:lvl w:ilvl="3" w:tplc="F8BCFE5E" w:tentative="1">
      <w:start w:val="1"/>
      <w:numFmt w:val="decimal"/>
      <w:lvlText w:val="%4."/>
      <w:lvlJc w:val="left"/>
      <w:pPr>
        <w:ind w:left="3229" w:hanging="360"/>
      </w:pPr>
    </w:lvl>
    <w:lvl w:ilvl="4" w:tplc="F34A00B6" w:tentative="1">
      <w:start w:val="1"/>
      <w:numFmt w:val="lowerLetter"/>
      <w:lvlText w:val="%5."/>
      <w:lvlJc w:val="left"/>
      <w:pPr>
        <w:ind w:left="3949" w:hanging="360"/>
      </w:pPr>
    </w:lvl>
    <w:lvl w:ilvl="5" w:tplc="A8AA260E" w:tentative="1">
      <w:start w:val="1"/>
      <w:numFmt w:val="lowerRoman"/>
      <w:lvlText w:val="%6."/>
      <w:lvlJc w:val="right"/>
      <w:pPr>
        <w:ind w:left="4669" w:hanging="180"/>
      </w:pPr>
    </w:lvl>
    <w:lvl w:ilvl="6" w:tplc="65CEEC06" w:tentative="1">
      <w:start w:val="1"/>
      <w:numFmt w:val="decimal"/>
      <w:lvlText w:val="%7."/>
      <w:lvlJc w:val="left"/>
      <w:pPr>
        <w:ind w:left="5389" w:hanging="360"/>
      </w:pPr>
    </w:lvl>
    <w:lvl w:ilvl="7" w:tplc="421ECC22" w:tentative="1">
      <w:start w:val="1"/>
      <w:numFmt w:val="lowerLetter"/>
      <w:lvlText w:val="%8."/>
      <w:lvlJc w:val="left"/>
      <w:pPr>
        <w:ind w:left="6109" w:hanging="360"/>
      </w:pPr>
    </w:lvl>
    <w:lvl w:ilvl="8" w:tplc="D5CA264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D410E1"/>
    <w:multiLevelType w:val="hybridMultilevel"/>
    <w:tmpl w:val="053C524E"/>
    <w:lvl w:ilvl="0" w:tplc="5BDA19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7123B68" w:tentative="1">
      <w:start w:val="1"/>
      <w:numFmt w:val="lowerLetter"/>
      <w:lvlText w:val="%2."/>
      <w:lvlJc w:val="left"/>
      <w:pPr>
        <w:ind w:left="1789" w:hanging="360"/>
      </w:pPr>
    </w:lvl>
    <w:lvl w:ilvl="2" w:tplc="955A1D6C" w:tentative="1">
      <w:start w:val="1"/>
      <w:numFmt w:val="lowerRoman"/>
      <w:lvlText w:val="%3."/>
      <w:lvlJc w:val="right"/>
      <w:pPr>
        <w:ind w:left="2509" w:hanging="180"/>
      </w:pPr>
    </w:lvl>
    <w:lvl w:ilvl="3" w:tplc="0F64B5E0" w:tentative="1">
      <w:start w:val="1"/>
      <w:numFmt w:val="decimal"/>
      <w:lvlText w:val="%4."/>
      <w:lvlJc w:val="left"/>
      <w:pPr>
        <w:ind w:left="3229" w:hanging="360"/>
      </w:pPr>
    </w:lvl>
    <w:lvl w:ilvl="4" w:tplc="C65C30B2" w:tentative="1">
      <w:start w:val="1"/>
      <w:numFmt w:val="lowerLetter"/>
      <w:lvlText w:val="%5."/>
      <w:lvlJc w:val="left"/>
      <w:pPr>
        <w:ind w:left="3949" w:hanging="360"/>
      </w:pPr>
    </w:lvl>
    <w:lvl w:ilvl="5" w:tplc="7892114E" w:tentative="1">
      <w:start w:val="1"/>
      <w:numFmt w:val="lowerRoman"/>
      <w:lvlText w:val="%6."/>
      <w:lvlJc w:val="right"/>
      <w:pPr>
        <w:ind w:left="4669" w:hanging="180"/>
      </w:pPr>
    </w:lvl>
    <w:lvl w:ilvl="6" w:tplc="6500357E" w:tentative="1">
      <w:start w:val="1"/>
      <w:numFmt w:val="decimal"/>
      <w:lvlText w:val="%7."/>
      <w:lvlJc w:val="left"/>
      <w:pPr>
        <w:ind w:left="5389" w:hanging="360"/>
      </w:pPr>
    </w:lvl>
    <w:lvl w:ilvl="7" w:tplc="A2622EBA" w:tentative="1">
      <w:start w:val="1"/>
      <w:numFmt w:val="lowerLetter"/>
      <w:lvlText w:val="%8."/>
      <w:lvlJc w:val="left"/>
      <w:pPr>
        <w:ind w:left="6109" w:hanging="360"/>
      </w:pPr>
    </w:lvl>
    <w:lvl w:ilvl="8" w:tplc="F022F536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2B6E"/>
    <w:rsid w:val="00021976"/>
    <w:rsid w:val="00040592"/>
    <w:rsid w:val="00045E4F"/>
    <w:rsid w:val="0005327B"/>
    <w:rsid w:val="000614BC"/>
    <w:rsid w:val="00065442"/>
    <w:rsid w:val="00077816"/>
    <w:rsid w:val="00084AFF"/>
    <w:rsid w:val="000B1844"/>
    <w:rsid w:val="000B3301"/>
    <w:rsid w:val="000B4BFD"/>
    <w:rsid w:val="000B642E"/>
    <w:rsid w:val="000B7425"/>
    <w:rsid w:val="000B7CC4"/>
    <w:rsid w:val="000C226A"/>
    <w:rsid w:val="000D607E"/>
    <w:rsid w:val="000D6201"/>
    <w:rsid w:val="000D68C1"/>
    <w:rsid w:val="000E0912"/>
    <w:rsid w:val="000E6AFC"/>
    <w:rsid w:val="00106AE0"/>
    <w:rsid w:val="00106D4F"/>
    <w:rsid w:val="00123001"/>
    <w:rsid w:val="001314E0"/>
    <w:rsid w:val="0013389F"/>
    <w:rsid w:val="00167BC0"/>
    <w:rsid w:val="00175ED4"/>
    <w:rsid w:val="0018223D"/>
    <w:rsid w:val="001E76DC"/>
    <w:rsid w:val="001F1188"/>
    <w:rsid w:val="001F53ED"/>
    <w:rsid w:val="00213C9B"/>
    <w:rsid w:val="00214610"/>
    <w:rsid w:val="00226E36"/>
    <w:rsid w:val="002421CA"/>
    <w:rsid w:val="0025376B"/>
    <w:rsid w:val="00261540"/>
    <w:rsid w:val="00270227"/>
    <w:rsid w:val="002B4543"/>
    <w:rsid w:val="002D70CD"/>
    <w:rsid w:val="002E39E5"/>
    <w:rsid w:val="002E465D"/>
    <w:rsid w:val="002F1380"/>
    <w:rsid w:val="002F4DB6"/>
    <w:rsid w:val="00363534"/>
    <w:rsid w:val="00374D46"/>
    <w:rsid w:val="00375EA4"/>
    <w:rsid w:val="00376925"/>
    <w:rsid w:val="0037780A"/>
    <w:rsid w:val="00385825"/>
    <w:rsid w:val="003A34A2"/>
    <w:rsid w:val="003A67E2"/>
    <w:rsid w:val="003E1751"/>
    <w:rsid w:val="003F0A4D"/>
    <w:rsid w:val="003F3246"/>
    <w:rsid w:val="00410A06"/>
    <w:rsid w:val="004246E8"/>
    <w:rsid w:val="00436D75"/>
    <w:rsid w:val="00440D2C"/>
    <w:rsid w:val="00446286"/>
    <w:rsid w:val="0047647E"/>
    <w:rsid w:val="004809DE"/>
    <w:rsid w:val="004836BF"/>
    <w:rsid w:val="00485341"/>
    <w:rsid w:val="00485DA3"/>
    <w:rsid w:val="00490996"/>
    <w:rsid w:val="004A493B"/>
    <w:rsid w:val="004B2148"/>
    <w:rsid w:val="004C2A46"/>
    <w:rsid w:val="005010AF"/>
    <w:rsid w:val="0050331B"/>
    <w:rsid w:val="00511152"/>
    <w:rsid w:val="00540D4F"/>
    <w:rsid w:val="00546DB5"/>
    <w:rsid w:val="005711CF"/>
    <w:rsid w:val="005B6D7A"/>
    <w:rsid w:val="005B748E"/>
    <w:rsid w:val="005D63EE"/>
    <w:rsid w:val="005F7E8C"/>
    <w:rsid w:val="00604B47"/>
    <w:rsid w:val="00605924"/>
    <w:rsid w:val="0063376F"/>
    <w:rsid w:val="006368AE"/>
    <w:rsid w:val="00651243"/>
    <w:rsid w:val="00651C1A"/>
    <w:rsid w:val="00656FBE"/>
    <w:rsid w:val="0066653D"/>
    <w:rsid w:val="00670289"/>
    <w:rsid w:val="00671460"/>
    <w:rsid w:val="0067380E"/>
    <w:rsid w:val="00684111"/>
    <w:rsid w:val="00684785"/>
    <w:rsid w:val="00687C83"/>
    <w:rsid w:val="006B348E"/>
    <w:rsid w:val="006B6F52"/>
    <w:rsid w:val="006C5566"/>
    <w:rsid w:val="007169A5"/>
    <w:rsid w:val="00724F9D"/>
    <w:rsid w:val="00725185"/>
    <w:rsid w:val="00733BC7"/>
    <w:rsid w:val="00742863"/>
    <w:rsid w:val="007434D4"/>
    <w:rsid w:val="007514AF"/>
    <w:rsid w:val="00752B90"/>
    <w:rsid w:val="007733C5"/>
    <w:rsid w:val="007908F9"/>
    <w:rsid w:val="0079452E"/>
    <w:rsid w:val="007B70FF"/>
    <w:rsid w:val="007E3FCA"/>
    <w:rsid w:val="00812917"/>
    <w:rsid w:val="00842A5A"/>
    <w:rsid w:val="00843B2F"/>
    <w:rsid w:val="0085469A"/>
    <w:rsid w:val="00861FD6"/>
    <w:rsid w:val="00880B02"/>
    <w:rsid w:val="00886827"/>
    <w:rsid w:val="008B3454"/>
    <w:rsid w:val="008E3864"/>
    <w:rsid w:val="008F4039"/>
    <w:rsid w:val="008F4376"/>
    <w:rsid w:val="008F5FD6"/>
    <w:rsid w:val="0090476B"/>
    <w:rsid w:val="00904AA2"/>
    <w:rsid w:val="0090624A"/>
    <w:rsid w:val="0092584C"/>
    <w:rsid w:val="00926E95"/>
    <w:rsid w:val="009412C9"/>
    <w:rsid w:val="009537B8"/>
    <w:rsid w:val="009C042F"/>
    <w:rsid w:val="00A34579"/>
    <w:rsid w:val="00A84780"/>
    <w:rsid w:val="00A84F13"/>
    <w:rsid w:val="00A84FEE"/>
    <w:rsid w:val="00A937BD"/>
    <w:rsid w:val="00B01B6D"/>
    <w:rsid w:val="00B066C6"/>
    <w:rsid w:val="00B130BD"/>
    <w:rsid w:val="00B2185D"/>
    <w:rsid w:val="00B22F46"/>
    <w:rsid w:val="00B23A84"/>
    <w:rsid w:val="00B24EB3"/>
    <w:rsid w:val="00B3174A"/>
    <w:rsid w:val="00B54613"/>
    <w:rsid w:val="00B61595"/>
    <w:rsid w:val="00B840FB"/>
    <w:rsid w:val="00B87D63"/>
    <w:rsid w:val="00BA3AE3"/>
    <w:rsid w:val="00BA6A85"/>
    <w:rsid w:val="00BA77A5"/>
    <w:rsid w:val="00BD016C"/>
    <w:rsid w:val="00BE45B5"/>
    <w:rsid w:val="00C05F58"/>
    <w:rsid w:val="00C1793D"/>
    <w:rsid w:val="00C225FD"/>
    <w:rsid w:val="00C32AF9"/>
    <w:rsid w:val="00C3573E"/>
    <w:rsid w:val="00C60172"/>
    <w:rsid w:val="00C83870"/>
    <w:rsid w:val="00CA12E1"/>
    <w:rsid w:val="00CF4699"/>
    <w:rsid w:val="00D12CCC"/>
    <w:rsid w:val="00D61E7B"/>
    <w:rsid w:val="00D70E80"/>
    <w:rsid w:val="00DA0BAA"/>
    <w:rsid w:val="00DA3E4F"/>
    <w:rsid w:val="00DB704B"/>
    <w:rsid w:val="00E13768"/>
    <w:rsid w:val="00E144B5"/>
    <w:rsid w:val="00E267C2"/>
    <w:rsid w:val="00E31D49"/>
    <w:rsid w:val="00E33AA7"/>
    <w:rsid w:val="00E61245"/>
    <w:rsid w:val="00E71BFA"/>
    <w:rsid w:val="00E73CC3"/>
    <w:rsid w:val="00E961DF"/>
    <w:rsid w:val="00EA4DC5"/>
    <w:rsid w:val="00ED3C45"/>
    <w:rsid w:val="00EE2EBF"/>
    <w:rsid w:val="00F076C7"/>
    <w:rsid w:val="00F13D9A"/>
    <w:rsid w:val="00F21A94"/>
    <w:rsid w:val="00F237EA"/>
    <w:rsid w:val="00F26706"/>
    <w:rsid w:val="00F30749"/>
    <w:rsid w:val="00F32ECF"/>
    <w:rsid w:val="00F5605E"/>
    <w:rsid w:val="00F61530"/>
    <w:rsid w:val="00F62BA7"/>
    <w:rsid w:val="00F7188F"/>
    <w:rsid w:val="00F80D51"/>
    <w:rsid w:val="00F82D93"/>
    <w:rsid w:val="00F9407D"/>
    <w:rsid w:val="00FA2C00"/>
    <w:rsid w:val="00FA3121"/>
    <w:rsid w:val="00FA4449"/>
    <w:rsid w:val="00FB326E"/>
    <w:rsid w:val="00FF1036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13" Type="http://schemas.openxmlformats.org/officeDocument/2006/relationships/hyperlink" Target="https://login.consultant.ru/link/?req=doc&amp;base=RLAW091&amp;n=181807&amp;dst=100186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82646&amp;dst=100359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81807&amp;dst=10014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81807&amp;dst=100202" TargetMode="External"/><Relationship Id="rId10" Type="http://schemas.openxmlformats.org/officeDocument/2006/relationships/hyperlink" Target="https://login.consultant.ru/link/?req=doc&amp;base=RLAW091&amp;n=181807&amp;dst=10014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3095&amp;dst=100026" TargetMode="External"/><Relationship Id="rId14" Type="http://schemas.openxmlformats.org/officeDocument/2006/relationships/hyperlink" Target="https://login.consultant.ru/link/?req=doc&amp;base=RLAW091&amp;n=181807&amp;dst=100195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2338</Words>
  <Characters>13331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cp:lastPrinted>2021-03-15T02:13:00Z</cp:lastPrinted>
  <dcterms:created xsi:type="dcterms:W3CDTF">2024-12-20T05:27:00Z</dcterms:created>
  <dcterms:modified xsi:type="dcterms:W3CDTF">2024-12-20T05:27:00Z</dcterms:modified>
</cp:coreProperties>
</file>