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p w:rsidR="00B24EB3" w:rsidRPr="005711CF" w:rsidRDefault="00C86DA8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C86DA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C86DA8">
              <w:rPr>
                <w:rFonts w:ascii="PT Astra Serif" w:eastAsia="PT Astra Serif" w:hAnsi="PT Astra Serif" w:cs="PT Astra Serif"/>
                <w:sz w:val="28"/>
                <w:szCs w:val="28"/>
              </w:rPr>
              <w:t>___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</w:p>
        </w:tc>
      </w:tr>
    </w:tbl>
    <w:p w:rsidR="005E66FB" w:rsidRDefault="005E66FB" w:rsidP="005E66F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5E66FB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труда и занятости населения Томской области от 11.10.2019 № 47 «Об утверждении Административного регламента предоставления государственной услуги «Уведомительная регистрация коллективных договоров, соглашений»</w:t>
      </w:r>
    </w:p>
    <w:p w:rsidR="005E66FB" w:rsidRPr="006B2EEF" w:rsidRDefault="005E66FB" w:rsidP="005E66F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</w:p>
    <w:p w:rsidR="00DC696C" w:rsidRPr="003844E5" w:rsidRDefault="00DC696C" w:rsidP="003844E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844E5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DC696C" w:rsidRPr="003844E5" w:rsidRDefault="00DC696C" w:rsidP="003844E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844E5">
        <w:rPr>
          <w:rFonts w:ascii="PT Astra Serif" w:hAnsi="PT Astra Serif" w:cs="Times New Roman"/>
          <w:sz w:val="28"/>
          <w:szCs w:val="28"/>
        </w:rPr>
        <w:t>ПРИКАЗЫВАЮ:</w:t>
      </w:r>
    </w:p>
    <w:p w:rsidR="00DC696C" w:rsidRPr="003844E5" w:rsidRDefault="000274DA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DC696C" w:rsidRPr="003844E5">
        <w:rPr>
          <w:rFonts w:ascii="PT Astra Serif" w:hAnsi="PT Astra Serif"/>
          <w:sz w:val="28"/>
          <w:szCs w:val="28"/>
        </w:rPr>
        <w:t xml:space="preserve">Внести в приказ Департамента труда и занятости населения Томской области от 11.10.2019 № 47 </w:t>
      </w:r>
      <w:r w:rsidR="00DC696C"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«Об утверждении Административного регламента предоставления государственной услуги «Уведомительная регистрация коллективных договоров, соглашений» </w:t>
      </w:r>
      <w:r w:rsidR="00DC696C" w:rsidRPr="003844E5">
        <w:rPr>
          <w:rFonts w:ascii="PT Astra Serif" w:hAnsi="PT Astra Serif"/>
          <w:sz w:val="28"/>
          <w:szCs w:val="28"/>
        </w:rPr>
        <w:t>(Официальный интернет-портал правовой информации (www.pravo.</w:t>
      </w:r>
      <w:r w:rsidR="00DC696C" w:rsidRPr="003844E5">
        <w:rPr>
          <w:rFonts w:ascii="PT Astra Serif" w:hAnsi="PT Astra Serif"/>
          <w:color w:val="000000" w:themeColor="text1"/>
          <w:sz w:val="28"/>
          <w:szCs w:val="28"/>
        </w:rPr>
        <w:t>gov.ru), 15.10.2019, №</w:t>
      </w:r>
      <w:r w:rsidR="00DC696C" w:rsidRPr="003844E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7001201910150001</w:t>
      </w:r>
      <w:r w:rsidR="00DC696C" w:rsidRPr="003844E5">
        <w:rPr>
          <w:rFonts w:ascii="PT Astra Serif" w:hAnsi="PT Astra Serif"/>
          <w:color w:val="000000" w:themeColor="text1"/>
          <w:sz w:val="28"/>
          <w:szCs w:val="28"/>
        </w:rPr>
        <w:t>) следующие изменения:</w:t>
      </w:r>
    </w:p>
    <w:p w:rsidR="00DC696C" w:rsidRPr="003844E5" w:rsidRDefault="00DC696C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в Административном </w:t>
      </w:r>
      <w:hyperlink r:id="rId6" w:history="1">
        <w:r w:rsidRPr="003844E5"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регламенте</w:t>
        </w:r>
      </w:hyperlink>
      <w:r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предоставления государственной услуги «Уведомительная регистрация коллективных договоров, соглашений», утвержденном указанным приказом:</w:t>
      </w:r>
    </w:p>
    <w:p w:rsidR="00DC696C" w:rsidRPr="003844E5" w:rsidRDefault="00682C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1</w:t>
      </w:r>
      <w:r w:rsidR="00DC696C"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)  </w:t>
      </w:r>
      <w:hyperlink r:id="rId7" w:history="1">
        <w:r w:rsidR="00DC696C" w:rsidRPr="003844E5"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 xml:space="preserve">пункт </w:t>
        </w:r>
      </w:hyperlink>
      <w:r w:rsidR="00241C91"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2</w:t>
      </w:r>
      <w:r w:rsidR="00DC696C"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изложить в следующей редакции:</w:t>
      </w:r>
    </w:p>
    <w:p w:rsidR="00241C91" w:rsidRPr="003844E5" w:rsidRDefault="00DC696C" w:rsidP="003844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>«</w:t>
      </w:r>
      <w:r w:rsidR="00241C91" w:rsidRPr="003844E5">
        <w:rPr>
          <w:rFonts w:ascii="PT Astra Serif" w:hAnsi="PT Astra Serif"/>
          <w:sz w:val="28"/>
          <w:szCs w:val="28"/>
        </w:rPr>
        <w:t>2</w:t>
      </w:r>
      <w:r w:rsidRPr="003844E5">
        <w:rPr>
          <w:rFonts w:ascii="PT Astra Serif" w:hAnsi="PT Astra Serif"/>
          <w:sz w:val="28"/>
          <w:szCs w:val="28"/>
        </w:rPr>
        <w:t>.</w:t>
      </w:r>
      <w:r w:rsidR="00241C91" w:rsidRPr="003844E5">
        <w:rPr>
          <w:sz w:val="28"/>
          <w:szCs w:val="28"/>
        </w:rPr>
        <w:t xml:space="preserve"> </w:t>
      </w:r>
      <w:r w:rsidR="00241C91" w:rsidRPr="003844E5">
        <w:rPr>
          <w:rFonts w:ascii="PT Astra Serif" w:hAnsi="PT Astra Serif"/>
          <w:sz w:val="28"/>
          <w:szCs w:val="28"/>
        </w:rPr>
        <w:t>Заявителями являются юридические лица, осуществляющие свою деятельность на территории муниципального образования «Город Томск», государственные учреждения и предприятия Томской области либо их уполномоченные представители.»;</w:t>
      </w:r>
    </w:p>
    <w:p w:rsidR="00222F97" w:rsidRPr="003844E5" w:rsidRDefault="00682C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</w:pPr>
      <w:r w:rsidRPr="003844E5">
        <w:rPr>
          <w:rFonts w:ascii="PT Astra Serif" w:hAnsi="PT Astra Serif"/>
          <w:sz w:val="28"/>
          <w:szCs w:val="28"/>
        </w:rPr>
        <w:t>2</w:t>
      </w:r>
      <w:r w:rsidR="00DC696C" w:rsidRPr="003844E5">
        <w:rPr>
          <w:rFonts w:ascii="PT Astra Serif" w:hAnsi="PT Astra Serif"/>
          <w:sz w:val="28"/>
          <w:szCs w:val="28"/>
        </w:rPr>
        <w:t xml:space="preserve">) </w:t>
      </w:r>
      <w:r w:rsidR="00222F97"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пункт 7 дополнить абзацем вторым следующего содержания:</w:t>
      </w:r>
    </w:p>
    <w:p w:rsidR="00222F97" w:rsidRPr="003844E5" w:rsidRDefault="00222F97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«Заявителям предоставляется возможность предварительной записи. Срок ожидания заявителя в очереди при подаче запроса по предварительной записи не должен превышать 5 минут от назначенного времени.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222F97" w:rsidRPr="003844E5" w:rsidRDefault="00682C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3</w:t>
      </w:r>
      <w:r w:rsidR="00DC696C"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) </w:t>
      </w:r>
      <w:r w:rsidR="00222F97" w:rsidRPr="003844E5">
        <w:rPr>
          <w:rFonts w:ascii="PT Astra Serif" w:hAnsi="PT Astra Serif"/>
          <w:sz w:val="28"/>
          <w:szCs w:val="28"/>
        </w:rPr>
        <w:t>пункт 22 дополнить абзацем шестым следующего содержания:</w:t>
      </w:r>
    </w:p>
    <w:p w:rsidR="00222F97" w:rsidRDefault="00222F97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lastRenderedPageBreak/>
        <w:t>«</w:t>
      </w:r>
      <w:r w:rsidRPr="003844E5">
        <w:rPr>
          <w:rFonts w:ascii="PT Astra Serif" w:hAnsi="PT Astra Serif"/>
          <w:sz w:val="28"/>
          <w:szCs w:val="28"/>
        </w:rPr>
        <w:t>При наличии устранимых причин для отказа в предоставлении государственной услуги осуществляется связь с заявителем с целью устранения этих причин.</w:t>
      </w:r>
      <w:r w:rsidR="00657381" w:rsidRPr="003844E5">
        <w:rPr>
          <w:rFonts w:ascii="PT Astra Serif" w:hAnsi="PT Astra Serif"/>
          <w:sz w:val="28"/>
          <w:szCs w:val="28"/>
        </w:rPr>
        <w:t>»</w:t>
      </w:r>
      <w:r w:rsidR="004D0ADD" w:rsidRPr="003844E5">
        <w:rPr>
          <w:rFonts w:ascii="PT Astra Serif" w:hAnsi="PT Astra Serif"/>
          <w:sz w:val="28"/>
          <w:szCs w:val="28"/>
        </w:rPr>
        <w:t>;</w:t>
      </w:r>
    </w:p>
    <w:p w:rsidR="00342A04" w:rsidRDefault="00342A04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пункт 25</w:t>
      </w:r>
      <w:r w:rsidRPr="00342A04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EF6C3D" w:rsidRDefault="001E62EA" w:rsidP="001E6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«25. </w:t>
      </w:r>
      <w:r w:rsidRPr="001E62EA">
        <w:rPr>
          <w:rFonts w:ascii="PT Astra Serif" w:hAnsi="PT Astra Serif"/>
          <w:sz w:val="28"/>
          <w:szCs w:val="28"/>
        </w:rPr>
        <w:t>Регистрация запроса, представленного заявителем лично, а также с использованием средств почтовой, электронной, факсимильной связи, либо в форме электронного документа, либо через МФЦ, через Единый портал</w:t>
      </w:r>
      <w:r>
        <w:rPr>
          <w:rFonts w:ascii="PT Astra Serif" w:hAnsi="PT Astra Serif"/>
          <w:sz w:val="28"/>
          <w:szCs w:val="28"/>
        </w:rPr>
        <w:t xml:space="preserve"> </w:t>
      </w:r>
      <w:r w:rsidRPr="001E62EA">
        <w:rPr>
          <w:rFonts w:ascii="PT Astra Serif" w:hAnsi="PT Astra Serif"/>
          <w:sz w:val="28"/>
          <w:szCs w:val="28"/>
        </w:rPr>
        <w:t>осуществляется</w:t>
      </w:r>
      <w:r w:rsidR="00EF6C3D">
        <w:rPr>
          <w:rFonts w:ascii="PT Astra Serif" w:hAnsi="PT Astra Serif"/>
          <w:sz w:val="28"/>
          <w:szCs w:val="28"/>
        </w:rPr>
        <w:t>:</w:t>
      </w:r>
      <w:r w:rsidRPr="001E62EA">
        <w:rPr>
          <w:rFonts w:ascii="PT Astra Serif" w:hAnsi="PT Astra Serif"/>
          <w:sz w:val="28"/>
          <w:szCs w:val="28"/>
        </w:rPr>
        <w:t xml:space="preserve"> </w:t>
      </w:r>
    </w:p>
    <w:p w:rsidR="00EF6C3D" w:rsidRDefault="00EF6C3D" w:rsidP="001E6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1E62EA" w:rsidRPr="001E62EA">
        <w:rPr>
          <w:rFonts w:ascii="PT Astra Serif" w:hAnsi="PT Astra Serif"/>
          <w:sz w:val="28"/>
          <w:szCs w:val="28"/>
        </w:rPr>
        <w:t>специалистом комитета социального партнерства, экспертизы условий и охраны труда, в должностные обязанности которого входит указанная регистрация (далее - ответственный специалист), в день его поступления в Департамент</w:t>
      </w:r>
      <w:r w:rsidR="001E62EA">
        <w:rPr>
          <w:rFonts w:ascii="PT Astra Serif" w:hAnsi="PT Astra Serif"/>
          <w:sz w:val="28"/>
          <w:szCs w:val="28"/>
        </w:rPr>
        <w:t xml:space="preserve"> путем </w:t>
      </w:r>
      <w:r w:rsidR="001E62EA" w:rsidRPr="001E62EA">
        <w:rPr>
          <w:rFonts w:ascii="PT Astra Serif" w:hAnsi="PT Astra Serif"/>
          <w:sz w:val="28"/>
          <w:szCs w:val="28"/>
        </w:rPr>
        <w:t>вн</w:t>
      </w:r>
      <w:r w:rsidR="001E62EA">
        <w:rPr>
          <w:rFonts w:ascii="PT Astra Serif" w:hAnsi="PT Astra Serif"/>
          <w:sz w:val="28"/>
          <w:szCs w:val="28"/>
        </w:rPr>
        <w:t>есения</w:t>
      </w:r>
      <w:r w:rsidR="001E62EA" w:rsidRPr="001E62EA">
        <w:rPr>
          <w:rFonts w:ascii="PT Astra Serif" w:hAnsi="PT Astra Serif"/>
          <w:sz w:val="28"/>
          <w:szCs w:val="28"/>
        </w:rPr>
        <w:t xml:space="preserve"> сведени</w:t>
      </w:r>
      <w:r w:rsidR="001E62EA">
        <w:rPr>
          <w:rFonts w:ascii="PT Astra Serif" w:hAnsi="PT Astra Serif"/>
          <w:sz w:val="28"/>
          <w:szCs w:val="28"/>
        </w:rPr>
        <w:t>й</w:t>
      </w:r>
      <w:r w:rsidR="001E62EA" w:rsidRPr="001E62EA">
        <w:rPr>
          <w:rFonts w:ascii="PT Astra Serif" w:hAnsi="PT Astra Serif"/>
          <w:sz w:val="28"/>
          <w:szCs w:val="28"/>
        </w:rPr>
        <w:t xml:space="preserve"> в журналы уведомительной регистрации</w:t>
      </w:r>
      <w:r>
        <w:rPr>
          <w:rFonts w:ascii="PT Astra Serif" w:hAnsi="PT Astra Serif"/>
          <w:sz w:val="28"/>
          <w:szCs w:val="28"/>
        </w:rPr>
        <w:t>;</w:t>
      </w:r>
    </w:p>
    <w:p w:rsidR="001E62EA" w:rsidRPr="003844E5" w:rsidRDefault="00EF6C3D" w:rsidP="001E6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специалистом приемной</w:t>
      </w:r>
      <w:r w:rsidRPr="009D69BA">
        <w:rPr>
          <w:rFonts w:ascii="PT Astra Serif" w:hAnsi="PT Astra Serif"/>
          <w:sz w:val="28"/>
          <w:szCs w:val="28"/>
        </w:rPr>
        <w:t xml:space="preserve"> Департамента в системе электронного документооборота</w:t>
      </w:r>
      <w:r w:rsidR="001E62EA">
        <w:rPr>
          <w:rFonts w:ascii="PT Astra Serif" w:hAnsi="PT Astra Serif"/>
          <w:sz w:val="28"/>
          <w:szCs w:val="28"/>
        </w:rPr>
        <w:t>»;</w:t>
      </w:r>
    </w:p>
    <w:p w:rsidR="00880B92" w:rsidRPr="003844E5" w:rsidRDefault="00342A04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4D0ADD" w:rsidRPr="003844E5">
        <w:rPr>
          <w:rFonts w:ascii="PT Astra Serif" w:hAnsi="PT Astra Serif"/>
          <w:sz w:val="28"/>
          <w:szCs w:val="28"/>
        </w:rPr>
        <w:t xml:space="preserve">) пункт 68 </w:t>
      </w:r>
      <w:r w:rsidR="00880B92" w:rsidRPr="003844E5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8C22CE" w:rsidRPr="003844E5" w:rsidRDefault="008C22CE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>«68. При поступлении запроса и документов, необходимых для предос</w:t>
      </w:r>
      <w:r w:rsidR="00947400">
        <w:rPr>
          <w:rFonts w:ascii="PT Astra Serif" w:hAnsi="PT Astra Serif"/>
          <w:sz w:val="28"/>
          <w:szCs w:val="28"/>
        </w:rPr>
        <w:t>тавления государственной услуги</w:t>
      </w:r>
      <w:r w:rsidRPr="003844E5">
        <w:rPr>
          <w:rFonts w:ascii="PT Astra Serif" w:hAnsi="PT Astra Serif"/>
          <w:sz w:val="28"/>
          <w:szCs w:val="28"/>
        </w:rPr>
        <w:t xml:space="preserve"> в электронной форме через Единый портал</w:t>
      </w:r>
      <w:r w:rsidR="00947400">
        <w:rPr>
          <w:rFonts w:ascii="PT Astra Serif" w:hAnsi="PT Astra Serif"/>
          <w:sz w:val="28"/>
          <w:szCs w:val="28"/>
        </w:rPr>
        <w:t>,</w:t>
      </w:r>
      <w:r w:rsidRPr="003844E5">
        <w:rPr>
          <w:rFonts w:ascii="PT Astra Serif" w:hAnsi="PT Astra Serif"/>
          <w:sz w:val="28"/>
          <w:szCs w:val="28"/>
        </w:rPr>
        <w:t xml:space="preserve"> ответственный специалист выполняет следующие действия:</w:t>
      </w:r>
    </w:p>
    <w:p w:rsidR="00880B92" w:rsidRPr="003844E5" w:rsidRDefault="008C22CE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>в день поступления запроса в Департамент распечатывает запрос и документы, необходимые для предоставления государственной услуги, вносит сведения в журналы уведомительной регистрации коллективных договоров, изменений к коллективным договорам, соглашений</w:t>
      </w:r>
      <w:r w:rsidR="00F568C9">
        <w:rPr>
          <w:rFonts w:ascii="PT Astra Serif" w:hAnsi="PT Astra Serif"/>
          <w:sz w:val="28"/>
          <w:szCs w:val="28"/>
        </w:rPr>
        <w:t xml:space="preserve"> и </w:t>
      </w:r>
      <w:r w:rsidR="00B33112">
        <w:rPr>
          <w:rFonts w:ascii="PT Astra Serif" w:hAnsi="PT Astra Serif"/>
          <w:sz w:val="28"/>
          <w:szCs w:val="28"/>
        </w:rPr>
        <w:t>передает в приемную Департамента для регистрации в системе электронного документооборота</w:t>
      </w:r>
      <w:r w:rsidRPr="003844E5">
        <w:rPr>
          <w:rFonts w:ascii="PT Astra Serif" w:hAnsi="PT Astra Serif"/>
          <w:sz w:val="28"/>
          <w:szCs w:val="28"/>
        </w:rPr>
        <w:t>;</w:t>
      </w:r>
    </w:p>
    <w:p w:rsidR="00EB212E" w:rsidRPr="003844E5" w:rsidRDefault="00EB212E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 xml:space="preserve">передает документы, предусмотренные пунктом 16 настоящего Административного регламента, специалистам комитета социального партнерства, экспертизы условий и охраны труда, комитета правового и кадрового обеспечения, комитета оплаты труда (в должностные обязанности которых входит проверка коллективных договоров, </w:t>
      </w:r>
      <w:r w:rsidRPr="003844E5">
        <w:rPr>
          <w:rFonts w:ascii="PT Astra Serif" w:hAnsi="PT Astra Serif"/>
          <w:sz w:val="28"/>
          <w:szCs w:val="28"/>
        </w:rPr>
        <w:lastRenderedPageBreak/>
        <w:t>соглашений, изменений к коллективным договорам, изменений к соглашениям).</w:t>
      </w:r>
    </w:p>
    <w:p w:rsidR="00EB212E" w:rsidRPr="003844E5" w:rsidRDefault="00EB212E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>По результатам предоставления государственной услуги ответственный специалист осуществляет выдачу заявителям документов.</w:t>
      </w:r>
      <w:r w:rsidR="00F568C9">
        <w:rPr>
          <w:rFonts w:ascii="PT Astra Serif" w:hAnsi="PT Astra Serif"/>
          <w:sz w:val="28"/>
          <w:szCs w:val="28"/>
        </w:rPr>
        <w:t>»;</w:t>
      </w:r>
    </w:p>
    <w:p w:rsidR="00DC696C" w:rsidRPr="003844E5" w:rsidRDefault="00342A04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="004D0ADD"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BA5964"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Административный регламент дополнить разделом </w:t>
      </w:r>
      <w:r w:rsidR="00947400">
        <w:rPr>
          <w:rFonts w:ascii="PT Astra Serif" w:hAnsi="PT Astra Serif" w:cs="PT Astra Serif"/>
          <w:sz w:val="28"/>
          <w:szCs w:val="28"/>
          <w:lang w:eastAsia="ru-RU" w:bidi="ar-SA"/>
        </w:rPr>
        <w:t xml:space="preserve">6 </w:t>
      </w:r>
      <w:r w:rsidR="00BA5964" w:rsidRPr="003844E5">
        <w:rPr>
          <w:rFonts w:ascii="PT Astra Serif" w:hAnsi="PT Astra Serif" w:cs="PT Astra Serif"/>
          <w:sz w:val="28"/>
          <w:szCs w:val="28"/>
          <w:lang w:eastAsia="ru-RU" w:bidi="ar-SA"/>
        </w:rPr>
        <w:t>следующе</w:t>
      </w:r>
      <w:r w:rsidR="00947400">
        <w:rPr>
          <w:rFonts w:ascii="PT Astra Serif" w:hAnsi="PT Astra Serif" w:cs="PT Astra Serif"/>
          <w:sz w:val="28"/>
          <w:szCs w:val="28"/>
          <w:lang w:eastAsia="ru-RU" w:bidi="ar-SA"/>
        </w:rPr>
        <w:t>го содержания</w:t>
      </w:r>
      <w:r w:rsidR="00BA5964" w:rsidRPr="003844E5"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FD6A11" w:rsidRPr="003844E5" w:rsidRDefault="00947400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b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b/>
          <w:sz w:val="28"/>
          <w:szCs w:val="28"/>
          <w:lang w:eastAsia="ru-RU" w:bidi="ar-SA"/>
        </w:rPr>
        <w:t>«Сбор и анализ обратной связи</w:t>
      </w:r>
    </w:p>
    <w:p w:rsidR="00D21C22" w:rsidRPr="003844E5" w:rsidRDefault="00FD6A11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>Система обратной связи предназначена для изучения отношения заявителей к действующ</w:t>
      </w:r>
      <w:r w:rsidR="00D83FDC" w:rsidRPr="003844E5">
        <w:rPr>
          <w:rFonts w:ascii="PT Astra Serif" w:hAnsi="PT Astra Serif" w:cs="PT Astra Serif"/>
          <w:sz w:val="28"/>
          <w:szCs w:val="28"/>
          <w:lang w:eastAsia="ru-RU" w:bidi="ar-SA"/>
        </w:rPr>
        <w:t>ему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механизм</w:t>
      </w:r>
      <w:r w:rsidR="00D83FDC" w:rsidRPr="003844E5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предоставления государственной услуги</w:t>
      </w:r>
      <w:r w:rsidRPr="003844E5">
        <w:rPr>
          <w:sz w:val="28"/>
          <w:szCs w:val="28"/>
        </w:rPr>
        <w:t xml:space="preserve"> 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«Уведомительная регистрация коллективных договоров, соглашений», доступа к информации о деятельности </w:t>
      </w:r>
      <w:r w:rsidR="00D21C22" w:rsidRPr="003844E5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использования сервисов в целях повышения уровня клиентоцентричности в Департаменте и является инструментом, направленным на оценку качества взаимодействия </w:t>
      </w:r>
      <w:r w:rsidR="00D21C22" w:rsidRPr="003844E5">
        <w:rPr>
          <w:rFonts w:ascii="PT Astra Serif" w:hAnsi="PT Astra Serif" w:cs="PT Astra Serif"/>
          <w:sz w:val="28"/>
          <w:szCs w:val="28"/>
          <w:lang w:eastAsia="ru-RU" w:bidi="ar-SA"/>
        </w:rPr>
        <w:t>заявителей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</w:t>
      </w:r>
      <w:r w:rsidR="00D21C22" w:rsidRPr="003844E5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через сбор, агрегацию и анализ субъективных данных, полученных от </w:t>
      </w:r>
      <w:r w:rsidR="00D21C22" w:rsidRPr="003844E5">
        <w:rPr>
          <w:rFonts w:ascii="PT Astra Serif" w:hAnsi="PT Astra Serif" w:cs="PT Astra Serif"/>
          <w:sz w:val="28"/>
          <w:szCs w:val="28"/>
          <w:lang w:eastAsia="ru-RU" w:bidi="ar-SA"/>
        </w:rPr>
        <w:t>заявителей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</w:t>
      </w:r>
    </w:p>
    <w:p w:rsidR="00987494" w:rsidRPr="003844E5" w:rsidRDefault="00FD6A11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Система обратной связи включает прием (сбор), обработку и анализ обращений и сообщений представителей юридических лиц, направленных в </w:t>
      </w:r>
      <w:r w:rsidR="00D83FDC" w:rsidRPr="003844E5">
        <w:rPr>
          <w:rFonts w:ascii="PT Astra Serif" w:hAnsi="PT Astra Serif" w:cs="PT Astra Serif"/>
          <w:sz w:val="28"/>
          <w:szCs w:val="28"/>
          <w:lang w:eastAsia="ru-RU" w:bidi="ar-SA"/>
        </w:rPr>
        <w:t>Департамент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устной или письменной форме посредством: </w:t>
      </w:r>
    </w:p>
    <w:p w:rsidR="00D83FDC" w:rsidRPr="003844E5" w:rsidRDefault="00987494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>- участия в опросах Департамента на личном приеме</w:t>
      </w:r>
      <w:r w:rsidR="00F568C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(на бумажном носителе, </w:t>
      </w:r>
      <w:r w:rsidR="00291EF3" w:rsidRPr="003844E5">
        <w:rPr>
          <w:rFonts w:ascii="PT Astra Serif" w:hAnsi="PT Astra Serif" w:cs="PT Astra Serif"/>
          <w:sz w:val="28"/>
          <w:szCs w:val="28"/>
          <w:lang w:eastAsia="ru-RU" w:bidi="ar-SA"/>
        </w:rPr>
        <w:t>в электронной форме)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987494" w:rsidRPr="003844E5" w:rsidRDefault="00987494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- участия в опросах, размещенных </w:t>
      </w:r>
      <w:r w:rsidR="002F78D6"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разделе «Обратная связь» </w:t>
      </w:r>
      <w:r w:rsidR="003844E5" w:rsidRPr="003844E5">
        <w:rPr>
          <w:rFonts w:ascii="PT Astra Serif" w:hAnsi="PT Astra Serif" w:cs="PT Astra Serif"/>
          <w:sz w:val="28"/>
          <w:szCs w:val="28"/>
          <w:lang w:eastAsia="ru-RU" w:bidi="ar-SA"/>
        </w:rPr>
        <w:t>на с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айте Департамента: </w:t>
      </w:r>
      <w:hyperlink r:id="rId8" w:history="1">
        <w:r w:rsidRPr="003844E5">
          <w:rPr>
            <w:rStyle w:val="af0"/>
            <w:rFonts w:ascii="PT Astra Serif" w:hAnsi="PT Astra Serif" w:cs="PT Astra Serif"/>
            <w:color w:val="auto"/>
            <w:sz w:val="28"/>
            <w:szCs w:val="28"/>
            <w:lang w:eastAsia="ru-RU" w:bidi="ar-SA"/>
          </w:rPr>
          <w:t>https://rabota.tomsk.gov.ru/obratnaja-svjaz-</w:t>
        </w:r>
      </w:hyperlink>
      <w:r w:rsidR="00F568C9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D83FDC" w:rsidRPr="003844E5" w:rsidRDefault="00FD6A11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- направления </w:t>
      </w:r>
      <w:r w:rsidR="00987494" w:rsidRPr="003844E5">
        <w:rPr>
          <w:rFonts w:ascii="PT Astra Serif" w:hAnsi="PT Astra Serif" w:cs="PT Astra Serif"/>
          <w:sz w:val="28"/>
          <w:szCs w:val="28"/>
          <w:lang w:eastAsia="ru-RU" w:bidi="ar-SA"/>
        </w:rPr>
        <w:t>анкеты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почтовому адресу </w:t>
      </w:r>
      <w:r w:rsidR="00987494" w:rsidRPr="003844E5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 w:rsidR="001C45F9"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F568C9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="001C45F9" w:rsidRPr="003844E5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="00346111" w:rsidRPr="003844E5">
        <w:rPr>
          <w:rFonts w:ascii="PT Astra Serif" w:hAnsi="PT Astra Serif" w:cs="PT Astra Serif"/>
          <w:sz w:val="28"/>
          <w:szCs w:val="28"/>
          <w:lang w:eastAsia="ru-RU" w:bidi="ar-SA"/>
        </w:rPr>
        <w:t>634041, г.</w:t>
      </w:r>
      <w:r w:rsidR="001C45F9"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46111" w:rsidRPr="003844E5">
        <w:rPr>
          <w:rFonts w:ascii="PT Astra Serif" w:hAnsi="PT Astra Serif" w:cs="PT Astra Serif"/>
          <w:sz w:val="28"/>
          <w:szCs w:val="28"/>
          <w:lang w:eastAsia="ru-RU" w:bidi="ar-SA"/>
        </w:rPr>
        <w:t>Томск, ул.</w:t>
      </w:r>
      <w:r w:rsidR="001C45F9"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46111" w:rsidRPr="003844E5">
        <w:rPr>
          <w:rFonts w:ascii="PT Astra Serif" w:hAnsi="PT Astra Serif" w:cs="PT Astra Serif"/>
          <w:sz w:val="28"/>
          <w:szCs w:val="28"/>
          <w:lang w:eastAsia="ru-RU" w:bidi="ar-SA"/>
        </w:rPr>
        <w:t>Киевская, 76</w:t>
      </w:r>
      <w:r w:rsidR="001C45F9" w:rsidRPr="003844E5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; </w:t>
      </w:r>
    </w:p>
    <w:p w:rsidR="00D83FDC" w:rsidRPr="003844E5" w:rsidRDefault="00FD6A11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- направления </w:t>
      </w:r>
      <w:r w:rsidR="00987494" w:rsidRPr="003844E5">
        <w:rPr>
          <w:rFonts w:ascii="PT Astra Serif" w:hAnsi="PT Astra Serif" w:cs="PT Astra Serif"/>
          <w:sz w:val="28"/>
          <w:szCs w:val="28"/>
          <w:lang w:eastAsia="ru-RU" w:bidi="ar-SA"/>
        </w:rPr>
        <w:t>анкеты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адресу электронной почты </w:t>
      </w:r>
      <w:r w:rsidR="00987494" w:rsidRPr="003844E5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 w:rsidR="00331CE1"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</w:t>
      </w:r>
      <w:hyperlink r:id="rId9" w:history="1">
        <w:r w:rsidR="00291EF3" w:rsidRPr="003844E5">
          <w:rPr>
            <w:rStyle w:val="af0"/>
            <w:rFonts w:ascii="PT Astra Serif" w:hAnsi="PT Astra Serif" w:cs="PT Astra Serif"/>
            <w:color w:val="auto"/>
            <w:sz w:val="28"/>
            <w:szCs w:val="28"/>
            <w:lang w:eastAsia="ru-RU" w:bidi="ar-SA"/>
          </w:rPr>
          <w:t>main@rabota.tomsk.ru</w:t>
        </w:r>
      </w:hyperlink>
      <w:r w:rsidR="00331CE1" w:rsidRPr="003844E5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; </w:t>
      </w:r>
    </w:p>
    <w:p w:rsidR="00291EF3" w:rsidRPr="003844E5" w:rsidRDefault="00291EF3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>- участия в опросах при их персонализированной рассылке заявителям.</w:t>
      </w:r>
    </w:p>
    <w:p w:rsidR="00D83FDC" w:rsidRPr="003844E5" w:rsidRDefault="00FD6A11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Источниками обратной связи также являются данные информационных систем, интегрирующих информацию от </w:t>
      </w:r>
      <w:r w:rsidR="002F78D6" w:rsidRPr="003844E5">
        <w:rPr>
          <w:rFonts w:ascii="PT Astra Serif" w:hAnsi="PT Astra Serif" w:cs="PT Astra Serif"/>
          <w:sz w:val="28"/>
          <w:szCs w:val="28"/>
          <w:lang w:eastAsia="ru-RU" w:bidi="ar-SA"/>
        </w:rPr>
        <w:t>заявителей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 качестве услуг и сервисов, данные социологических исследований. </w:t>
      </w:r>
    </w:p>
    <w:p w:rsidR="00BA5964" w:rsidRPr="003844E5" w:rsidRDefault="00FD6A11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Для сбора обратной связи от пользователей сервисов и лиц, взаимодействующих с </w:t>
      </w:r>
      <w:r w:rsidR="002F78D6" w:rsidRPr="003844E5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как непосредственно, так и через участие в мероприятиях, организованных </w:t>
      </w:r>
      <w:r w:rsidR="002F78D6" w:rsidRPr="003844E5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>, дополнительно могут использоваться иные информационные ресурсы.</w:t>
      </w:r>
    </w:p>
    <w:p w:rsidR="00717BB6" w:rsidRPr="003844E5" w:rsidRDefault="00717BB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 xml:space="preserve">Анализ обратной связи от </w:t>
      </w:r>
      <w:r w:rsidR="00B20591" w:rsidRPr="003844E5">
        <w:rPr>
          <w:rFonts w:ascii="PT Astra Serif" w:hAnsi="PT Astra Serif"/>
          <w:sz w:val="28"/>
          <w:szCs w:val="28"/>
        </w:rPr>
        <w:t>заявителей</w:t>
      </w:r>
      <w:r w:rsidRPr="003844E5">
        <w:rPr>
          <w:rFonts w:ascii="PT Astra Serif" w:hAnsi="PT Astra Serif"/>
          <w:sz w:val="28"/>
          <w:szCs w:val="28"/>
        </w:rPr>
        <w:t xml:space="preserve"> проводится с целью выявления: у внешнего клиента общего уровня удовлетворенности услугой (функцией, сервисом) или иным видом взаимодействия, а также отдельными параметрами такого взаимодействия (доступностью услуги, понятностью и удобством подачи заявления, возможностью записи на прием, оперативностью </w:t>
      </w:r>
      <w:r w:rsidR="00C444E0" w:rsidRPr="003844E5">
        <w:rPr>
          <w:rFonts w:ascii="PT Astra Serif" w:hAnsi="PT Astra Serif"/>
          <w:sz w:val="28"/>
          <w:szCs w:val="28"/>
        </w:rPr>
        <w:t>получения результата и другими).</w:t>
      </w:r>
    </w:p>
    <w:p w:rsidR="00717BB6" w:rsidRPr="003844E5" w:rsidRDefault="00E57A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 xml:space="preserve">Результаты опросов и оценки подлежат регулярному сбору и анализу </w:t>
      </w:r>
      <w:r w:rsidR="00B20591" w:rsidRPr="003844E5">
        <w:rPr>
          <w:rFonts w:ascii="PT Astra Serif" w:hAnsi="PT Astra Serif"/>
          <w:sz w:val="28"/>
          <w:szCs w:val="28"/>
        </w:rPr>
        <w:t xml:space="preserve">комитетом социального партнерства, экспертизы условий и охраны труда </w:t>
      </w:r>
      <w:r w:rsidRPr="003844E5">
        <w:rPr>
          <w:rFonts w:ascii="PT Astra Serif" w:hAnsi="PT Astra Serif"/>
          <w:sz w:val="28"/>
          <w:szCs w:val="28"/>
        </w:rPr>
        <w:t xml:space="preserve">(далее – организатор оценки). </w:t>
      </w:r>
    </w:p>
    <w:p w:rsidR="00717BB6" w:rsidRPr="003844E5" w:rsidRDefault="00E57A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 xml:space="preserve">Заполненные анкеты собираются организатором оценки. </w:t>
      </w:r>
      <w:r w:rsidR="00D73B12" w:rsidRPr="003844E5">
        <w:rPr>
          <w:rFonts w:ascii="PT Astra Serif" w:hAnsi="PT Astra Serif"/>
          <w:sz w:val="28"/>
          <w:szCs w:val="28"/>
        </w:rPr>
        <w:t xml:space="preserve">После </w:t>
      </w:r>
      <w:r w:rsidRPr="003844E5">
        <w:rPr>
          <w:rFonts w:ascii="PT Astra Serif" w:hAnsi="PT Astra Serif"/>
          <w:sz w:val="28"/>
          <w:szCs w:val="28"/>
        </w:rPr>
        <w:t>обработк</w:t>
      </w:r>
      <w:r w:rsidR="00D73B12" w:rsidRPr="003844E5">
        <w:rPr>
          <w:rFonts w:ascii="PT Astra Serif" w:hAnsi="PT Astra Serif"/>
          <w:sz w:val="28"/>
          <w:szCs w:val="28"/>
        </w:rPr>
        <w:t>и</w:t>
      </w:r>
      <w:r w:rsidRPr="003844E5">
        <w:rPr>
          <w:rFonts w:ascii="PT Astra Serif" w:hAnsi="PT Astra Serif"/>
          <w:sz w:val="28"/>
          <w:szCs w:val="28"/>
        </w:rPr>
        <w:t xml:space="preserve"> обратной связи от </w:t>
      </w:r>
      <w:r w:rsidR="00D73B12" w:rsidRPr="003844E5">
        <w:rPr>
          <w:rFonts w:ascii="PT Astra Serif" w:hAnsi="PT Astra Serif"/>
          <w:sz w:val="28"/>
          <w:szCs w:val="28"/>
        </w:rPr>
        <w:t>заявителей</w:t>
      </w:r>
      <w:r w:rsidRPr="003844E5">
        <w:rPr>
          <w:rFonts w:ascii="PT Astra Serif" w:hAnsi="PT Astra Serif"/>
          <w:sz w:val="28"/>
          <w:szCs w:val="28"/>
        </w:rPr>
        <w:t xml:space="preserve"> выявляются факторы, влияющие на удовлетворенность </w:t>
      </w:r>
      <w:r w:rsidR="00D73B12" w:rsidRPr="003844E5">
        <w:rPr>
          <w:rFonts w:ascii="PT Astra Serif" w:hAnsi="PT Astra Serif"/>
          <w:sz w:val="28"/>
          <w:szCs w:val="28"/>
        </w:rPr>
        <w:t>заявителей, составляются рекомендации.</w:t>
      </w:r>
      <w:r w:rsidRPr="003844E5">
        <w:rPr>
          <w:rFonts w:ascii="PT Astra Serif" w:hAnsi="PT Astra Serif"/>
          <w:sz w:val="28"/>
          <w:szCs w:val="28"/>
        </w:rPr>
        <w:t xml:space="preserve"> </w:t>
      </w:r>
    </w:p>
    <w:p w:rsidR="00980D1F" w:rsidRPr="003844E5" w:rsidRDefault="00E57A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>Организатор оценки на основании полученных результатов оценки изучает возможные решения (мероприятия) по устранению проблем, которые включаются в дорожную карту по устранению проблем, предусматривающую проектирование и реинжиниринг процессов при предоставлении государственн</w:t>
      </w:r>
      <w:r w:rsidR="00CC2517" w:rsidRPr="003844E5">
        <w:rPr>
          <w:rFonts w:ascii="PT Astra Serif" w:hAnsi="PT Astra Serif"/>
          <w:sz w:val="28"/>
          <w:szCs w:val="28"/>
        </w:rPr>
        <w:t>ой</w:t>
      </w:r>
      <w:r w:rsidRPr="003844E5">
        <w:rPr>
          <w:rFonts w:ascii="PT Astra Serif" w:hAnsi="PT Astra Serif"/>
          <w:sz w:val="28"/>
          <w:szCs w:val="28"/>
        </w:rPr>
        <w:t xml:space="preserve"> услуг</w:t>
      </w:r>
      <w:r w:rsidR="00CC2517" w:rsidRPr="003844E5">
        <w:rPr>
          <w:rFonts w:ascii="PT Astra Serif" w:hAnsi="PT Astra Serif"/>
          <w:sz w:val="28"/>
          <w:szCs w:val="28"/>
        </w:rPr>
        <w:t>и</w:t>
      </w:r>
      <w:r w:rsidRPr="003844E5">
        <w:rPr>
          <w:rFonts w:ascii="PT Astra Serif" w:hAnsi="PT Astra Serif"/>
          <w:sz w:val="28"/>
          <w:szCs w:val="28"/>
        </w:rPr>
        <w:t xml:space="preserve">, в целях повышения качества клиентского опыта, в том числе для: </w:t>
      </w:r>
    </w:p>
    <w:p w:rsidR="00980D1F" w:rsidRPr="003844E5" w:rsidRDefault="00E57A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>1) создания или доработки процессов предоставления (исполнения) государственн</w:t>
      </w:r>
      <w:r w:rsidR="00980D1F" w:rsidRPr="003844E5">
        <w:rPr>
          <w:rFonts w:ascii="PT Astra Serif" w:hAnsi="PT Astra Serif"/>
          <w:sz w:val="28"/>
          <w:szCs w:val="28"/>
        </w:rPr>
        <w:t>ой</w:t>
      </w:r>
      <w:r w:rsidRPr="003844E5">
        <w:rPr>
          <w:rFonts w:ascii="PT Astra Serif" w:hAnsi="PT Astra Serif"/>
          <w:sz w:val="28"/>
          <w:szCs w:val="28"/>
        </w:rPr>
        <w:t xml:space="preserve"> услуг</w:t>
      </w:r>
      <w:r w:rsidR="00980D1F" w:rsidRPr="003844E5">
        <w:rPr>
          <w:rFonts w:ascii="PT Astra Serif" w:hAnsi="PT Astra Serif"/>
          <w:sz w:val="28"/>
          <w:szCs w:val="28"/>
        </w:rPr>
        <w:t>и</w:t>
      </w:r>
      <w:r w:rsidRPr="003844E5">
        <w:rPr>
          <w:rFonts w:ascii="PT Astra Serif" w:hAnsi="PT Astra Serif"/>
          <w:sz w:val="28"/>
          <w:szCs w:val="28"/>
        </w:rPr>
        <w:t xml:space="preserve">; </w:t>
      </w:r>
    </w:p>
    <w:p w:rsidR="00CC2517" w:rsidRPr="003844E5" w:rsidRDefault="00E57A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 xml:space="preserve">2) создания или доработки подсистем, сервисов и компонентов официального сайта, информационных систем </w:t>
      </w:r>
      <w:r w:rsidR="00CC2517" w:rsidRPr="003844E5">
        <w:rPr>
          <w:rFonts w:ascii="PT Astra Serif" w:hAnsi="PT Astra Serif"/>
          <w:sz w:val="28"/>
          <w:szCs w:val="28"/>
        </w:rPr>
        <w:t>Департамента</w:t>
      </w:r>
      <w:r w:rsidRPr="003844E5">
        <w:rPr>
          <w:rFonts w:ascii="PT Astra Serif" w:hAnsi="PT Astra Serif"/>
          <w:sz w:val="28"/>
          <w:szCs w:val="28"/>
        </w:rPr>
        <w:t>;</w:t>
      </w:r>
    </w:p>
    <w:p w:rsidR="00CC2517" w:rsidRPr="003844E5" w:rsidRDefault="00E57A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lastRenderedPageBreak/>
        <w:t xml:space="preserve">3) подготовки </w:t>
      </w:r>
      <w:r w:rsidR="00CC2517" w:rsidRPr="003844E5">
        <w:rPr>
          <w:rFonts w:ascii="PT Astra Serif" w:hAnsi="PT Astra Serif"/>
          <w:sz w:val="28"/>
          <w:szCs w:val="28"/>
        </w:rPr>
        <w:t>Департаменто</w:t>
      </w:r>
      <w:r w:rsidR="00D56EE3" w:rsidRPr="003844E5">
        <w:rPr>
          <w:rFonts w:ascii="PT Astra Serif" w:hAnsi="PT Astra Serif"/>
          <w:sz w:val="28"/>
          <w:szCs w:val="28"/>
        </w:rPr>
        <w:t>м</w:t>
      </w:r>
      <w:r w:rsidRPr="003844E5">
        <w:rPr>
          <w:rFonts w:ascii="PT Astra Serif" w:hAnsi="PT Astra Serif"/>
          <w:sz w:val="28"/>
          <w:szCs w:val="28"/>
        </w:rPr>
        <w:t xml:space="preserve"> предложений о доработке единых порталов предоставления государственных и муниципальных систем (функций), единых информационных систем; </w:t>
      </w:r>
    </w:p>
    <w:p w:rsidR="00CC2517" w:rsidRPr="003844E5" w:rsidRDefault="00E57A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>4) подготовки предложений об изменении нормативно-правового регулирования порядка предоставления (исполнения) государственн</w:t>
      </w:r>
      <w:r w:rsidR="00CC2517" w:rsidRPr="003844E5">
        <w:rPr>
          <w:rFonts w:ascii="PT Astra Serif" w:hAnsi="PT Astra Serif"/>
          <w:sz w:val="28"/>
          <w:szCs w:val="28"/>
        </w:rPr>
        <w:t>ой</w:t>
      </w:r>
      <w:r w:rsidRPr="003844E5">
        <w:rPr>
          <w:rFonts w:ascii="PT Astra Serif" w:hAnsi="PT Astra Serif"/>
          <w:sz w:val="28"/>
          <w:szCs w:val="28"/>
        </w:rPr>
        <w:t xml:space="preserve"> услуг</w:t>
      </w:r>
      <w:r w:rsidR="00CC2517" w:rsidRPr="003844E5">
        <w:rPr>
          <w:rFonts w:ascii="PT Astra Serif" w:hAnsi="PT Astra Serif"/>
          <w:sz w:val="28"/>
          <w:szCs w:val="28"/>
        </w:rPr>
        <w:t>и</w:t>
      </w:r>
      <w:r w:rsidRPr="003844E5">
        <w:rPr>
          <w:rFonts w:ascii="PT Astra Serif" w:hAnsi="PT Astra Serif"/>
          <w:sz w:val="28"/>
          <w:szCs w:val="28"/>
        </w:rPr>
        <w:t xml:space="preserve">; </w:t>
      </w:r>
    </w:p>
    <w:p w:rsidR="00CC2517" w:rsidRPr="003844E5" w:rsidRDefault="00E57AE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 xml:space="preserve">5) принятия и изменения ведомственных актов </w:t>
      </w:r>
      <w:r w:rsidR="00CC2517" w:rsidRPr="003844E5">
        <w:rPr>
          <w:rFonts w:ascii="PT Astra Serif" w:hAnsi="PT Astra Serif"/>
          <w:sz w:val="28"/>
          <w:szCs w:val="28"/>
        </w:rPr>
        <w:t>Департамента</w:t>
      </w:r>
      <w:r w:rsidRPr="003844E5">
        <w:rPr>
          <w:rFonts w:ascii="PT Astra Serif" w:hAnsi="PT Astra Serif"/>
          <w:sz w:val="28"/>
          <w:szCs w:val="28"/>
        </w:rPr>
        <w:t xml:space="preserve">. </w:t>
      </w:r>
    </w:p>
    <w:p w:rsidR="00D56EE3" w:rsidRPr="003844E5" w:rsidRDefault="00D56EE3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>Формы и объем размещения информации об использовании полученной от заявителя обратной связи, периодичность размещения, критерии и перечень информации определяются Департаментом.</w:t>
      </w:r>
    </w:p>
    <w:p w:rsidR="00E57AE6" w:rsidRPr="003844E5" w:rsidRDefault="00722C74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>Порядок учета и хранения информации, полученной по результатам сбора обратной связи, осуществляется в соответствии с требованиями правовых актов органов власти, регулирующих вопросы делопроизводства.</w:t>
      </w:r>
    </w:p>
    <w:p w:rsidR="00291EF3" w:rsidRPr="003844E5" w:rsidRDefault="005A7D21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844E5">
        <w:rPr>
          <w:rFonts w:ascii="PT Astra Serif" w:hAnsi="PT Astra Serif"/>
          <w:sz w:val="28"/>
          <w:szCs w:val="28"/>
        </w:rPr>
        <w:t xml:space="preserve">Сбор информации ведется постоянно, анализ проводится ежеквартально. </w:t>
      </w:r>
    </w:p>
    <w:p w:rsidR="00FD6A11" w:rsidRPr="003844E5" w:rsidRDefault="001A1166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844E5">
        <w:rPr>
          <w:rFonts w:ascii="PT Astra Serif" w:hAnsi="PT Astra Serif" w:cs="PT Astra Serif"/>
          <w:sz w:val="28"/>
          <w:szCs w:val="28"/>
          <w:lang w:eastAsia="ru-RU" w:bidi="ar-SA"/>
        </w:rPr>
        <w:t>Опросы и оценка заявителей проводятся с соблюдением анонимности.</w:t>
      </w:r>
      <w:r w:rsidR="00947400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</w:p>
    <w:p w:rsidR="001A1166" w:rsidRPr="003844E5" w:rsidRDefault="000274DA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173026" w:rsidRPr="00173026">
        <w:rPr>
          <w:rFonts w:ascii="PT Astra Serif" w:hAnsi="PT Astra Serif" w:cs="PT Astra Serif"/>
          <w:sz w:val="28"/>
          <w:szCs w:val="28"/>
          <w:lang w:eastAsia="ru-RU" w:bidi="ar-SA"/>
        </w:rPr>
        <w:t>. Настоящий приказ вступает в силу со дня его официального опубликования.</w:t>
      </w:r>
    </w:p>
    <w:p w:rsidR="004749C4" w:rsidRPr="003844E5" w:rsidRDefault="004749C4" w:rsidP="00384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0592" w:rsidRPr="003844E5" w:rsidRDefault="00040592" w:rsidP="003844E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1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7"/>
        <w:gridCol w:w="3142"/>
        <w:gridCol w:w="2670"/>
      </w:tblGrid>
      <w:tr w:rsidR="00FE02E1" w:rsidRPr="003844E5" w:rsidTr="00E30D4F">
        <w:trPr>
          <w:trHeight w:val="170"/>
        </w:trPr>
        <w:tc>
          <w:tcPr>
            <w:tcW w:w="3827" w:type="dxa"/>
          </w:tcPr>
          <w:p w:rsidR="00FE02E1" w:rsidRPr="003844E5" w:rsidRDefault="00FE02E1" w:rsidP="003844E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color w:val="000000"/>
                <w:sz w:val="28"/>
                <w:szCs w:val="28"/>
                <w:lang w:bidi="ar-SA"/>
              </w:rPr>
            </w:pPr>
            <w:r w:rsidRPr="003844E5">
              <w:rPr>
                <w:rFonts w:ascii="PT Astra Serif" w:hAnsi="PT Astra Serif" w:cs="PT Astra Serif"/>
                <w:color w:val="000000"/>
                <w:sz w:val="28"/>
                <w:szCs w:val="28"/>
                <w:lang w:bidi="ar-SA"/>
              </w:rPr>
              <w:t>И.о. начальника департамента</w:t>
            </w:r>
          </w:p>
        </w:tc>
        <w:tc>
          <w:tcPr>
            <w:tcW w:w="3142" w:type="dxa"/>
            <w:tcMar>
              <w:left w:w="0" w:type="dxa"/>
              <w:right w:w="0" w:type="dxa"/>
            </w:tcMar>
          </w:tcPr>
          <w:p w:rsidR="00FE02E1" w:rsidRPr="003844E5" w:rsidRDefault="00FE02E1" w:rsidP="003844E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color w:val="000000"/>
                <w:sz w:val="28"/>
                <w:szCs w:val="28"/>
                <w:lang w:bidi="ar-SA"/>
              </w:rPr>
            </w:pPr>
            <w:bookmarkStart w:id="2" w:name="ШтампЭП"/>
            <w:bookmarkEnd w:id="2"/>
            <w:r w:rsidRPr="003844E5">
              <w:rPr>
                <w:rFonts w:ascii="PT Astra Serif" w:hAnsi="PT Astra Serif" w:cs="PT Astra Serif"/>
                <w:color w:val="000000"/>
                <w:sz w:val="28"/>
                <w:szCs w:val="28"/>
                <w:lang w:val="en-US" w:bidi="ar-SA"/>
              </w:rPr>
              <w:t>&lt;</w:t>
            </w:r>
            <w:r w:rsidRPr="003844E5">
              <w:rPr>
                <w:rFonts w:ascii="PT Astra Serif" w:hAnsi="PT Astra Serif" w:cs="PT Astra Serif"/>
                <w:color w:val="000000"/>
                <w:sz w:val="28"/>
                <w:szCs w:val="28"/>
                <w:lang w:bidi="ar-SA"/>
              </w:rPr>
              <w:t>Штамп ЭП</w:t>
            </w:r>
            <w:r w:rsidRPr="003844E5">
              <w:rPr>
                <w:rFonts w:ascii="PT Astra Serif" w:hAnsi="PT Astra Serif" w:cs="PT Astra Serif"/>
                <w:color w:val="000000"/>
                <w:sz w:val="28"/>
                <w:szCs w:val="28"/>
                <w:lang w:val="en-US" w:bidi="ar-SA"/>
              </w:rPr>
              <w:t>&gt;</w:t>
            </w:r>
          </w:p>
        </w:tc>
        <w:tc>
          <w:tcPr>
            <w:tcW w:w="2670" w:type="dxa"/>
            <w:vAlign w:val="bottom"/>
          </w:tcPr>
          <w:p w:rsidR="00FE02E1" w:rsidRPr="003844E5" w:rsidRDefault="00FE02E1" w:rsidP="003844E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lang w:bidi="ar-SA"/>
              </w:rPr>
            </w:pPr>
            <w:r w:rsidRPr="003844E5">
              <w:rPr>
                <w:rFonts w:ascii="PT Astra Serif" w:hAnsi="PT Astra Serif" w:cs="PT Astra Serif"/>
                <w:color w:val="000000"/>
                <w:sz w:val="28"/>
                <w:szCs w:val="28"/>
                <w:lang w:bidi="ar-SA"/>
              </w:rPr>
              <w:t>М.В. Черноусов</w:t>
            </w:r>
          </w:p>
        </w:tc>
      </w:tr>
    </w:tbl>
    <w:p w:rsidR="00F82D93" w:rsidRPr="003844E5" w:rsidRDefault="00F82D93" w:rsidP="003844E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sectPr w:rsidR="00F82D93" w:rsidRPr="003844E5" w:rsidSect="00467BC9">
      <w:headerReference w:type="default" r:id="rId10"/>
      <w:headerReference w:type="first" r:id="rId11"/>
      <w:type w:val="continuous"/>
      <w:pgSz w:w="11907" w:h="16840" w:code="9"/>
      <w:pgMar w:top="1134" w:right="851" w:bottom="1135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B07" w:rsidRDefault="00905B07">
      <w:r>
        <w:separator/>
      </w:r>
    </w:p>
  </w:endnote>
  <w:endnote w:type="continuationSeparator" w:id="0">
    <w:p w:rsidR="00905B07" w:rsidRDefault="00905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B07" w:rsidRDefault="00905B07">
      <w:r>
        <w:separator/>
      </w:r>
    </w:p>
  </w:footnote>
  <w:footnote w:type="continuationSeparator" w:id="0">
    <w:p w:rsidR="00905B07" w:rsidRDefault="00905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8C1" w:rsidRPr="00E3098A" w:rsidRDefault="00375EA4" w:rsidP="0037780A">
    <w:pPr>
      <w:pStyle w:val="ab"/>
      <w:spacing w:before="0"/>
      <w:rPr>
        <w:rFonts w:ascii="PT Astra Serif" w:hAnsi="PT Astra Serif"/>
        <w:b w:val="0"/>
        <w:sz w:val="26"/>
        <w:szCs w:val="26"/>
      </w:rPr>
    </w:pPr>
    <w:r w:rsidRPr="00E3098A">
      <w:rPr>
        <w:rFonts w:ascii="PT Astra Serif" w:hAnsi="PT Astra Serif"/>
        <w:b w:val="0"/>
        <w:sz w:val="26"/>
        <w:szCs w:val="26"/>
      </w:rPr>
      <w:fldChar w:fldCharType="begin"/>
    </w:r>
    <w:r w:rsidR="000D68C1" w:rsidRPr="00E3098A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E3098A">
      <w:rPr>
        <w:rFonts w:ascii="PT Astra Serif" w:hAnsi="PT Astra Serif"/>
        <w:b w:val="0"/>
        <w:sz w:val="26"/>
        <w:szCs w:val="26"/>
      </w:rPr>
      <w:fldChar w:fldCharType="separate"/>
    </w:r>
    <w:r w:rsidR="005F6F72">
      <w:rPr>
        <w:rFonts w:ascii="PT Astra Serif" w:hAnsi="PT Astra Serif"/>
        <w:b w:val="0"/>
        <w:noProof/>
        <w:sz w:val="26"/>
        <w:szCs w:val="26"/>
      </w:rPr>
      <w:t>4</w:t>
    </w:r>
    <w:r w:rsidRPr="00E3098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04D1A07" wp14:editId="08EC6E31">
          <wp:extent cx="676275" cy="619125"/>
          <wp:effectExtent l="0" t="0" r="9525" b="9525"/>
          <wp:docPr id="34" name="Рисунок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D4F"/>
    <w:rsid w:val="0002089C"/>
    <w:rsid w:val="00021976"/>
    <w:rsid w:val="000274DA"/>
    <w:rsid w:val="00040592"/>
    <w:rsid w:val="00052CC1"/>
    <w:rsid w:val="00065442"/>
    <w:rsid w:val="00077DC4"/>
    <w:rsid w:val="000924FA"/>
    <w:rsid w:val="000B3301"/>
    <w:rsid w:val="000B4BFD"/>
    <w:rsid w:val="000B642E"/>
    <w:rsid w:val="000D68C1"/>
    <w:rsid w:val="001006D9"/>
    <w:rsid w:val="00120265"/>
    <w:rsid w:val="00124925"/>
    <w:rsid w:val="001314E0"/>
    <w:rsid w:val="0013389F"/>
    <w:rsid w:val="00133CE1"/>
    <w:rsid w:val="00173026"/>
    <w:rsid w:val="00175ED4"/>
    <w:rsid w:val="0018223D"/>
    <w:rsid w:val="00185DF6"/>
    <w:rsid w:val="001A1166"/>
    <w:rsid w:val="001C45F9"/>
    <w:rsid w:val="001E62EA"/>
    <w:rsid w:val="001E76DC"/>
    <w:rsid w:val="001F1188"/>
    <w:rsid w:val="00213C9B"/>
    <w:rsid w:val="00214610"/>
    <w:rsid w:val="00222F97"/>
    <w:rsid w:val="00241C91"/>
    <w:rsid w:val="0025376B"/>
    <w:rsid w:val="00270227"/>
    <w:rsid w:val="00291EF3"/>
    <w:rsid w:val="002A3156"/>
    <w:rsid w:val="002B4543"/>
    <w:rsid w:val="002E39E5"/>
    <w:rsid w:val="002F78D6"/>
    <w:rsid w:val="00326C7C"/>
    <w:rsid w:val="00331CE1"/>
    <w:rsid w:val="00342A04"/>
    <w:rsid w:val="00346111"/>
    <w:rsid w:val="003607EF"/>
    <w:rsid w:val="00374D46"/>
    <w:rsid w:val="00375EA4"/>
    <w:rsid w:val="00376925"/>
    <w:rsid w:val="0037780A"/>
    <w:rsid w:val="003844E5"/>
    <w:rsid w:val="003970FF"/>
    <w:rsid w:val="003E1751"/>
    <w:rsid w:val="003F0A4D"/>
    <w:rsid w:val="003F1A44"/>
    <w:rsid w:val="00440D2C"/>
    <w:rsid w:val="004578C9"/>
    <w:rsid w:val="00467BC9"/>
    <w:rsid w:val="004749C4"/>
    <w:rsid w:val="00485341"/>
    <w:rsid w:val="00490996"/>
    <w:rsid w:val="004D0ADD"/>
    <w:rsid w:val="0050331B"/>
    <w:rsid w:val="00540D4F"/>
    <w:rsid w:val="005711CF"/>
    <w:rsid w:val="005A7D21"/>
    <w:rsid w:val="005B7381"/>
    <w:rsid w:val="005B748E"/>
    <w:rsid w:val="005D2740"/>
    <w:rsid w:val="005E2E56"/>
    <w:rsid w:val="005E66FB"/>
    <w:rsid w:val="005F6F72"/>
    <w:rsid w:val="00604B47"/>
    <w:rsid w:val="00651243"/>
    <w:rsid w:val="00651C1A"/>
    <w:rsid w:val="00656FBE"/>
    <w:rsid w:val="00657381"/>
    <w:rsid w:val="00671460"/>
    <w:rsid w:val="0067371B"/>
    <w:rsid w:val="0067380E"/>
    <w:rsid w:val="00682CE6"/>
    <w:rsid w:val="00684111"/>
    <w:rsid w:val="006B2EEF"/>
    <w:rsid w:val="006B6E45"/>
    <w:rsid w:val="006B7AEA"/>
    <w:rsid w:val="006C19DA"/>
    <w:rsid w:val="006C5566"/>
    <w:rsid w:val="00717B63"/>
    <w:rsid w:val="00717BB6"/>
    <w:rsid w:val="00722C74"/>
    <w:rsid w:val="00730B01"/>
    <w:rsid w:val="007434D4"/>
    <w:rsid w:val="007629C6"/>
    <w:rsid w:val="007733C5"/>
    <w:rsid w:val="0079452E"/>
    <w:rsid w:val="007E3FCA"/>
    <w:rsid w:val="00812917"/>
    <w:rsid w:val="00845EE5"/>
    <w:rsid w:val="008700FC"/>
    <w:rsid w:val="00880B92"/>
    <w:rsid w:val="008C22CE"/>
    <w:rsid w:val="008E3864"/>
    <w:rsid w:val="008F4039"/>
    <w:rsid w:val="008F5FD6"/>
    <w:rsid w:val="00905B07"/>
    <w:rsid w:val="009146A5"/>
    <w:rsid w:val="00947400"/>
    <w:rsid w:val="009537B8"/>
    <w:rsid w:val="00956A33"/>
    <w:rsid w:val="009613A4"/>
    <w:rsid w:val="00961E53"/>
    <w:rsid w:val="00980D1F"/>
    <w:rsid w:val="0098480A"/>
    <w:rsid w:val="00987494"/>
    <w:rsid w:val="009C7AD7"/>
    <w:rsid w:val="009D69BA"/>
    <w:rsid w:val="00A15568"/>
    <w:rsid w:val="00A84F13"/>
    <w:rsid w:val="00A96F92"/>
    <w:rsid w:val="00AA6CC8"/>
    <w:rsid w:val="00AE6CF5"/>
    <w:rsid w:val="00B20591"/>
    <w:rsid w:val="00B22F46"/>
    <w:rsid w:val="00B24EB3"/>
    <w:rsid w:val="00B3174A"/>
    <w:rsid w:val="00B33112"/>
    <w:rsid w:val="00B42FCF"/>
    <w:rsid w:val="00B43DD1"/>
    <w:rsid w:val="00BA5964"/>
    <w:rsid w:val="00BA77A5"/>
    <w:rsid w:val="00BB0250"/>
    <w:rsid w:val="00BC2858"/>
    <w:rsid w:val="00BD016C"/>
    <w:rsid w:val="00C00B5E"/>
    <w:rsid w:val="00C26F53"/>
    <w:rsid w:val="00C444E0"/>
    <w:rsid w:val="00C80AA9"/>
    <w:rsid w:val="00C86DA8"/>
    <w:rsid w:val="00CA12E1"/>
    <w:rsid w:val="00CC2517"/>
    <w:rsid w:val="00D1151F"/>
    <w:rsid w:val="00D21C22"/>
    <w:rsid w:val="00D46013"/>
    <w:rsid w:val="00D56EE3"/>
    <w:rsid w:val="00D61E7B"/>
    <w:rsid w:val="00D73B12"/>
    <w:rsid w:val="00D8126E"/>
    <w:rsid w:val="00D83FDC"/>
    <w:rsid w:val="00DB704B"/>
    <w:rsid w:val="00DC696C"/>
    <w:rsid w:val="00DD4BB7"/>
    <w:rsid w:val="00DE49D9"/>
    <w:rsid w:val="00E13768"/>
    <w:rsid w:val="00E3098A"/>
    <w:rsid w:val="00E46999"/>
    <w:rsid w:val="00E57AE6"/>
    <w:rsid w:val="00E63BD8"/>
    <w:rsid w:val="00E71BFA"/>
    <w:rsid w:val="00EA4FCD"/>
    <w:rsid w:val="00EB212E"/>
    <w:rsid w:val="00ED3C45"/>
    <w:rsid w:val="00ED762C"/>
    <w:rsid w:val="00EF6C3D"/>
    <w:rsid w:val="00F049CF"/>
    <w:rsid w:val="00F076C7"/>
    <w:rsid w:val="00F13D9A"/>
    <w:rsid w:val="00F21A94"/>
    <w:rsid w:val="00F26706"/>
    <w:rsid w:val="00F568C9"/>
    <w:rsid w:val="00F61530"/>
    <w:rsid w:val="00F62BA7"/>
    <w:rsid w:val="00F82D93"/>
    <w:rsid w:val="00FA2C00"/>
    <w:rsid w:val="00FB326E"/>
    <w:rsid w:val="00FD6A11"/>
    <w:rsid w:val="00FE02E1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050DF2-0A92-4DFA-859C-50420188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38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styleId="aff">
    <w:name w:val="FollowedHyperlink"/>
    <w:basedOn w:val="a0"/>
    <w:uiPriority w:val="99"/>
    <w:semiHidden/>
    <w:unhideWhenUsed/>
    <w:rsid w:val="00987494"/>
    <w:rPr>
      <w:color w:val="800080" w:themeColor="followedHyperlink"/>
      <w:u w:val="single"/>
    </w:rPr>
  </w:style>
  <w:style w:type="table" w:customStyle="1" w:styleId="13">
    <w:name w:val="Сетка таблицы1"/>
    <w:basedOn w:val="a1"/>
    <w:next w:val="af"/>
    <w:rsid w:val="00FE02E1"/>
    <w:pPr>
      <w:jc w:val="both"/>
    </w:pPr>
    <w:rPr>
      <w:rFonts w:ascii="Arial" w:eastAsia="Calibri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1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bota.tomsk.gov.ru/obratnaja-svjaz-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35268&amp;dst=10019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35268&amp;dst=100017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main@rabota.tomsk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Костина А.С.</cp:lastModifiedBy>
  <cp:revision>2</cp:revision>
  <cp:lastPrinted>2024-12-06T06:51:00Z</cp:lastPrinted>
  <dcterms:created xsi:type="dcterms:W3CDTF">2024-12-06T08:18:00Z</dcterms:created>
  <dcterms:modified xsi:type="dcterms:W3CDTF">2024-12-06T08:18:00Z</dcterms:modified>
</cp:coreProperties>
</file>