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79452E" w:rsidRPr="0079452E" w:rsidTr="00440D2C">
        <w:tc>
          <w:tcPr>
            <w:tcW w:w="1701" w:type="dxa"/>
            <w:tcBorders>
              <w:bottom w:val="nil"/>
            </w:tcBorders>
          </w:tcPr>
          <w:bookmarkStart w:id="0" w:name="РегДанные"/>
          <w:bookmarkStart w:id="1" w:name="_GoBack"/>
          <w:bookmarkEnd w:id="1"/>
          <w:p w:rsidR="00B24EB3" w:rsidRPr="005711CF" w:rsidRDefault="00040592" w:rsidP="0079452E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5711CF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>
                <w:ffData>
                  <w:name w:val="РегДанные"/>
                  <w:enabled/>
                  <w:calcOnExit w:val="0"/>
                  <w:textInput>
                    <w:default w:val="&lt;Дата&gt;"/>
                  </w:textInput>
                </w:ffData>
              </w:fldChar>
            </w:r>
            <w:r w:rsidRPr="005711CF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 w:rsidRPr="005711CF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</w:r>
            <w:r w:rsidRPr="005711CF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Pr="005711CF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&lt;Дата&gt;</w:t>
            </w:r>
            <w:r w:rsidRPr="005711CF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il"/>
            </w:tcBorders>
            <w:tcMar>
              <w:right w:w="85" w:type="dxa"/>
            </w:tcMar>
          </w:tcPr>
          <w:p w:rsidR="00B24EB3" w:rsidRPr="0079452E" w:rsidRDefault="00B24EB3" w:rsidP="0079452E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B24EB3" w:rsidRPr="000B3301" w:rsidRDefault="00440D2C" w:rsidP="0013389F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2" w:name="РегНомер"/>
            <w:r w:rsidRPr="0079452E"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 w:rsidR="000B3301" w:rsidRPr="000B3301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>
                <w:ffData>
                  <w:name w:val="РегНомер"/>
                  <w:enabled/>
                  <w:calcOnExit w:val="0"/>
                  <w:textInput>
                    <w:default w:val="&lt;Номер&gt;"/>
                  </w:textInput>
                </w:ffData>
              </w:fldChar>
            </w:r>
            <w:r w:rsidR="000B3301" w:rsidRPr="000B3301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 w:rsidR="000B3301" w:rsidRPr="000B3301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</w:r>
            <w:r w:rsidR="000B3301" w:rsidRPr="000B3301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="000B3301" w:rsidRPr="000B3301">
              <w:rPr>
                <w:rFonts w:ascii="PT Astra Serif" w:eastAsia="PT Astra Serif" w:hAnsi="PT Astra Serif" w:cs="PT Astra Serif"/>
                <w:noProof/>
                <w:spacing w:val="20"/>
                <w:sz w:val="28"/>
                <w:szCs w:val="28"/>
              </w:rPr>
              <w:t>&lt;Номер&gt;</w:t>
            </w:r>
            <w:r w:rsidR="000B3301" w:rsidRPr="000B3301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2"/>
          </w:p>
        </w:tc>
      </w:tr>
    </w:tbl>
    <w:p w:rsidR="00FA2C00" w:rsidRPr="007E1322" w:rsidRDefault="004A5DBE" w:rsidP="00FA2C00">
      <w:pPr>
        <w:pStyle w:val="ConsPlusNormal"/>
        <w:spacing w:before="480"/>
        <w:jc w:val="center"/>
        <w:rPr>
          <w:rFonts w:ascii="PT Astra Serif" w:hAnsi="PT Astra Serif" w:cs="Times New Roman"/>
          <w:sz w:val="26"/>
          <w:szCs w:val="26"/>
        </w:rPr>
      </w:pPr>
      <w:r w:rsidRPr="007E1322">
        <w:rPr>
          <w:rFonts w:ascii="PT Astra Serif" w:hAnsi="PT Astra Serif" w:cs="Times New Roman"/>
          <w:sz w:val="26"/>
          <w:szCs w:val="26"/>
        </w:rPr>
        <w:t>О внесении изменения в приказ Департамента труда и занятости населения Томской области от 14.06.2024 № 25</w:t>
      </w:r>
      <w:r w:rsidR="003E1751" w:rsidRPr="007E1322">
        <w:rPr>
          <w:rFonts w:ascii="PT Astra Serif" w:hAnsi="PT Astra Serif" w:cs="Times New Roman"/>
          <w:sz w:val="26"/>
          <w:szCs w:val="26"/>
        </w:rPr>
        <w:t xml:space="preserve"> </w:t>
      </w:r>
    </w:p>
    <w:p w:rsidR="00FA2C00" w:rsidRPr="00F2738B" w:rsidRDefault="00FA2C00" w:rsidP="00FA2C00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FA2C00" w:rsidRPr="00F2738B" w:rsidRDefault="00FA2C00" w:rsidP="00FA2C00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FA2C00" w:rsidRPr="007E1322" w:rsidRDefault="004A5DBE" w:rsidP="00FA2C00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7E1322">
        <w:rPr>
          <w:rFonts w:ascii="PT Astra Serif" w:hAnsi="PT Astra Serif" w:cs="Times New Roman"/>
          <w:sz w:val="26"/>
          <w:szCs w:val="26"/>
        </w:rPr>
        <w:t>В целях совершенствования нормативного правового акта</w:t>
      </w:r>
    </w:p>
    <w:p w:rsidR="003E1751" w:rsidRPr="007E1322" w:rsidRDefault="003E1751" w:rsidP="00FA2C00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7E1322">
        <w:rPr>
          <w:rFonts w:ascii="PT Astra Serif" w:hAnsi="PT Astra Serif" w:cs="Times New Roman"/>
          <w:sz w:val="26"/>
          <w:szCs w:val="26"/>
        </w:rPr>
        <w:t>ПРИКАЗЫВАЮ:</w:t>
      </w:r>
    </w:p>
    <w:p w:rsidR="00FA2C00" w:rsidRPr="007E1322" w:rsidRDefault="004A5DBE" w:rsidP="004A5DBE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7E1322">
        <w:rPr>
          <w:rFonts w:ascii="PT Astra Serif" w:hAnsi="PT Astra Serif" w:cs="Times New Roman"/>
          <w:sz w:val="26"/>
          <w:szCs w:val="26"/>
        </w:rPr>
        <w:t xml:space="preserve">1. </w:t>
      </w:r>
      <w:proofErr w:type="gramStart"/>
      <w:r w:rsidRPr="007E1322">
        <w:rPr>
          <w:rFonts w:ascii="PT Astra Serif" w:hAnsi="PT Astra Serif" w:cs="Times New Roman"/>
          <w:sz w:val="26"/>
          <w:szCs w:val="26"/>
        </w:rPr>
        <w:t>Внести в приказ Департамента труда и занятости населения Томской области от 14.06.2024 № 25 «О предоставлении в 2024 году из областного бюджета субсидии на возмещение затрат работодателей на организацию профессионального обучения и дополнительного профессионального образования работников предприятий (организаций) оборонно-промышленного комплекса, а также граждан, обратившихся в органы службы занятости за содействием в поиске подходящей работы и заключивших ученический договор с предприятиями (организациями</w:t>
      </w:r>
      <w:proofErr w:type="gramEnd"/>
      <w:r w:rsidRPr="007E1322">
        <w:rPr>
          <w:rFonts w:ascii="PT Astra Serif" w:hAnsi="PT Astra Serif" w:cs="Times New Roman"/>
          <w:sz w:val="26"/>
          <w:szCs w:val="26"/>
        </w:rPr>
        <w:t xml:space="preserve">) </w:t>
      </w:r>
      <w:proofErr w:type="gramStart"/>
      <w:r w:rsidRPr="007E1322">
        <w:rPr>
          <w:rFonts w:ascii="PT Astra Serif" w:hAnsi="PT Astra Serif" w:cs="Times New Roman"/>
          <w:sz w:val="26"/>
          <w:szCs w:val="26"/>
        </w:rPr>
        <w:t>оборонно-промышленного комплекса» (Официальный интернет-портал правовой информации, http://pravo.gov.ru, 18.06.2024, № 7001202406180006) изменение, дополнив абзац третий подпункта 11) пункта 9 Порядка предоставления в 2024 году из областного бюджета субсидии на возмещение затрат работодателей на организацию профессионального обучения и дополнительного профессионального образования работников предприятий (организаций) оборонно-промышленного комплекса, а также граждан, обратившихся в органы службы занятости за содействием в поиске подходящей работы</w:t>
      </w:r>
      <w:proofErr w:type="gramEnd"/>
      <w:r w:rsidRPr="007E1322">
        <w:rPr>
          <w:rFonts w:ascii="PT Astra Serif" w:hAnsi="PT Astra Serif" w:cs="Times New Roman"/>
          <w:sz w:val="26"/>
          <w:szCs w:val="26"/>
        </w:rPr>
        <w:t xml:space="preserve"> и </w:t>
      </w:r>
      <w:proofErr w:type="gramStart"/>
      <w:r w:rsidRPr="007E1322">
        <w:rPr>
          <w:rFonts w:ascii="PT Astra Serif" w:hAnsi="PT Astra Serif" w:cs="Times New Roman"/>
          <w:sz w:val="26"/>
          <w:szCs w:val="26"/>
        </w:rPr>
        <w:t>заключивших</w:t>
      </w:r>
      <w:proofErr w:type="gramEnd"/>
      <w:r w:rsidRPr="007E1322">
        <w:rPr>
          <w:rFonts w:ascii="PT Astra Serif" w:hAnsi="PT Astra Serif" w:cs="Times New Roman"/>
          <w:sz w:val="26"/>
          <w:szCs w:val="26"/>
        </w:rPr>
        <w:t xml:space="preserve"> ученический договор с предприятиями (организациями) оборонно-промышленного комплекса, утвержденного указанным приказом, словами «, а также мероприятия, предусмотренного настоящим Порядком»</w:t>
      </w:r>
      <w:r w:rsidR="007E1322" w:rsidRPr="007E1322">
        <w:rPr>
          <w:rFonts w:ascii="PT Astra Serif" w:hAnsi="PT Astra Serif" w:cs="Times New Roman"/>
          <w:sz w:val="26"/>
          <w:szCs w:val="26"/>
        </w:rPr>
        <w:t>.</w:t>
      </w:r>
    </w:p>
    <w:p w:rsidR="007E1322" w:rsidRPr="007E1322" w:rsidRDefault="007E1322" w:rsidP="004A5DBE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7E1322">
        <w:rPr>
          <w:rFonts w:ascii="PT Astra Serif" w:hAnsi="PT Astra Serif" w:cs="Times New Roman"/>
          <w:sz w:val="26"/>
          <w:szCs w:val="26"/>
        </w:rPr>
        <w:t>2. Настоящий приказ вступает в силу со дня его официального опубликования.</w:t>
      </w:r>
    </w:p>
    <w:p w:rsidR="00FA2C00" w:rsidRPr="007E1322" w:rsidRDefault="00FA2C00" w:rsidP="00FA2C00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040592" w:rsidRPr="007E1322" w:rsidRDefault="00040592" w:rsidP="00FA2C00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7E1322" w:rsidRPr="007E1322" w:rsidRDefault="007E1322" w:rsidP="00FA2C00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040592" w:rsidRPr="007E1322" w:rsidTr="00040592">
        <w:tc>
          <w:tcPr>
            <w:tcW w:w="33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040592" w:rsidRPr="007E1322" w:rsidRDefault="00040592" w:rsidP="00B840FB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7E1322">
              <w:rPr>
                <w:rFonts w:ascii="PT Astra Serif" w:hAnsi="PT Astra Serif"/>
                <w:sz w:val="26"/>
                <w:szCs w:val="26"/>
              </w:rPr>
              <w:t>Начальник Департамента </w:t>
            </w: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040592" w:rsidRPr="007E1322" w:rsidRDefault="00040592" w:rsidP="00B840FB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7E1322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>
                <w:ffData>
                  <w:name w:val="Штамп"/>
                  <w:enabled/>
                  <w:calcOnExit w:val="0"/>
                  <w:textInput>
                    <w:default w:val="&lt;Штамп ЭП&gt;"/>
                  </w:textInput>
                </w:ffData>
              </w:fldChar>
            </w:r>
            <w:bookmarkStart w:id="3" w:name="Штамп"/>
            <w:r w:rsidRPr="007E1322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Pr="007E1322">
              <w:rPr>
                <w:rFonts w:ascii="PT Astra Serif" w:eastAsia="PT Astra Serif" w:hAnsi="PT Astra Serif" w:cs="PT Astra Serif"/>
                <w:sz w:val="26"/>
                <w:szCs w:val="26"/>
              </w:rPr>
            </w:r>
            <w:r w:rsidRPr="007E1322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7E1322">
              <w:rPr>
                <w:rFonts w:ascii="PT Astra Serif" w:eastAsia="PT Astra Serif" w:hAnsi="PT Astra Serif" w:cs="PT Astra Serif"/>
                <w:sz w:val="26"/>
                <w:szCs w:val="26"/>
              </w:rPr>
              <w:t>&lt;Штамп ЭП&gt;</w:t>
            </w:r>
            <w:r w:rsidRPr="007E1322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3"/>
          </w:p>
        </w:tc>
        <w:tc>
          <w:tcPr>
            <w:tcW w:w="33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040592" w:rsidRPr="007E1322" w:rsidRDefault="008F4039" w:rsidP="00B840FB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7E1322">
              <w:rPr>
                <w:rFonts w:ascii="PT Astra Serif" w:hAnsi="PT Astra Serif"/>
                <w:sz w:val="26"/>
                <w:szCs w:val="26"/>
              </w:rPr>
              <w:t> С.Н. Грузных</w:t>
            </w:r>
          </w:p>
        </w:tc>
      </w:tr>
    </w:tbl>
    <w:p w:rsidR="003F0A4D" w:rsidRDefault="003F0A4D" w:rsidP="0004059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F82D93" w:rsidRDefault="00F82D93" w:rsidP="0004059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37780A" w:rsidRDefault="0037780A" w:rsidP="0004059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1F1188" w:rsidRPr="00F61530" w:rsidRDefault="001F1188" w:rsidP="00CA12E1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sectPr w:rsidR="001F1188" w:rsidRPr="00F61530" w:rsidSect="00604B47">
      <w:headerReference w:type="default" r:id="rId7"/>
      <w:headerReference w:type="first" r:id="rId8"/>
      <w:type w:val="continuous"/>
      <w:pgSz w:w="11907" w:h="16840" w:code="9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73A5" w:rsidRDefault="00E173A5">
      <w:r>
        <w:separator/>
      </w:r>
    </w:p>
  </w:endnote>
  <w:endnote w:type="continuationSeparator" w:id="0">
    <w:p w:rsidR="00E173A5" w:rsidRDefault="00E173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73A5" w:rsidRDefault="00E173A5">
      <w:r>
        <w:separator/>
      </w:r>
    </w:p>
  </w:footnote>
  <w:footnote w:type="continuationSeparator" w:id="0">
    <w:p w:rsidR="00E173A5" w:rsidRDefault="00E173A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68C1" w:rsidRPr="000D68C1" w:rsidRDefault="00375EA4" w:rsidP="0037780A">
    <w:pPr>
      <w:pStyle w:val="ab"/>
      <w:spacing w:before="0"/>
      <w:rPr>
        <w:rFonts w:ascii="PT Astra Serif" w:hAnsi="PT Astra Serif"/>
        <w:sz w:val="24"/>
        <w:szCs w:val="24"/>
      </w:rPr>
    </w:pPr>
    <w:r w:rsidRPr="000D68C1">
      <w:rPr>
        <w:rFonts w:ascii="PT Astra Serif" w:hAnsi="PT Astra Serif"/>
        <w:sz w:val="24"/>
        <w:szCs w:val="24"/>
      </w:rPr>
      <w:fldChar w:fldCharType="begin"/>
    </w:r>
    <w:r w:rsidR="000D68C1" w:rsidRPr="000D68C1">
      <w:rPr>
        <w:rFonts w:ascii="PT Astra Serif" w:hAnsi="PT Astra Serif"/>
        <w:sz w:val="24"/>
        <w:szCs w:val="24"/>
      </w:rPr>
      <w:instrText xml:space="preserve"> PAGE   \* MERGEFORMAT </w:instrText>
    </w:r>
    <w:r w:rsidRPr="000D68C1">
      <w:rPr>
        <w:rFonts w:ascii="PT Astra Serif" w:hAnsi="PT Astra Serif"/>
        <w:sz w:val="24"/>
        <w:szCs w:val="24"/>
      </w:rPr>
      <w:fldChar w:fldCharType="separate"/>
    </w:r>
    <w:r w:rsidR="007E1322">
      <w:rPr>
        <w:rFonts w:ascii="PT Astra Serif" w:hAnsi="PT Astra Serif"/>
        <w:noProof/>
        <w:sz w:val="24"/>
        <w:szCs w:val="24"/>
      </w:rPr>
      <w:t>2</w:t>
    </w:r>
    <w:r w:rsidRPr="000D68C1">
      <w:rPr>
        <w:rFonts w:ascii="PT Astra Serif" w:hAnsi="PT Astra Serif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12E1" w:rsidRPr="00270227" w:rsidRDefault="008F4039" w:rsidP="00CA12E1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>
          <wp:extent cx="676275" cy="619125"/>
          <wp:effectExtent l="0" t="0" r="9525" b="952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A12E1" w:rsidRDefault="00CA12E1" w:rsidP="00CA12E1">
    <w:pPr>
      <w:pStyle w:val="ab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 xml:space="preserve">дЕПАРТАМЕНТ </w:t>
    </w:r>
    <w:r w:rsidR="008F4039">
      <w:rPr>
        <w:rFonts w:ascii="PT Astra Serif" w:eastAsia="PT Astra Serif" w:hAnsi="PT Astra Serif" w:cs="PT Astra Serif"/>
        <w:sz w:val="30"/>
        <w:szCs w:val="30"/>
      </w:rPr>
      <w:t>труда и занятости населения</w:t>
    </w:r>
    <w:r>
      <w:rPr>
        <w:rFonts w:ascii="PT Astra Serif" w:eastAsia="PT Astra Serif" w:hAnsi="PT Astra Serif" w:cs="PT Astra Serif"/>
        <w:sz w:val="30"/>
        <w:szCs w:val="30"/>
      </w:rPr>
      <w:t xml:space="preserve"> </w:t>
    </w:r>
  </w:p>
  <w:p w:rsidR="00CA12E1" w:rsidRDefault="00CA12E1" w:rsidP="00CA12E1">
    <w:pPr>
      <w:pStyle w:val="ab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:rsidR="00540D4F" w:rsidRPr="00CA12E1" w:rsidRDefault="00CA12E1" w:rsidP="00CA12E1">
    <w:pPr>
      <w:pStyle w:val="ab"/>
      <w:spacing w:before="240" w:after="0"/>
      <w:rPr>
        <w:rFonts w:ascii="PT Astra Serif" w:eastAsia="PT Astra Serif" w:hAnsi="PT Astra Serif" w:cs="PT Astra Serif"/>
        <w:szCs w:val="28"/>
      </w:rPr>
    </w:pPr>
    <w:r w:rsidRPr="00FF1036">
      <w:rPr>
        <w:rFonts w:ascii="PT Astra Serif" w:eastAsia="PT Astra Serif" w:hAnsi="PT Astra Serif" w:cs="PT Astra Serif"/>
        <w:szCs w:val="28"/>
      </w:rPr>
      <w:t>пРИКАЗ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0D4F"/>
    <w:rsid w:val="00021976"/>
    <w:rsid w:val="00040592"/>
    <w:rsid w:val="00065442"/>
    <w:rsid w:val="000B3301"/>
    <w:rsid w:val="000B4BFD"/>
    <w:rsid w:val="000B642E"/>
    <w:rsid w:val="000D68C1"/>
    <w:rsid w:val="001314E0"/>
    <w:rsid w:val="0013389F"/>
    <w:rsid w:val="00175ED4"/>
    <w:rsid w:val="0018223D"/>
    <w:rsid w:val="001E76DC"/>
    <w:rsid w:val="001F1188"/>
    <w:rsid w:val="00213C9B"/>
    <w:rsid w:val="00214610"/>
    <w:rsid w:val="0025376B"/>
    <w:rsid w:val="00264CA0"/>
    <w:rsid w:val="00270227"/>
    <w:rsid w:val="002B4543"/>
    <w:rsid w:val="002E39E5"/>
    <w:rsid w:val="002F15B3"/>
    <w:rsid w:val="00374D46"/>
    <w:rsid w:val="00375EA4"/>
    <w:rsid w:val="00376925"/>
    <w:rsid w:val="0037780A"/>
    <w:rsid w:val="003E1751"/>
    <w:rsid w:val="003F0A4D"/>
    <w:rsid w:val="00440D2C"/>
    <w:rsid w:val="00485341"/>
    <w:rsid w:val="00490996"/>
    <w:rsid w:val="004A5DBE"/>
    <w:rsid w:val="0050331B"/>
    <w:rsid w:val="00540D4F"/>
    <w:rsid w:val="005711CF"/>
    <w:rsid w:val="005B748E"/>
    <w:rsid w:val="00604B47"/>
    <w:rsid w:val="00651243"/>
    <w:rsid w:val="00651C1A"/>
    <w:rsid w:val="00656FBE"/>
    <w:rsid w:val="00671460"/>
    <w:rsid w:val="0067380E"/>
    <w:rsid w:val="00684111"/>
    <w:rsid w:val="006C5566"/>
    <w:rsid w:val="007434D4"/>
    <w:rsid w:val="007733C5"/>
    <w:rsid w:val="0079452E"/>
    <w:rsid w:val="007E1322"/>
    <w:rsid w:val="007E3FCA"/>
    <w:rsid w:val="00812917"/>
    <w:rsid w:val="008E3864"/>
    <w:rsid w:val="008F4039"/>
    <w:rsid w:val="008F5FD6"/>
    <w:rsid w:val="009537B8"/>
    <w:rsid w:val="00A84F13"/>
    <w:rsid w:val="00B22F46"/>
    <w:rsid w:val="00B24EB3"/>
    <w:rsid w:val="00B3174A"/>
    <w:rsid w:val="00BA77A5"/>
    <w:rsid w:val="00BD016C"/>
    <w:rsid w:val="00CA12E1"/>
    <w:rsid w:val="00D61E7B"/>
    <w:rsid w:val="00DB704B"/>
    <w:rsid w:val="00E13768"/>
    <w:rsid w:val="00E173A5"/>
    <w:rsid w:val="00E71BFA"/>
    <w:rsid w:val="00ED3C45"/>
    <w:rsid w:val="00F076C7"/>
    <w:rsid w:val="00F13D9A"/>
    <w:rsid w:val="00F21A94"/>
    <w:rsid w:val="00F26706"/>
    <w:rsid w:val="00F61530"/>
    <w:rsid w:val="00F62BA7"/>
    <w:rsid w:val="00F82D93"/>
    <w:rsid w:val="00FA2C00"/>
    <w:rsid w:val="00FB326E"/>
    <w:rsid w:val="00FF10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1">
    <w:name w:val="heading 1"/>
    <w:link w:val="10"/>
    <w:uiPriority w:val="9"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BA77A5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sid w:val="00BA77A5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sid w:val="00BA77A5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sid w:val="00BA77A5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sid w:val="00BA77A5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sid w:val="00BA77A5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sid w:val="00BA77A5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sid w:val="00BA77A5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sid w:val="00BA77A5"/>
    <w:rPr>
      <w:rFonts w:ascii="Arial" w:eastAsia="Arial" w:hAnsi="Arial"/>
      <w:i/>
      <w:iCs/>
      <w:sz w:val="21"/>
      <w:szCs w:val="21"/>
      <w:lang w:bidi="ar-SA"/>
    </w:rPr>
  </w:style>
  <w:style w:type="paragraph" w:styleId="a3">
    <w:name w:val="List Paragraph"/>
    <w:uiPriority w:val="34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Cs w:val="22"/>
      <w:lang w:eastAsia="en-US" w:bidi="en-US"/>
    </w:rPr>
  </w:style>
  <w:style w:type="paragraph" w:styleId="a4">
    <w:name w:val="No Spacing"/>
    <w:uiPriority w:val="1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5">
    <w:name w:val="Title"/>
    <w:link w:val="a6"/>
    <w:uiPriority w:val="10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sid w:val="00BA77A5"/>
    <w:rPr>
      <w:sz w:val="48"/>
      <w:szCs w:val="48"/>
      <w:lang w:bidi="ar-SA"/>
    </w:rPr>
  </w:style>
  <w:style w:type="paragraph" w:styleId="a7">
    <w:name w:val="Subtitle"/>
    <w:link w:val="a8"/>
    <w:uiPriority w:val="11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sid w:val="00BA77A5"/>
    <w:rPr>
      <w:sz w:val="24"/>
      <w:szCs w:val="24"/>
      <w:lang w:bidi="ar-SA"/>
    </w:rPr>
  </w:style>
  <w:style w:type="paragraph" w:styleId="21">
    <w:name w:val="Quote"/>
    <w:link w:val="22"/>
    <w:uiPriority w:val="29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sid w:val="00BA77A5"/>
    <w:rPr>
      <w:i/>
      <w:lang w:val="ru-RU" w:eastAsia="ru-RU" w:bidi="ar-SA"/>
    </w:rPr>
  </w:style>
  <w:style w:type="paragraph" w:styleId="a9">
    <w:name w:val="Intense Quote"/>
    <w:link w:val="aa"/>
    <w:uiPriority w:val="30"/>
    <w:qFormat/>
    <w:rsid w:val="00BA77A5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sid w:val="00BA77A5"/>
    <w:rPr>
      <w:i/>
      <w:shd w:val="clear" w:color="auto" w:fill="F2F2F2"/>
      <w:lang w:val="ru-RU" w:eastAsia="ru-RU" w:bidi="ar-SA"/>
    </w:rPr>
  </w:style>
  <w:style w:type="paragraph" w:styleId="ab">
    <w:name w:val="header"/>
    <w:basedOn w:val="a"/>
    <w:link w:val="ac"/>
    <w:uiPriority w:val="99"/>
    <w:rsid w:val="00BA77A5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  <w:rsid w:val="00BA77A5"/>
  </w:style>
  <w:style w:type="paragraph" w:styleId="ad">
    <w:name w:val="footer"/>
    <w:basedOn w:val="a"/>
    <w:link w:val="ae"/>
    <w:uiPriority w:val="99"/>
    <w:rsid w:val="00BA77A5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  <w:rsid w:val="00BA77A5"/>
  </w:style>
  <w:style w:type="table" w:styleId="af">
    <w:name w:val="Table Grid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0">
    <w:name w:val="Hyperlink"/>
    <w:uiPriority w:val="99"/>
    <w:unhideWhenUsed/>
    <w:rsid w:val="00BA77A5"/>
    <w:rPr>
      <w:color w:val="0000FF"/>
      <w:u w:val="single"/>
    </w:rPr>
  </w:style>
  <w:style w:type="paragraph" w:styleId="af1">
    <w:name w:val="footnote text"/>
    <w:link w:val="af2"/>
    <w:uiPriority w:val="99"/>
    <w:semiHidden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2">
    <w:name w:val="Текст сноски Знак"/>
    <w:link w:val="af1"/>
    <w:uiPriority w:val="99"/>
    <w:semiHidden/>
    <w:rsid w:val="00BA77A5"/>
    <w:rPr>
      <w:sz w:val="18"/>
      <w:lang w:bidi="ar-SA"/>
    </w:rPr>
  </w:style>
  <w:style w:type="character" w:styleId="af3">
    <w:name w:val="footnote reference"/>
    <w:uiPriority w:val="99"/>
    <w:unhideWhenUsed/>
    <w:rsid w:val="00BA77A5"/>
    <w:rPr>
      <w:vertAlign w:val="superscript"/>
    </w:rPr>
  </w:style>
  <w:style w:type="paragraph" w:styleId="12">
    <w:name w:val="toc 1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Cs w:val="22"/>
      <w:lang w:eastAsia="en-US" w:bidi="en-US"/>
    </w:rPr>
  </w:style>
  <w:style w:type="paragraph" w:styleId="23">
    <w:name w:val="toc 2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Cs w:val="22"/>
      <w:lang w:eastAsia="en-US" w:bidi="en-US"/>
    </w:rPr>
  </w:style>
  <w:style w:type="paragraph" w:styleId="32">
    <w:name w:val="toc 3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Cs w:val="22"/>
      <w:lang w:eastAsia="en-US" w:bidi="en-US"/>
    </w:rPr>
  </w:style>
  <w:style w:type="paragraph" w:styleId="42">
    <w:name w:val="toc 4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Cs w:val="22"/>
      <w:lang w:eastAsia="en-US" w:bidi="en-US"/>
    </w:rPr>
  </w:style>
  <w:style w:type="paragraph" w:styleId="52">
    <w:name w:val="toc 5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Cs w:val="22"/>
      <w:lang w:eastAsia="en-US" w:bidi="en-US"/>
    </w:rPr>
  </w:style>
  <w:style w:type="paragraph" w:styleId="61">
    <w:name w:val="toc 6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Cs w:val="22"/>
      <w:lang w:eastAsia="en-US" w:bidi="en-US"/>
    </w:rPr>
  </w:style>
  <w:style w:type="paragraph" w:styleId="71">
    <w:name w:val="toc 7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Cs w:val="22"/>
      <w:lang w:eastAsia="en-US" w:bidi="en-US"/>
    </w:rPr>
  </w:style>
  <w:style w:type="paragraph" w:styleId="81">
    <w:name w:val="toc 8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Cs w:val="22"/>
      <w:lang w:eastAsia="en-US" w:bidi="en-US"/>
    </w:rPr>
  </w:style>
  <w:style w:type="paragraph" w:styleId="91">
    <w:name w:val="toc 9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Cs w:val="22"/>
      <w:lang w:eastAsia="en-US" w:bidi="en-US"/>
    </w:rPr>
  </w:style>
  <w:style w:type="paragraph" w:styleId="af4">
    <w:name w:val="TOC Heading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f5">
    <w:name w:val="Body Text"/>
    <w:basedOn w:val="a"/>
    <w:next w:val="a"/>
    <w:rsid w:val="00BA77A5"/>
    <w:pPr>
      <w:jc w:val="both"/>
    </w:pPr>
    <w:rPr>
      <w:sz w:val="22"/>
    </w:rPr>
  </w:style>
  <w:style w:type="character" w:styleId="af6">
    <w:name w:val="page number"/>
    <w:basedOn w:val="a0"/>
    <w:rsid w:val="00BA77A5"/>
  </w:style>
  <w:style w:type="paragraph" w:styleId="af7">
    <w:name w:val="caption"/>
    <w:basedOn w:val="a"/>
    <w:next w:val="a"/>
    <w:rsid w:val="00BA77A5"/>
    <w:pPr>
      <w:jc w:val="center"/>
    </w:pPr>
    <w:rPr>
      <w:b/>
      <w:sz w:val="28"/>
    </w:rPr>
  </w:style>
  <w:style w:type="paragraph" w:styleId="24">
    <w:name w:val="Body Text 2"/>
    <w:basedOn w:val="a"/>
    <w:rsid w:val="00BA77A5"/>
    <w:pPr>
      <w:spacing w:before="120"/>
      <w:ind w:right="5102"/>
      <w:jc w:val="center"/>
    </w:pPr>
  </w:style>
  <w:style w:type="paragraph" w:customStyle="1" w:styleId="af8">
    <w:name w:val="Обращение"/>
    <w:basedOn w:val="a"/>
    <w:next w:val="a"/>
    <w:rsid w:val="00BA77A5"/>
    <w:pPr>
      <w:spacing w:before="240" w:after="120"/>
      <w:jc w:val="center"/>
    </w:pPr>
    <w:rPr>
      <w:b/>
    </w:rPr>
  </w:style>
  <w:style w:type="paragraph" w:customStyle="1" w:styleId="af9">
    <w:name w:val="Адресные реквизиты"/>
    <w:basedOn w:val="af5"/>
    <w:next w:val="af5"/>
    <w:rsid w:val="00BA77A5"/>
    <w:pPr>
      <w:jc w:val="left"/>
    </w:pPr>
    <w:rPr>
      <w:sz w:val="16"/>
    </w:rPr>
  </w:style>
  <w:style w:type="paragraph" w:customStyle="1" w:styleId="afa">
    <w:name w:val="Адресат"/>
    <w:basedOn w:val="a"/>
    <w:rsid w:val="00BA77A5"/>
    <w:pPr>
      <w:spacing w:before="120"/>
    </w:pPr>
    <w:rPr>
      <w:b/>
    </w:rPr>
  </w:style>
  <w:style w:type="paragraph" w:styleId="33">
    <w:name w:val="Body Text 3"/>
    <w:basedOn w:val="a"/>
    <w:rsid w:val="00BA77A5"/>
    <w:pPr>
      <w:tabs>
        <w:tab w:val="left" w:pos="7371"/>
      </w:tabs>
      <w:spacing w:before="120"/>
    </w:pPr>
    <w:rPr>
      <w:sz w:val="28"/>
    </w:rPr>
  </w:style>
  <w:style w:type="paragraph" w:styleId="afb">
    <w:name w:val="Balloon Text"/>
    <w:basedOn w:val="a"/>
    <w:link w:val="afc"/>
    <w:uiPriority w:val="99"/>
    <w:semiHidden/>
    <w:unhideWhenUsed/>
    <w:rsid w:val="00684111"/>
    <w:rPr>
      <w:rFonts w:ascii="Tahoma" w:hAnsi="Tahoma"/>
      <w:sz w:val="16"/>
      <w:szCs w:val="16"/>
      <w:lang w:bidi="ar-SA"/>
    </w:rPr>
  </w:style>
  <w:style w:type="character" w:customStyle="1" w:styleId="afc">
    <w:name w:val="Текст выноски Знак"/>
    <w:link w:val="afb"/>
    <w:uiPriority w:val="99"/>
    <w:semiHidden/>
    <w:rsid w:val="00684111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FA2C00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fd">
    <w:name w:val="Body Text Indent"/>
    <w:basedOn w:val="a"/>
    <w:link w:val="afe"/>
    <w:uiPriority w:val="99"/>
    <w:semiHidden/>
    <w:unhideWhenUsed/>
    <w:rsid w:val="00FA2C00"/>
    <w:pPr>
      <w:spacing w:after="120"/>
      <w:ind w:left="283"/>
    </w:pPr>
  </w:style>
  <w:style w:type="character" w:customStyle="1" w:styleId="afe">
    <w:name w:val="Основной текст с отступом Знак"/>
    <w:link w:val="afd"/>
    <w:uiPriority w:val="99"/>
    <w:semiHidden/>
    <w:rsid w:val="00FA2C00"/>
    <w:rPr>
      <w:szCs w:val="22"/>
      <w:lang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1">
    <w:name w:val="heading 1"/>
    <w:link w:val="10"/>
    <w:uiPriority w:val="9"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BA77A5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sid w:val="00BA77A5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sid w:val="00BA77A5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sid w:val="00BA77A5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sid w:val="00BA77A5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sid w:val="00BA77A5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sid w:val="00BA77A5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sid w:val="00BA77A5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sid w:val="00BA77A5"/>
    <w:rPr>
      <w:rFonts w:ascii="Arial" w:eastAsia="Arial" w:hAnsi="Arial"/>
      <w:i/>
      <w:iCs/>
      <w:sz w:val="21"/>
      <w:szCs w:val="21"/>
      <w:lang w:bidi="ar-SA"/>
    </w:rPr>
  </w:style>
  <w:style w:type="paragraph" w:styleId="a3">
    <w:name w:val="List Paragraph"/>
    <w:uiPriority w:val="34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Cs w:val="22"/>
      <w:lang w:eastAsia="en-US" w:bidi="en-US"/>
    </w:rPr>
  </w:style>
  <w:style w:type="paragraph" w:styleId="a4">
    <w:name w:val="No Spacing"/>
    <w:uiPriority w:val="1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5">
    <w:name w:val="Title"/>
    <w:link w:val="a6"/>
    <w:uiPriority w:val="10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sid w:val="00BA77A5"/>
    <w:rPr>
      <w:sz w:val="48"/>
      <w:szCs w:val="48"/>
      <w:lang w:bidi="ar-SA"/>
    </w:rPr>
  </w:style>
  <w:style w:type="paragraph" w:styleId="a7">
    <w:name w:val="Subtitle"/>
    <w:link w:val="a8"/>
    <w:uiPriority w:val="11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sid w:val="00BA77A5"/>
    <w:rPr>
      <w:sz w:val="24"/>
      <w:szCs w:val="24"/>
      <w:lang w:bidi="ar-SA"/>
    </w:rPr>
  </w:style>
  <w:style w:type="paragraph" w:styleId="21">
    <w:name w:val="Quote"/>
    <w:link w:val="22"/>
    <w:uiPriority w:val="29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sid w:val="00BA77A5"/>
    <w:rPr>
      <w:i/>
      <w:lang w:val="ru-RU" w:eastAsia="ru-RU" w:bidi="ar-SA"/>
    </w:rPr>
  </w:style>
  <w:style w:type="paragraph" w:styleId="a9">
    <w:name w:val="Intense Quote"/>
    <w:link w:val="aa"/>
    <w:uiPriority w:val="30"/>
    <w:qFormat/>
    <w:rsid w:val="00BA77A5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sid w:val="00BA77A5"/>
    <w:rPr>
      <w:i/>
      <w:shd w:val="clear" w:color="auto" w:fill="F2F2F2"/>
      <w:lang w:val="ru-RU" w:eastAsia="ru-RU" w:bidi="ar-SA"/>
    </w:rPr>
  </w:style>
  <w:style w:type="paragraph" w:styleId="ab">
    <w:name w:val="header"/>
    <w:basedOn w:val="a"/>
    <w:link w:val="ac"/>
    <w:uiPriority w:val="99"/>
    <w:rsid w:val="00BA77A5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  <w:rsid w:val="00BA77A5"/>
  </w:style>
  <w:style w:type="paragraph" w:styleId="ad">
    <w:name w:val="footer"/>
    <w:basedOn w:val="a"/>
    <w:link w:val="ae"/>
    <w:uiPriority w:val="99"/>
    <w:rsid w:val="00BA77A5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  <w:rsid w:val="00BA77A5"/>
  </w:style>
  <w:style w:type="table" w:styleId="af">
    <w:name w:val="Table Grid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0">
    <w:name w:val="Hyperlink"/>
    <w:uiPriority w:val="99"/>
    <w:unhideWhenUsed/>
    <w:rsid w:val="00BA77A5"/>
    <w:rPr>
      <w:color w:val="0000FF"/>
      <w:u w:val="single"/>
    </w:rPr>
  </w:style>
  <w:style w:type="paragraph" w:styleId="af1">
    <w:name w:val="footnote text"/>
    <w:link w:val="af2"/>
    <w:uiPriority w:val="99"/>
    <w:semiHidden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2">
    <w:name w:val="Текст сноски Знак"/>
    <w:link w:val="af1"/>
    <w:uiPriority w:val="99"/>
    <w:semiHidden/>
    <w:rsid w:val="00BA77A5"/>
    <w:rPr>
      <w:sz w:val="18"/>
      <w:lang w:bidi="ar-SA"/>
    </w:rPr>
  </w:style>
  <w:style w:type="character" w:styleId="af3">
    <w:name w:val="footnote reference"/>
    <w:uiPriority w:val="99"/>
    <w:unhideWhenUsed/>
    <w:rsid w:val="00BA77A5"/>
    <w:rPr>
      <w:vertAlign w:val="superscript"/>
    </w:rPr>
  </w:style>
  <w:style w:type="paragraph" w:styleId="12">
    <w:name w:val="toc 1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Cs w:val="22"/>
      <w:lang w:eastAsia="en-US" w:bidi="en-US"/>
    </w:rPr>
  </w:style>
  <w:style w:type="paragraph" w:styleId="23">
    <w:name w:val="toc 2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Cs w:val="22"/>
      <w:lang w:eastAsia="en-US" w:bidi="en-US"/>
    </w:rPr>
  </w:style>
  <w:style w:type="paragraph" w:styleId="32">
    <w:name w:val="toc 3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Cs w:val="22"/>
      <w:lang w:eastAsia="en-US" w:bidi="en-US"/>
    </w:rPr>
  </w:style>
  <w:style w:type="paragraph" w:styleId="42">
    <w:name w:val="toc 4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Cs w:val="22"/>
      <w:lang w:eastAsia="en-US" w:bidi="en-US"/>
    </w:rPr>
  </w:style>
  <w:style w:type="paragraph" w:styleId="52">
    <w:name w:val="toc 5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Cs w:val="22"/>
      <w:lang w:eastAsia="en-US" w:bidi="en-US"/>
    </w:rPr>
  </w:style>
  <w:style w:type="paragraph" w:styleId="61">
    <w:name w:val="toc 6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Cs w:val="22"/>
      <w:lang w:eastAsia="en-US" w:bidi="en-US"/>
    </w:rPr>
  </w:style>
  <w:style w:type="paragraph" w:styleId="71">
    <w:name w:val="toc 7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Cs w:val="22"/>
      <w:lang w:eastAsia="en-US" w:bidi="en-US"/>
    </w:rPr>
  </w:style>
  <w:style w:type="paragraph" w:styleId="81">
    <w:name w:val="toc 8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Cs w:val="22"/>
      <w:lang w:eastAsia="en-US" w:bidi="en-US"/>
    </w:rPr>
  </w:style>
  <w:style w:type="paragraph" w:styleId="91">
    <w:name w:val="toc 9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Cs w:val="22"/>
      <w:lang w:eastAsia="en-US" w:bidi="en-US"/>
    </w:rPr>
  </w:style>
  <w:style w:type="paragraph" w:styleId="af4">
    <w:name w:val="TOC Heading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f5">
    <w:name w:val="Body Text"/>
    <w:basedOn w:val="a"/>
    <w:next w:val="a"/>
    <w:rsid w:val="00BA77A5"/>
    <w:pPr>
      <w:jc w:val="both"/>
    </w:pPr>
    <w:rPr>
      <w:sz w:val="22"/>
    </w:rPr>
  </w:style>
  <w:style w:type="character" w:styleId="af6">
    <w:name w:val="page number"/>
    <w:basedOn w:val="a0"/>
    <w:rsid w:val="00BA77A5"/>
  </w:style>
  <w:style w:type="paragraph" w:styleId="af7">
    <w:name w:val="caption"/>
    <w:basedOn w:val="a"/>
    <w:next w:val="a"/>
    <w:rsid w:val="00BA77A5"/>
    <w:pPr>
      <w:jc w:val="center"/>
    </w:pPr>
    <w:rPr>
      <w:b/>
      <w:sz w:val="28"/>
    </w:rPr>
  </w:style>
  <w:style w:type="paragraph" w:styleId="24">
    <w:name w:val="Body Text 2"/>
    <w:basedOn w:val="a"/>
    <w:rsid w:val="00BA77A5"/>
    <w:pPr>
      <w:spacing w:before="120"/>
      <w:ind w:right="5102"/>
      <w:jc w:val="center"/>
    </w:pPr>
  </w:style>
  <w:style w:type="paragraph" w:customStyle="1" w:styleId="af8">
    <w:name w:val="Обращение"/>
    <w:basedOn w:val="a"/>
    <w:next w:val="a"/>
    <w:rsid w:val="00BA77A5"/>
    <w:pPr>
      <w:spacing w:before="240" w:after="120"/>
      <w:jc w:val="center"/>
    </w:pPr>
    <w:rPr>
      <w:b/>
    </w:rPr>
  </w:style>
  <w:style w:type="paragraph" w:customStyle="1" w:styleId="af9">
    <w:name w:val="Адресные реквизиты"/>
    <w:basedOn w:val="af5"/>
    <w:next w:val="af5"/>
    <w:rsid w:val="00BA77A5"/>
    <w:pPr>
      <w:jc w:val="left"/>
    </w:pPr>
    <w:rPr>
      <w:sz w:val="16"/>
    </w:rPr>
  </w:style>
  <w:style w:type="paragraph" w:customStyle="1" w:styleId="afa">
    <w:name w:val="Адресат"/>
    <w:basedOn w:val="a"/>
    <w:rsid w:val="00BA77A5"/>
    <w:pPr>
      <w:spacing w:before="120"/>
    </w:pPr>
    <w:rPr>
      <w:b/>
    </w:rPr>
  </w:style>
  <w:style w:type="paragraph" w:styleId="33">
    <w:name w:val="Body Text 3"/>
    <w:basedOn w:val="a"/>
    <w:rsid w:val="00BA77A5"/>
    <w:pPr>
      <w:tabs>
        <w:tab w:val="left" w:pos="7371"/>
      </w:tabs>
      <w:spacing w:before="120"/>
    </w:pPr>
    <w:rPr>
      <w:sz w:val="28"/>
    </w:rPr>
  </w:style>
  <w:style w:type="paragraph" w:styleId="afb">
    <w:name w:val="Balloon Text"/>
    <w:basedOn w:val="a"/>
    <w:link w:val="afc"/>
    <w:uiPriority w:val="99"/>
    <w:semiHidden/>
    <w:unhideWhenUsed/>
    <w:rsid w:val="00684111"/>
    <w:rPr>
      <w:rFonts w:ascii="Tahoma" w:hAnsi="Tahoma"/>
      <w:sz w:val="16"/>
      <w:szCs w:val="16"/>
      <w:lang w:bidi="ar-SA"/>
    </w:rPr>
  </w:style>
  <w:style w:type="character" w:customStyle="1" w:styleId="afc">
    <w:name w:val="Текст выноски Знак"/>
    <w:link w:val="afb"/>
    <w:uiPriority w:val="99"/>
    <w:semiHidden/>
    <w:rsid w:val="00684111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FA2C00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fd">
    <w:name w:val="Body Text Indent"/>
    <w:basedOn w:val="a"/>
    <w:link w:val="afe"/>
    <w:uiPriority w:val="99"/>
    <w:semiHidden/>
    <w:unhideWhenUsed/>
    <w:rsid w:val="00FA2C00"/>
    <w:pPr>
      <w:spacing w:after="120"/>
      <w:ind w:left="283"/>
    </w:pPr>
  </w:style>
  <w:style w:type="character" w:customStyle="1" w:styleId="afe">
    <w:name w:val="Основной текст с отступом Знак"/>
    <w:link w:val="afd"/>
    <w:uiPriority w:val="99"/>
    <w:semiHidden/>
    <w:rsid w:val="00FA2C00"/>
    <w:rPr>
      <w:szCs w:val="2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244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Гнеткова Л.Б.</cp:lastModifiedBy>
  <cp:revision>2</cp:revision>
  <cp:lastPrinted>2021-03-15T02:13:00Z</cp:lastPrinted>
  <dcterms:created xsi:type="dcterms:W3CDTF">2024-08-19T07:45:00Z</dcterms:created>
  <dcterms:modified xsi:type="dcterms:W3CDTF">2024-08-19T07:45:00Z</dcterms:modified>
</cp:coreProperties>
</file>