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D1E25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BD1E25" w:rsidRPr="008A1438" w:rsidRDefault="008A143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D1E25" w:rsidRDefault="00BD1E2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D1E25" w:rsidRDefault="008A143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A14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BD1E25" w:rsidRDefault="001327A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перечне приоритетных профессий (специальностей) для профессионального обучения и дополнительного профессионального образования </w:t>
      </w:r>
      <w:r w:rsidR="002F35DE">
        <w:rPr>
          <w:rFonts w:ascii="PT Astra Serif" w:hAnsi="PT Astra Serif" w:cs="PT Astra Serif"/>
          <w:sz w:val="28"/>
          <w:szCs w:val="28"/>
        </w:rPr>
        <w:t xml:space="preserve">безработных </w:t>
      </w:r>
      <w:r>
        <w:rPr>
          <w:rFonts w:ascii="PT Astra Serif" w:hAnsi="PT Astra Serif" w:cs="PT Astra Serif"/>
          <w:sz w:val="28"/>
          <w:szCs w:val="28"/>
        </w:rPr>
        <w:t>граждан</w:t>
      </w:r>
    </w:p>
    <w:p w:rsidR="00BD1E25" w:rsidRDefault="00BD1E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D1E25" w:rsidRDefault="00BD1E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91522" w:rsidRPr="00E91522" w:rsidRDefault="00E91522" w:rsidP="00E9152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91522">
        <w:rPr>
          <w:rFonts w:ascii="PT Astra Serif" w:hAnsi="PT Astra Serif"/>
          <w:sz w:val="28"/>
          <w:szCs w:val="28"/>
        </w:rPr>
        <w:t>В соответствии с подпунктом 10 пункта 1 статьи 7</w:t>
      </w:r>
      <w:r w:rsidRPr="00E91522">
        <w:rPr>
          <w:rFonts w:ascii="PT Astra Serif" w:hAnsi="PT Astra Serif"/>
          <w:sz w:val="28"/>
          <w:szCs w:val="28"/>
          <w:vertAlign w:val="superscript"/>
        </w:rPr>
        <w:t xml:space="preserve">1-1 </w:t>
      </w:r>
      <w:r w:rsidRPr="00E91522">
        <w:rPr>
          <w:rFonts w:ascii="PT Astra Serif" w:hAnsi="PT Astra Serif"/>
          <w:sz w:val="28"/>
          <w:szCs w:val="28"/>
        </w:rPr>
        <w:t>Закона Российской Федерации от 19 апреля 1991 года № 1032-1 «О занятости населения в Российской Федерации»</w:t>
      </w:r>
    </w:p>
    <w:p w:rsidR="00E91522" w:rsidRPr="00E91522" w:rsidRDefault="00E91522" w:rsidP="00E9152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91522">
        <w:rPr>
          <w:rFonts w:ascii="PT Astra Serif" w:hAnsi="PT Astra Serif"/>
          <w:sz w:val="28"/>
          <w:szCs w:val="28"/>
        </w:rPr>
        <w:t>ПРИКАЗЫВАЮ:</w:t>
      </w:r>
    </w:p>
    <w:p w:rsidR="00E91522" w:rsidRPr="00E91522" w:rsidRDefault="00E91522" w:rsidP="00E9152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91522">
        <w:rPr>
          <w:rFonts w:ascii="PT Astra Serif" w:hAnsi="PT Astra Serif"/>
          <w:sz w:val="28"/>
          <w:szCs w:val="28"/>
        </w:rPr>
        <w:t>Определить 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согласно приложению к настоящему приказу.</w:t>
      </w:r>
    </w:p>
    <w:p w:rsidR="00E91522" w:rsidRPr="00E91522" w:rsidRDefault="00E91522" w:rsidP="00E9152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3119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91522">
        <w:rPr>
          <w:rFonts w:ascii="PT Astra Serif" w:hAnsi="PT Astra Serif"/>
          <w:sz w:val="28"/>
          <w:szCs w:val="28"/>
        </w:rPr>
        <w:t xml:space="preserve"> Признать утратившим силу приказ Департамента труда и занятости населения Томской области от 03.03.2023 № 9 «О перечне приоритетных профессий (специальностей) для профессионального обучения и дополнительного профессионального образования безработных граждан» (Официальный интернет-портал правовой информации </w:t>
      </w:r>
      <w:hyperlink r:id="rId9" w:history="1">
        <w:r w:rsidRPr="00E91522">
          <w:rPr>
            <w:rFonts w:ascii="PT Astra Serif" w:hAnsi="PT Astra Serif"/>
            <w:sz w:val="28"/>
            <w:szCs w:val="28"/>
          </w:rPr>
          <w:t>http://www.pravo.gov.ru</w:t>
        </w:r>
      </w:hyperlink>
      <w:r w:rsidRPr="00E91522">
        <w:rPr>
          <w:rFonts w:ascii="PT Astra Serif" w:hAnsi="PT Astra Serif"/>
          <w:sz w:val="28"/>
          <w:szCs w:val="28"/>
        </w:rPr>
        <w:t>, 10.03.2023, № 7001202303100008).</w:t>
      </w:r>
    </w:p>
    <w:p w:rsidR="00E91522" w:rsidRPr="00E91522" w:rsidRDefault="00E91522" w:rsidP="001327A3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E91522">
        <w:rPr>
          <w:rFonts w:ascii="PT Astra Serif" w:eastAsia="Times New Roman" w:hAnsi="PT Astra Serif"/>
          <w:sz w:val="28"/>
          <w:szCs w:val="28"/>
          <w:lang w:eastAsia="ru-RU"/>
        </w:rPr>
        <w:t>Настоящий приказ вступает в силу со дня его официального опубли</w:t>
      </w:r>
      <w:r w:rsidRPr="00E91522">
        <w:rPr>
          <w:rFonts w:ascii="PT Astra Serif" w:hAnsi="PT Astra Serif"/>
          <w:sz w:val="28"/>
          <w:szCs w:val="28"/>
        </w:rPr>
        <w:t>кования.</w:t>
      </w:r>
    </w:p>
    <w:p w:rsidR="00E91522" w:rsidRPr="00E91522" w:rsidRDefault="00E91522" w:rsidP="00E9152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91522">
        <w:rPr>
          <w:rFonts w:ascii="PT Astra Serif" w:hAnsi="PT Astra Serif"/>
          <w:sz w:val="28"/>
          <w:szCs w:val="28"/>
        </w:rPr>
        <w:t>Контроль за исполнением настоящего приказа возложить на заместителя начальника Департамента – председателя комитета развития рынка труда.</w:t>
      </w:r>
    </w:p>
    <w:p w:rsidR="00BD1E25" w:rsidRDefault="00BD1E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D1E25" w:rsidRDefault="00BD1E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D1E25" w:rsidRDefault="00BD1E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D1E25">
        <w:tc>
          <w:tcPr>
            <w:tcW w:w="3831" w:type="dxa"/>
            <w:shd w:val="clear" w:color="FFFFFF" w:fill="FFFFFF"/>
            <w:vAlign w:val="center"/>
          </w:tcPr>
          <w:p w:rsidR="00BD1E25" w:rsidRDefault="008A1438" w:rsidP="00E91522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E91522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D1E25" w:rsidRDefault="008A143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BD1E25" w:rsidRDefault="008A1438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С.Н. Грузных</w:t>
            </w:r>
          </w:p>
        </w:tc>
      </w:tr>
    </w:tbl>
    <w:p w:rsidR="00BD1E25" w:rsidRDefault="00BD1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D1E25" w:rsidRDefault="00BD1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D1E25" w:rsidRDefault="00BD1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D1E25" w:rsidRDefault="00BD1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D1E25" w:rsidRDefault="00BD1E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D1E25" w:rsidRDefault="00BD1E2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BD1E25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BD1E25" w:rsidRDefault="008A1438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BD1E25" w:rsidRDefault="008A1438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BD1E25" w:rsidRDefault="008A1438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BD1E25" w:rsidRDefault="008A143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8A14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A14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A14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8A143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BD1E25" w:rsidRPr="008A1438" w:rsidRDefault="00BD1E2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544C97" w:rsidRDefault="00544C97" w:rsidP="00544C97">
      <w:pPr>
        <w:jc w:val="center"/>
        <w:rPr>
          <w:rFonts w:ascii="PT Astra Serif" w:hAnsi="PT Astra Serif"/>
          <w:sz w:val="26"/>
          <w:szCs w:val="26"/>
        </w:rPr>
      </w:pPr>
    </w:p>
    <w:p w:rsidR="00544C97" w:rsidRPr="00544C97" w:rsidRDefault="00544C97" w:rsidP="00544C97">
      <w:pPr>
        <w:jc w:val="center"/>
        <w:rPr>
          <w:rFonts w:ascii="PT Astra Serif" w:hAnsi="PT Astra Serif"/>
          <w:sz w:val="28"/>
          <w:szCs w:val="28"/>
        </w:rPr>
      </w:pPr>
      <w:r w:rsidRPr="00544C97">
        <w:rPr>
          <w:rFonts w:ascii="PT Astra Serif" w:hAnsi="PT Astra Serif"/>
          <w:sz w:val="28"/>
          <w:szCs w:val="28"/>
        </w:rPr>
        <w:t xml:space="preserve">ПЕРЕЧЕНЬ </w:t>
      </w:r>
    </w:p>
    <w:p w:rsidR="00544C97" w:rsidRPr="00544C97" w:rsidRDefault="00544C97" w:rsidP="00544C97">
      <w:pPr>
        <w:jc w:val="center"/>
        <w:rPr>
          <w:rFonts w:ascii="PT Astra Serif" w:hAnsi="PT Astra Serif"/>
          <w:sz w:val="28"/>
          <w:szCs w:val="28"/>
        </w:rPr>
      </w:pPr>
      <w:r w:rsidRPr="00544C97">
        <w:rPr>
          <w:rFonts w:ascii="PT Astra Serif" w:hAnsi="PT Astra Serif"/>
          <w:sz w:val="28"/>
          <w:szCs w:val="28"/>
        </w:rPr>
        <w:t>приоритетных профессий (специальностей) для профессионального обучения и дополнительного профессионального образования безработных граждан</w:t>
      </w:r>
    </w:p>
    <w:p w:rsidR="00BD1E25" w:rsidRDefault="00BD1E2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5"/>
        <w:gridCol w:w="9089"/>
      </w:tblGrid>
      <w:tr w:rsidR="00544C97" w:rsidRPr="00075CB4" w:rsidTr="005224B6">
        <w:trPr>
          <w:trHeight w:val="300"/>
          <w:tblHeader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97" w:rsidRPr="00075CB4" w:rsidRDefault="00544C97" w:rsidP="005224B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C97" w:rsidRPr="00075CB4" w:rsidRDefault="00544C97" w:rsidP="005224B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75CB4">
              <w:rPr>
                <w:rFonts w:ascii="PT Astra Serif" w:hAnsi="PT Astra Serif"/>
                <w:sz w:val="26"/>
                <w:szCs w:val="26"/>
              </w:rPr>
              <w:t>Наименование профессий (специальностей)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Промышленность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Аппаратчик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Наладчик оборудования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Монтажник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станков с программным управлением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Плотник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Рамщик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7.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(механосборочных работ,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контрольно-измерительным приборам и автоматике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ремонтник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сантехник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электрик по ремонту электрооборудования, аварийно-восстановительных работ)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8.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Станочник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широкого профиля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деревообрабатывающих станков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9.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Стропальщик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10.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Токарь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Фрезеровщик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Швея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Электромонтер </w:t>
            </w:r>
            <w:r w:rsidRPr="00B67B54"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ремонту и обслуживанию электрооборудования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,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охранно-пожарной сигнализации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Электрогазосварщик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Электросварщик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/сварщик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Электромонтажник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Сельское хозяйство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17.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ремонту сельскохозяйственных машин и оборудования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18.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Тракторист (т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ракторист-машинист сельскохозяйственного производства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Транспорт 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19.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Водитель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грузового транспорта, городского транспорта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(категории С, СЕ, Д, Е)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20.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вездехода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21.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Водитель погрузчика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22.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Машинист (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автогрейдера, бульдозера, крана, треловочной машины, экскаватора)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23.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Механик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24.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Слесарь по ремонту автомобилей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Строительство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25.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Бетонщик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lastRenderedPageBreak/>
              <w:t>26.</w:t>
            </w:r>
          </w:p>
        </w:tc>
        <w:tc>
          <w:tcPr>
            <w:tcW w:w="4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Маляр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Сварщик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Штукатур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Торговля и общественное питание</w:t>
            </w:r>
          </w:p>
        </w:tc>
      </w:tr>
      <w:tr w:rsidR="00544C97" w:rsidRPr="001B21B9" w:rsidTr="00544C97">
        <w:trPr>
          <w:trHeight w:val="243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29.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Кассир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(к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онтрол</w:t>
            </w:r>
            <w:bookmarkStart w:id="1" w:name="_GoBack"/>
            <w:bookmarkEnd w:id="1"/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ер-кассир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44C97">
        <w:trPr>
          <w:trHeight w:val="364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Кондитер</w:t>
            </w:r>
          </w:p>
        </w:tc>
      </w:tr>
      <w:tr w:rsidR="00544C97" w:rsidRPr="001B21B9" w:rsidTr="00544C97">
        <w:trPr>
          <w:trHeight w:val="27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Пекарь</w:t>
            </w:r>
          </w:p>
        </w:tc>
      </w:tr>
      <w:tr w:rsidR="00544C97" w:rsidRPr="001B21B9" w:rsidTr="00544C97">
        <w:trPr>
          <w:trHeight w:val="231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Повар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Продавец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продовольственных товаров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 непродовольственных товаров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Технолог пищевого производства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2A24B3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  <w:highlight w:val="yellow"/>
              </w:rPr>
            </w:pPr>
            <w:r w:rsidRPr="00EA2719">
              <w:rPr>
                <w:rFonts w:ascii="PT Astra Serif" w:hAnsi="PT Astra Serif" w:cs="Calibri"/>
                <w:color w:val="000000"/>
                <w:sz w:val="26"/>
                <w:szCs w:val="26"/>
              </w:rPr>
              <w:t>Образование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Педагог (воспитатель, м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ладший воспитатель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педагог дополнительного образования, преподаватель, учитель)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Информационные технологии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3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6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Оператор электронно-вычислительных и вычислительных машин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37.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Специалист по информационным технологиям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Профессии общие для всех отраслей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38.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Бухгалтер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39.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Инженер (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повышение квалификации 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по направлениям деятельности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40.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Кладовщик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41.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Лаборант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42.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Менеджер (по направлениям деятельности)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43.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Охранник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44.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Секретарь-администратор</w:t>
            </w:r>
          </w:p>
        </w:tc>
      </w:tr>
      <w:tr w:rsidR="00544C97" w:rsidRPr="001B21B9" w:rsidTr="005224B6">
        <w:trPr>
          <w:trHeight w:val="300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7" w:rsidRPr="001B21B9" w:rsidRDefault="00544C97" w:rsidP="005224B6">
            <w:pPr>
              <w:jc w:val="center"/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45.</w:t>
            </w:r>
          </w:p>
        </w:tc>
        <w:tc>
          <w:tcPr>
            <w:tcW w:w="4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4C97" w:rsidRPr="001B21B9" w:rsidRDefault="00544C97" w:rsidP="005224B6">
            <w:pPr>
              <w:rPr>
                <w:rFonts w:ascii="PT Astra Serif" w:hAnsi="PT Astra Serif" w:cs="Calibri"/>
                <w:color w:val="000000"/>
                <w:sz w:val="26"/>
                <w:szCs w:val="26"/>
              </w:rPr>
            </w:pP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 xml:space="preserve">Специалист 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(</w:t>
            </w:r>
            <w:r w:rsidRPr="001B21B9">
              <w:rPr>
                <w:rFonts w:ascii="PT Astra Serif" w:hAnsi="PT Astra Serif" w:cs="Calibri"/>
                <w:color w:val="000000"/>
                <w:sz w:val="26"/>
                <w:szCs w:val="26"/>
              </w:rPr>
              <w:t>в сфере закупок</w:t>
            </w:r>
            <w:r>
              <w:rPr>
                <w:rFonts w:ascii="PT Astra Serif" w:hAnsi="PT Astra Serif" w:cs="Calibri"/>
                <w:color w:val="000000"/>
                <w:sz w:val="26"/>
                <w:szCs w:val="26"/>
              </w:rPr>
              <w:t>, по кадрам, по охране труда)</w:t>
            </w:r>
          </w:p>
        </w:tc>
      </w:tr>
    </w:tbl>
    <w:p w:rsidR="00544C97" w:rsidRDefault="00544C9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544C9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438" w:rsidRDefault="008A1438">
      <w:r>
        <w:separator/>
      </w:r>
    </w:p>
  </w:endnote>
  <w:endnote w:type="continuationSeparator" w:id="0">
    <w:p w:rsidR="008A1438" w:rsidRDefault="008A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438" w:rsidRDefault="008A1438">
      <w:r>
        <w:separator/>
      </w:r>
    </w:p>
  </w:footnote>
  <w:footnote w:type="continuationSeparator" w:id="0">
    <w:p w:rsidR="008A1438" w:rsidRDefault="008A1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E25" w:rsidRDefault="008A1438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F35DE" w:rsidRPr="002F35D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E25" w:rsidRDefault="008A143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A1438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BD1E25" w:rsidRDefault="008A143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BD1E25" w:rsidRDefault="008A143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BD1E25" w:rsidRDefault="008A143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E25"/>
    <w:rsid w:val="001327A3"/>
    <w:rsid w:val="002F35DE"/>
    <w:rsid w:val="00377878"/>
    <w:rsid w:val="00544C97"/>
    <w:rsid w:val="008A1438"/>
    <w:rsid w:val="00BD1E25"/>
    <w:rsid w:val="00E9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6</cp:revision>
  <dcterms:created xsi:type="dcterms:W3CDTF">2024-02-22T05:02:00Z</dcterms:created>
  <dcterms:modified xsi:type="dcterms:W3CDTF">2024-02-22T05:31:00Z</dcterms:modified>
</cp:coreProperties>
</file>