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Default="00D90EFD" w:rsidP="00B97206">
              <w:pPr>
                <w:spacing w:after="0"/>
                <w:jc w:val="center"/>
              </w:pPr>
              <w:r>
                <w:rPr>
                  <w:noProof/>
                </w:rPr>
                <w:drawing>
                  <wp:inline distT="0" distB="0" distL="0" distR="0" wp14:anchorId="3D40BAC2" wp14:editId="774974DF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B97206" w:rsidRDefault="00B97206" w:rsidP="00B97206">
          <w:pPr>
            <w:spacing w:after="0"/>
            <w:jc w:val="center"/>
            <w:rPr>
              <w:sz w:val="10"/>
              <w:szCs w:val="10"/>
            </w:rPr>
          </w:pPr>
        </w:p>
        <w:p w:rsidR="006520D9" w:rsidRPr="00B97206" w:rsidRDefault="006520D9" w:rsidP="00B97206">
          <w:pPr>
            <w:spacing w:after="0"/>
            <w:jc w:val="center"/>
          </w:pPr>
          <w:r w:rsidRPr="00723B2C">
            <w:rPr>
              <w:b/>
              <w:sz w:val="30"/>
              <w:szCs w:val="30"/>
            </w:rPr>
            <w:t>ДЕПАРТАМЕНТ</w:t>
          </w:r>
          <w:r w:rsidRPr="00723B2C">
            <w:rPr>
              <w:sz w:val="30"/>
              <w:szCs w:val="30"/>
            </w:rPr>
            <w:t xml:space="preserve"> </w:t>
          </w:r>
          <w:r w:rsidRPr="00723B2C">
            <w:rPr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723B2C" w:rsidRDefault="006520D9" w:rsidP="00723B2C">
          <w:pPr>
            <w:spacing w:after="0"/>
            <w:jc w:val="center"/>
            <w:rPr>
              <w:b/>
              <w:sz w:val="30"/>
              <w:szCs w:val="30"/>
            </w:rPr>
          </w:pPr>
          <w:r w:rsidRPr="00723B2C">
            <w:rPr>
              <w:b/>
              <w:sz w:val="30"/>
              <w:szCs w:val="30"/>
            </w:rPr>
            <w:t>ТОМСКОЙ ОБЛАСТИ</w:t>
          </w:r>
        </w:p>
        <w:p w:rsidR="00B97206" w:rsidRDefault="00B97206" w:rsidP="00B97206">
          <w:pPr>
            <w:spacing w:after="0"/>
            <w:jc w:val="center"/>
            <w:rPr>
              <w:b/>
              <w:sz w:val="28"/>
              <w:szCs w:val="28"/>
            </w:rPr>
          </w:pPr>
        </w:p>
        <w:p w:rsidR="006520D9" w:rsidRPr="00723B2C" w:rsidRDefault="006520D9" w:rsidP="00B97206">
          <w:pPr>
            <w:spacing w:after="0"/>
            <w:jc w:val="center"/>
            <w:rPr>
              <w:b/>
              <w:sz w:val="28"/>
              <w:szCs w:val="28"/>
            </w:rPr>
          </w:pPr>
          <w:r w:rsidRPr="00723B2C">
            <w:rPr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123"/>
            <w:gridCol w:w="5082"/>
          </w:tblGrid>
          <w:tr w:rsidR="00BB3D23" w:rsidTr="004312E7">
            <w:sdt>
              <w:sdtPr>
                <w:rPr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Default="00BB3D23" w:rsidP="002E3A6F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 </w:t>
                </w:r>
                <w:r w:rsidR="0090293E">
                  <w:rPr>
                    <w:sz w:val="26"/>
                    <w:szCs w:val="26"/>
                  </w:rPr>
                  <w:t xml:space="preserve">   </w:t>
                </w:r>
                <w:r>
                  <w:rPr>
                    <w:sz w:val="26"/>
                    <w:szCs w:val="26"/>
                  </w:rPr>
                  <w:t xml:space="preserve">       </w:t>
                </w:r>
                <w:r w:rsidR="002E3A6F">
                  <w:rPr>
                    <w:sz w:val="26"/>
                    <w:szCs w:val="26"/>
                  </w:rPr>
                  <w:t xml:space="preserve">                          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>
                      <w:rPr>
                        <w:sz w:val="26"/>
                        <w:szCs w:val="26"/>
                      </w:rPr>
                      <w:t>№</w:t>
                    </w:r>
                  </w:sdtContent>
                </w:sdt>
                <w:r>
                  <w:rPr>
                    <w:sz w:val="26"/>
                    <w:szCs w:val="26"/>
                  </w:rPr>
                  <w:t xml:space="preserve"> </w:t>
                </w:r>
                <w:bookmarkStart w:id="0" w:name="_GoBack"/>
                <w:bookmarkEnd w:id="0"/>
              </w:p>
            </w:tc>
          </w:tr>
        </w:tbl>
        <w:p w:rsidR="00BB3D23" w:rsidRPr="00381D3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sz w:val="26"/>
              <w:szCs w:val="26"/>
            </w:rPr>
          </w:pPr>
        </w:p>
        <w:sdt>
          <w:sdtPr>
            <w:rPr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5F1BB0" w:rsidRPr="008C17B1" w:rsidRDefault="006F7BD7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sz w:val="26"/>
                  <w:szCs w:val="26"/>
                </w:rPr>
              </w:pPr>
              <w:r w:rsidRPr="006F7BD7">
                <w:rPr>
                  <w:sz w:val="26"/>
                  <w:szCs w:val="26"/>
                </w:rPr>
                <w:t xml:space="preserve">Об утверждении порядка и условий направления женщин в период отпуска по уходу за ребенком до достижения им возраста трех лет, незанятых граждан, которым в соответствии с законодательством </w:t>
              </w:r>
              <w:r w:rsidR="00CF2502">
                <w:rPr>
                  <w:sz w:val="26"/>
                  <w:szCs w:val="26"/>
                </w:rPr>
                <w:t>Российской Федерации</w:t>
              </w:r>
              <w:r w:rsidRPr="006F7BD7">
                <w:rPr>
                  <w:sz w:val="26"/>
                  <w:szCs w:val="26"/>
                </w:rPr>
                <w:t xml:space="preserve"> назначе</w:t>
              </w:r>
              <w:r w:rsidR="00CF2502">
                <w:rPr>
                  <w:sz w:val="26"/>
                  <w:szCs w:val="26"/>
                </w:rPr>
                <w:t>на страховая пенсия по старости</w:t>
              </w:r>
              <w:r w:rsidRPr="006F7BD7">
                <w:rPr>
                  <w:sz w:val="26"/>
                  <w:szCs w:val="26"/>
                </w:rPr>
                <w:t xml:space="preserve"> и которые стремятся возобновить трудовую деятельность, для прохождения профессионального обучения или получения дополнительного профессионального образования</w:t>
              </w:r>
            </w:p>
          </w:sdtContent>
        </w:sdt>
        <w:p w:rsidR="00DF2D79" w:rsidRDefault="003A0ABA" w:rsidP="007331FD">
          <w:pPr>
            <w:tabs>
              <w:tab w:val="left" w:pos="10206"/>
            </w:tabs>
            <w:ind w:firstLine="709"/>
            <w:rPr>
              <w:sz w:val="26"/>
              <w:szCs w:val="26"/>
            </w:rPr>
          </w:pPr>
        </w:p>
      </w:sdtContent>
    </w:sdt>
    <w:p w:rsidR="00D06F1A" w:rsidRPr="00BC3C3B" w:rsidRDefault="00DF2D79" w:rsidP="00DF2D79">
      <w:pPr>
        <w:tabs>
          <w:tab w:val="left" w:pos="10206"/>
        </w:tabs>
        <w:ind w:firstLine="709"/>
        <w:rPr>
          <w:sz w:val="26"/>
          <w:szCs w:val="26"/>
        </w:rPr>
      </w:pPr>
      <w:r w:rsidRPr="00DF2D79">
        <w:rPr>
          <w:sz w:val="28"/>
          <w:szCs w:val="28"/>
        </w:rPr>
        <w:t xml:space="preserve"> </w:t>
      </w:r>
      <w:r w:rsidR="006F7BD7" w:rsidRPr="006F7BD7">
        <w:rPr>
          <w:sz w:val="26"/>
          <w:szCs w:val="26"/>
        </w:rPr>
        <w:t>В соответствии со статьей 23 Закона Российской Федерации от 19 апреля 1991 года № 1032-1 «О занятости населения в Российской Федерации»</w:t>
      </w:r>
    </w:p>
    <w:p w:rsidR="00D06F1A" w:rsidRDefault="006520D9" w:rsidP="00DF2D79">
      <w:pPr>
        <w:autoSpaceDE w:val="0"/>
        <w:autoSpaceDN w:val="0"/>
        <w:adjustRightInd w:val="0"/>
        <w:spacing w:after="0"/>
        <w:ind w:firstLine="709"/>
        <w:rPr>
          <w:sz w:val="26"/>
          <w:szCs w:val="26"/>
          <w:highlight w:val="yellow"/>
        </w:rPr>
      </w:pPr>
      <w:r w:rsidRPr="00A9404B">
        <w:rPr>
          <w:sz w:val="26"/>
          <w:szCs w:val="26"/>
        </w:rPr>
        <w:t>ПРИКАЗЫВАЮ:</w:t>
      </w:r>
    </w:p>
    <w:p w:rsidR="006F7BD7" w:rsidRPr="006F7BD7" w:rsidRDefault="006F7BD7" w:rsidP="006F7BD7">
      <w:pPr>
        <w:tabs>
          <w:tab w:val="left" w:pos="10206"/>
        </w:tabs>
        <w:spacing w:after="0"/>
        <w:ind w:firstLine="709"/>
        <w:rPr>
          <w:sz w:val="26"/>
          <w:szCs w:val="26"/>
        </w:rPr>
      </w:pPr>
      <w:r w:rsidRPr="006F7BD7">
        <w:rPr>
          <w:sz w:val="26"/>
          <w:szCs w:val="26"/>
        </w:rPr>
        <w:t xml:space="preserve">1. Утвердить Порядок и условия направления женщин в период отпуска по уходу за ребенком до достижения им возраста трех лет, незанятых граждан, которым в соответствии с законодательством </w:t>
      </w:r>
      <w:r w:rsidR="00CF2502">
        <w:rPr>
          <w:sz w:val="26"/>
          <w:szCs w:val="26"/>
        </w:rPr>
        <w:t>Российской Федерации</w:t>
      </w:r>
      <w:r w:rsidRPr="006F7BD7">
        <w:rPr>
          <w:sz w:val="26"/>
          <w:szCs w:val="26"/>
        </w:rPr>
        <w:t xml:space="preserve"> назначе</w:t>
      </w:r>
      <w:r w:rsidR="00CF2502">
        <w:rPr>
          <w:sz w:val="26"/>
          <w:szCs w:val="26"/>
        </w:rPr>
        <w:t>на страховая пенсия по старости</w:t>
      </w:r>
      <w:r w:rsidRPr="006F7BD7">
        <w:rPr>
          <w:sz w:val="26"/>
          <w:szCs w:val="26"/>
        </w:rPr>
        <w:t xml:space="preserve"> и которые стремятся возобновить трудовую деятельность (далее - женщин и незанятых граждан, которым назначена пенсия по старости), для прохождения профессионального обучения или получения дополнительного профессионального образования (далее – порядок) согласно приложению к настоящему приказу. </w:t>
      </w:r>
    </w:p>
    <w:p w:rsidR="006F7BD7" w:rsidRPr="006F7BD7" w:rsidRDefault="006F7BD7" w:rsidP="006F7BD7">
      <w:pPr>
        <w:tabs>
          <w:tab w:val="left" w:pos="10206"/>
        </w:tabs>
        <w:spacing w:after="0"/>
        <w:ind w:firstLine="709"/>
        <w:rPr>
          <w:sz w:val="26"/>
          <w:szCs w:val="26"/>
        </w:rPr>
      </w:pPr>
      <w:r w:rsidRPr="006F7BD7">
        <w:rPr>
          <w:sz w:val="26"/>
          <w:szCs w:val="26"/>
        </w:rPr>
        <w:t>2. Директорам областных государственных казенных учреждений центров занятости населения:</w:t>
      </w:r>
    </w:p>
    <w:p w:rsidR="006F7BD7" w:rsidRPr="006F7BD7" w:rsidRDefault="006F7BD7" w:rsidP="006F7BD7">
      <w:pPr>
        <w:tabs>
          <w:tab w:val="left" w:pos="10206"/>
        </w:tabs>
        <w:spacing w:after="0"/>
        <w:ind w:firstLine="709"/>
        <w:rPr>
          <w:sz w:val="26"/>
          <w:szCs w:val="26"/>
        </w:rPr>
      </w:pPr>
      <w:r w:rsidRPr="006F7BD7">
        <w:rPr>
          <w:sz w:val="26"/>
          <w:szCs w:val="26"/>
        </w:rPr>
        <w:t>1) организовать профессиональное обучение, дополнительное профессиональное образование в соответствии с утвержденным порядком;</w:t>
      </w:r>
    </w:p>
    <w:p w:rsidR="006F7BD7" w:rsidRPr="006F7BD7" w:rsidRDefault="006F7BD7" w:rsidP="006F7BD7">
      <w:pPr>
        <w:tabs>
          <w:tab w:val="left" w:pos="10206"/>
        </w:tabs>
        <w:spacing w:after="0"/>
        <w:ind w:firstLine="709"/>
        <w:rPr>
          <w:sz w:val="26"/>
          <w:szCs w:val="26"/>
        </w:rPr>
      </w:pPr>
      <w:r w:rsidRPr="006F7BD7">
        <w:rPr>
          <w:sz w:val="26"/>
          <w:szCs w:val="26"/>
        </w:rPr>
        <w:t>2) обеспечить информирование граждан о возможности прохождения профессионального обучения либо получения дополнительного профессионального образования по направлению органов службы занятости населения.</w:t>
      </w:r>
    </w:p>
    <w:p w:rsidR="006F7BD7" w:rsidRPr="006F7BD7" w:rsidRDefault="006F7BD7" w:rsidP="006F7BD7">
      <w:pPr>
        <w:tabs>
          <w:tab w:val="left" w:pos="10206"/>
        </w:tabs>
        <w:spacing w:after="0"/>
        <w:ind w:firstLine="709"/>
        <w:rPr>
          <w:sz w:val="26"/>
          <w:szCs w:val="26"/>
        </w:rPr>
      </w:pPr>
      <w:r w:rsidRPr="006F7BD7">
        <w:rPr>
          <w:sz w:val="26"/>
          <w:szCs w:val="26"/>
        </w:rPr>
        <w:t xml:space="preserve">3. Комитету правового и кадрового обеспечения </w:t>
      </w:r>
      <w:r>
        <w:rPr>
          <w:sz w:val="26"/>
          <w:szCs w:val="26"/>
        </w:rPr>
        <w:t>Департамента труда и занятости населения Томской области</w:t>
      </w:r>
      <w:r w:rsidRPr="006F7BD7">
        <w:rPr>
          <w:sz w:val="26"/>
          <w:szCs w:val="26"/>
        </w:rPr>
        <w:t xml:space="preserve"> обеспечить официальное опубликование настоящего приказа и направить копию приказа в Управление Министерства юстиции Российской Федерации по Томской области в установленном порядке.</w:t>
      </w:r>
    </w:p>
    <w:p w:rsidR="00DF2D79" w:rsidRPr="00BC3C3B" w:rsidRDefault="006F7BD7" w:rsidP="006F7BD7">
      <w:pPr>
        <w:tabs>
          <w:tab w:val="left" w:pos="10206"/>
        </w:tabs>
        <w:spacing w:after="0"/>
        <w:ind w:firstLine="709"/>
        <w:rPr>
          <w:sz w:val="26"/>
          <w:szCs w:val="26"/>
          <w:highlight w:val="yellow"/>
        </w:rPr>
      </w:pPr>
      <w:r w:rsidRPr="006F7BD7">
        <w:rPr>
          <w:sz w:val="26"/>
          <w:szCs w:val="26"/>
        </w:rPr>
        <w:t>4. Контроль за исполнением настоящего приказа возложить на заместителя начальника Департамента.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04"/>
        <w:gridCol w:w="5101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Default="00CF3EC5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Default="004312E7" w:rsidP="00BB3D23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С.Н.Грузных</w:t>
                    </w:r>
                  </w:p>
                </w:sdtContent>
              </w:sdt>
            </w:tc>
          </w:tr>
        </w:sdtContent>
      </w:sdt>
    </w:tbl>
    <w:p w:rsidR="004B6B24" w:rsidRPr="004B6B24" w:rsidRDefault="00DA7FC4" w:rsidP="00DA7FC4">
      <w:pPr>
        <w:tabs>
          <w:tab w:val="left" w:pos="6663"/>
        </w:tabs>
        <w:autoSpaceDE w:val="0"/>
        <w:autoSpaceDN w:val="0"/>
        <w:adjustRightInd w:val="0"/>
        <w:spacing w:after="0"/>
        <w:ind w:left="5661" w:firstLine="720"/>
        <w:jc w:val="left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  </w:t>
      </w:r>
      <w:r w:rsidR="004B6B24" w:rsidRPr="004B6B24">
        <w:rPr>
          <w:bCs/>
          <w:sz w:val="26"/>
          <w:szCs w:val="26"/>
        </w:rPr>
        <w:t>Приложение</w:t>
      </w:r>
    </w:p>
    <w:p w:rsidR="004B6B24" w:rsidRPr="004B6B24" w:rsidRDefault="004B6B24" w:rsidP="00DA7FC4">
      <w:pPr>
        <w:tabs>
          <w:tab w:val="left" w:pos="6804"/>
        </w:tabs>
        <w:autoSpaceDE w:val="0"/>
        <w:autoSpaceDN w:val="0"/>
        <w:adjustRightInd w:val="0"/>
        <w:spacing w:after="0"/>
        <w:ind w:left="5760"/>
        <w:jc w:val="left"/>
        <w:rPr>
          <w:bCs/>
          <w:sz w:val="26"/>
          <w:szCs w:val="26"/>
        </w:rPr>
      </w:pPr>
      <w:r w:rsidRPr="004B6B24">
        <w:rPr>
          <w:bCs/>
          <w:sz w:val="26"/>
          <w:szCs w:val="26"/>
        </w:rPr>
        <w:lastRenderedPageBreak/>
        <w:t xml:space="preserve">          </w:t>
      </w:r>
      <w:r w:rsidR="00DA7FC4">
        <w:rPr>
          <w:bCs/>
          <w:sz w:val="26"/>
          <w:szCs w:val="26"/>
        </w:rPr>
        <w:t xml:space="preserve">    </w:t>
      </w:r>
      <w:r w:rsidRPr="004B6B24">
        <w:rPr>
          <w:bCs/>
          <w:sz w:val="26"/>
          <w:szCs w:val="26"/>
        </w:rPr>
        <w:t xml:space="preserve">к Приказу Департамента труда </w:t>
      </w:r>
    </w:p>
    <w:p w:rsidR="004B6B24" w:rsidRPr="004B6B24" w:rsidRDefault="004B6B24" w:rsidP="004B6B24">
      <w:pPr>
        <w:tabs>
          <w:tab w:val="left" w:pos="6521"/>
        </w:tabs>
        <w:autoSpaceDE w:val="0"/>
        <w:autoSpaceDN w:val="0"/>
        <w:adjustRightInd w:val="0"/>
        <w:spacing w:after="0"/>
        <w:jc w:val="right"/>
        <w:rPr>
          <w:bCs/>
          <w:sz w:val="26"/>
          <w:szCs w:val="26"/>
        </w:rPr>
      </w:pPr>
      <w:r w:rsidRPr="004B6B24">
        <w:rPr>
          <w:bCs/>
          <w:sz w:val="26"/>
          <w:szCs w:val="26"/>
        </w:rPr>
        <w:t xml:space="preserve">     </w:t>
      </w:r>
      <w:r w:rsidR="00DA7FC4">
        <w:rPr>
          <w:bCs/>
          <w:sz w:val="26"/>
          <w:szCs w:val="26"/>
        </w:rPr>
        <w:t xml:space="preserve">    </w:t>
      </w:r>
      <w:r w:rsidRPr="004B6B24">
        <w:rPr>
          <w:bCs/>
          <w:sz w:val="26"/>
          <w:szCs w:val="26"/>
        </w:rPr>
        <w:t xml:space="preserve">и занятости населения Томской </w:t>
      </w:r>
    </w:p>
    <w:p w:rsidR="004B6B24" w:rsidRPr="004B6B24" w:rsidRDefault="004B6B24" w:rsidP="00DA7FC4">
      <w:pPr>
        <w:tabs>
          <w:tab w:val="left" w:pos="6521"/>
          <w:tab w:val="left" w:pos="6804"/>
        </w:tabs>
        <w:autoSpaceDE w:val="0"/>
        <w:autoSpaceDN w:val="0"/>
        <w:adjustRightInd w:val="0"/>
        <w:spacing w:after="0"/>
        <w:ind w:left="3600"/>
        <w:jc w:val="center"/>
        <w:rPr>
          <w:bCs/>
          <w:sz w:val="26"/>
          <w:szCs w:val="26"/>
        </w:rPr>
      </w:pPr>
      <w:r w:rsidRPr="004B6B24">
        <w:rPr>
          <w:bCs/>
          <w:sz w:val="26"/>
          <w:szCs w:val="26"/>
        </w:rPr>
        <w:t xml:space="preserve">   </w:t>
      </w:r>
      <w:r w:rsidR="00DA7FC4">
        <w:rPr>
          <w:bCs/>
          <w:sz w:val="26"/>
          <w:szCs w:val="26"/>
        </w:rPr>
        <w:t xml:space="preserve">    </w:t>
      </w:r>
      <w:r w:rsidRPr="004B6B24">
        <w:rPr>
          <w:bCs/>
          <w:sz w:val="26"/>
          <w:szCs w:val="26"/>
        </w:rPr>
        <w:t>области</w:t>
      </w:r>
    </w:p>
    <w:p w:rsidR="004B6B24" w:rsidRPr="004B6B24" w:rsidRDefault="004B6B24" w:rsidP="00DA7FC4">
      <w:pPr>
        <w:tabs>
          <w:tab w:val="left" w:pos="6804"/>
        </w:tabs>
        <w:spacing w:after="0"/>
        <w:ind w:left="5760"/>
        <w:jc w:val="center"/>
        <w:rPr>
          <w:sz w:val="26"/>
          <w:szCs w:val="26"/>
        </w:rPr>
      </w:pPr>
      <w:r w:rsidRPr="004B6B24">
        <w:rPr>
          <w:sz w:val="26"/>
          <w:szCs w:val="26"/>
        </w:rPr>
        <w:t xml:space="preserve">         </w:t>
      </w:r>
      <w:r w:rsidR="00DA7FC4">
        <w:rPr>
          <w:sz w:val="26"/>
          <w:szCs w:val="26"/>
        </w:rPr>
        <w:t xml:space="preserve">    </w:t>
      </w:r>
      <w:r w:rsidRPr="004B6B24">
        <w:rPr>
          <w:sz w:val="26"/>
          <w:szCs w:val="26"/>
        </w:rPr>
        <w:t xml:space="preserve"> от _________________ № ____</w:t>
      </w:r>
    </w:p>
    <w:p w:rsidR="004B6B24" w:rsidRPr="004B6B24" w:rsidRDefault="004B6B24" w:rsidP="004B6B24">
      <w:pPr>
        <w:spacing w:after="0"/>
        <w:ind w:left="5760"/>
        <w:jc w:val="center"/>
        <w:rPr>
          <w:sz w:val="28"/>
          <w:szCs w:val="28"/>
        </w:rPr>
      </w:pPr>
    </w:p>
    <w:p w:rsidR="004B6B24" w:rsidRPr="004B6B24" w:rsidRDefault="004B6B24" w:rsidP="004B6B24">
      <w:pPr>
        <w:spacing w:after="0"/>
        <w:rPr>
          <w:sz w:val="28"/>
          <w:szCs w:val="28"/>
        </w:rPr>
      </w:pPr>
    </w:p>
    <w:p w:rsidR="004B6B24" w:rsidRPr="007133C4" w:rsidRDefault="004B6B24" w:rsidP="004B6B24">
      <w:pPr>
        <w:spacing w:after="0"/>
        <w:jc w:val="center"/>
        <w:rPr>
          <w:sz w:val="26"/>
          <w:szCs w:val="26"/>
        </w:rPr>
      </w:pPr>
      <w:r w:rsidRPr="007133C4">
        <w:rPr>
          <w:sz w:val="26"/>
          <w:szCs w:val="26"/>
        </w:rPr>
        <w:t>Порядок и условия направления женщин в период отпуска по уходу за ребенком до достижения им возраста трех лет, незанятых граждан, которым в соответствии с законодательством Р</w:t>
      </w:r>
      <w:r w:rsidR="00DA7FC4" w:rsidRPr="007133C4">
        <w:rPr>
          <w:sz w:val="26"/>
          <w:szCs w:val="26"/>
        </w:rPr>
        <w:t xml:space="preserve">оссийской </w:t>
      </w:r>
      <w:r w:rsidRPr="007133C4">
        <w:rPr>
          <w:sz w:val="26"/>
          <w:szCs w:val="26"/>
        </w:rPr>
        <w:t>Ф</w:t>
      </w:r>
      <w:r w:rsidR="00DA7FC4" w:rsidRPr="007133C4">
        <w:rPr>
          <w:sz w:val="26"/>
          <w:szCs w:val="26"/>
        </w:rPr>
        <w:t>едерации</w:t>
      </w:r>
      <w:r w:rsidRPr="007133C4">
        <w:rPr>
          <w:sz w:val="26"/>
          <w:szCs w:val="26"/>
        </w:rPr>
        <w:t xml:space="preserve"> назначе</w:t>
      </w:r>
      <w:r w:rsidR="00DA7FC4" w:rsidRPr="007133C4">
        <w:rPr>
          <w:sz w:val="26"/>
          <w:szCs w:val="26"/>
        </w:rPr>
        <w:t>на страховая пенсия по старости</w:t>
      </w:r>
      <w:r w:rsidRPr="007133C4">
        <w:rPr>
          <w:sz w:val="26"/>
          <w:szCs w:val="26"/>
        </w:rPr>
        <w:t xml:space="preserve"> и которые стремятся возобновить трудовую деятельность, для прохождения профессионального обучения или получения дополнительного профессионального образования</w:t>
      </w:r>
    </w:p>
    <w:p w:rsidR="004B6B24" w:rsidRPr="004B6B24" w:rsidRDefault="004B6B24" w:rsidP="004B6B24">
      <w:pPr>
        <w:spacing w:after="0"/>
        <w:jc w:val="center"/>
        <w:rPr>
          <w:sz w:val="28"/>
          <w:szCs w:val="28"/>
        </w:rPr>
      </w:pPr>
    </w:p>
    <w:p w:rsidR="004B6B24" w:rsidRPr="004B6B24" w:rsidRDefault="007133C4" w:rsidP="004B6B24">
      <w:pPr>
        <w:spacing w:after="0"/>
        <w:jc w:val="center"/>
        <w:rPr>
          <w:sz w:val="26"/>
          <w:szCs w:val="26"/>
        </w:rPr>
      </w:pPr>
      <w:r>
        <w:rPr>
          <w:sz w:val="26"/>
          <w:szCs w:val="26"/>
        </w:rPr>
        <w:t>1</w:t>
      </w:r>
      <w:r w:rsidR="004B6B24" w:rsidRPr="004B6B24">
        <w:rPr>
          <w:sz w:val="26"/>
          <w:szCs w:val="26"/>
        </w:rPr>
        <w:t>. Общие положения</w:t>
      </w:r>
    </w:p>
    <w:p w:rsidR="004B6B24" w:rsidRPr="004B6B24" w:rsidRDefault="004B6B24" w:rsidP="004B6B24">
      <w:pPr>
        <w:spacing w:after="0"/>
        <w:rPr>
          <w:sz w:val="26"/>
          <w:szCs w:val="26"/>
        </w:rPr>
      </w:pPr>
    </w:p>
    <w:p w:rsidR="004B6B24" w:rsidRPr="004B6B24" w:rsidRDefault="007133C4" w:rsidP="004B6B24">
      <w:pPr>
        <w:spacing w:after="0"/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4B6B24" w:rsidRPr="004B6B24">
        <w:rPr>
          <w:sz w:val="26"/>
          <w:szCs w:val="26"/>
        </w:rPr>
        <w:t>Настоящий Порядок разработан в соответствии со статьей 23 Закона Российской Федерации от 19</w:t>
      </w:r>
      <w:r w:rsidR="00DA7FC4" w:rsidRPr="00DA7FC4">
        <w:rPr>
          <w:sz w:val="26"/>
          <w:szCs w:val="26"/>
        </w:rPr>
        <w:t xml:space="preserve"> апреля </w:t>
      </w:r>
      <w:r w:rsidR="004B6B24" w:rsidRPr="004B6B24">
        <w:rPr>
          <w:sz w:val="26"/>
          <w:szCs w:val="26"/>
        </w:rPr>
        <w:t>1991</w:t>
      </w:r>
      <w:r w:rsidR="00DA7FC4" w:rsidRPr="00DA7FC4">
        <w:rPr>
          <w:sz w:val="26"/>
          <w:szCs w:val="26"/>
        </w:rPr>
        <w:t xml:space="preserve"> года</w:t>
      </w:r>
      <w:r w:rsidR="004B6B24" w:rsidRPr="004B6B24">
        <w:rPr>
          <w:sz w:val="26"/>
          <w:szCs w:val="26"/>
        </w:rPr>
        <w:t xml:space="preserve"> № 1032-1 «О занятости населения в Российской Федерации» (далее – Закон о занятости).</w:t>
      </w:r>
    </w:p>
    <w:p w:rsidR="004B6B24" w:rsidRPr="004B6B24" w:rsidRDefault="004B6B24" w:rsidP="004B6B24">
      <w:pPr>
        <w:spacing w:after="0"/>
        <w:ind w:firstLine="720"/>
        <w:rPr>
          <w:sz w:val="26"/>
          <w:szCs w:val="26"/>
        </w:rPr>
      </w:pPr>
      <w:r w:rsidRPr="004B6B24">
        <w:rPr>
          <w:sz w:val="26"/>
          <w:szCs w:val="26"/>
        </w:rPr>
        <w:t xml:space="preserve">2. Право на обучение за счет средств областного бюджета имеют: женщины, состоящие в трудовых отношениях и находящиеся в отпуске по уходу за ребенком до достижения им возраста трех лет (далее – женщины); незанятые граждане, которым в соответствии с законодательством Российской Федерации назначена страховая пенсия по старости, и которые стремятся возобновить трудовую деятельность (далее – незанятые граждане, которым назначена пенсия по старости), обратившиеся в областные государственные казенные учреждения центры занятости населения (далее - центры занятости населения) с заявлением о прохождении профессионального обучения либо получения дополнительного профессионального образования. </w:t>
      </w:r>
    </w:p>
    <w:p w:rsidR="004B6B24" w:rsidRPr="004B6B24" w:rsidRDefault="004B6B24" w:rsidP="004B6B24">
      <w:pPr>
        <w:spacing w:after="0"/>
        <w:ind w:firstLine="720"/>
        <w:rPr>
          <w:sz w:val="26"/>
          <w:szCs w:val="26"/>
        </w:rPr>
      </w:pPr>
      <w:r w:rsidRPr="004B6B24">
        <w:rPr>
          <w:sz w:val="26"/>
          <w:szCs w:val="26"/>
        </w:rPr>
        <w:t>3. Целью организации обучения женщин и незанятых граждан, которым назначена пенсия по старости, является:</w:t>
      </w:r>
    </w:p>
    <w:p w:rsidR="004B6B24" w:rsidRPr="004B6B24" w:rsidRDefault="004B6B24" w:rsidP="004B6B24">
      <w:pPr>
        <w:spacing w:after="0"/>
        <w:ind w:firstLine="720"/>
        <w:rPr>
          <w:sz w:val="26"/>
          <w:szCs w:val="26"/>
        </w:rPr>
      </w:pPr>
      <w:r w:rsidRPr="004B6B24">
        <w:rPr>
          <w:sz w:val="26"/>
          <w:szCs w:val="26"/>
        </w:rPr>
        <w:t>восстановление квалификации женщин, утративших профессиональные навыки за время отсутствия на рабочем месте по причине рождения и воспитания детей;</w:t>
      </w:r>
    </w:p>
    <w:p w:rsidR="004B6B24" w:rsidRPr="004B6B24" w:rsidRDefault="004B6B24" w:rsidP="004B6B24">
      <w:pPr>
        <w:spacing w:after="0"/>
        <w:ind w:firstLine="720"/>
        <w:rPr>
          <w:sz w:val="26"/>
          <w:szCs w:val="26"/>
        </w:rPr>
      </w:pPr>
      <w:r w:rsidRPr="004B6B24">
        <w:rPr>
          <w:sz w:val="26"/>
          <w:szCs w:val="26"/>
        </w:rPr>
        <w:t xml:space="preserve">получение женщинами новых профессиональных компетенций, необходимых для их перевода (трудоустройства) на новые рабочие места, позволяющие совмещать </w:t>
      </w:r>
      <w:r w:rsidR="00EB7307">
        <w:rPr>
          <w:sz w:val="26"/>
          <w:szCs w:val="26"/>
        </w:rPr>
        <w:t>трудовую деятельность с семейными обязанностями</w:t>
      </w:r>
      <w:r w:rsidRPr="004B6B24">
        <w:rPr>
          <w:sz w:val="26"/>
          <w:szCs w:val="26"/>
        </w:rPr>
        <w:t>;</w:t>
      </w:r>
    </w:p>
    <w:p w:rsidR="004B6B24" w:rsidRPr="004B6B24" w:rsidRDefault="004B6B24" w:rsidP="004B6B24">
      <w:pPr>
        <w:spacing w:after="0"/>
        <w:ind w:firstLine="720"/>
        <w:rPr>
          <w:sz w:val="26"/>
          <w:szCs w:val="26"/>
        </w:rPr>
      </w:pPr>
      <w:r w:rsidRPr="004B6B24">
        <w:rPr>
          <w:sz w:val="26"/>
          <w:szCs w:val="26"/>
        </w:rPr>
        <w:t>повышение возможности незанятых граждан, которым назначена пенсия по старости, в поиске оплачиваемой работы (доходного занятия) и возобновления трудовой деятельности;</w:t>
      </w:r>
    </w:p>
    <w:p w:rsidR="004B6B24" w:rsidRPr="004B6B24" w:rsidRDefault="004B6B24" w:rsidP="004B6B24">
      <w:pPr>
        <w:spacing w:after="0"/>
        <w:ind w:firstLine="720"/>
        <w:rPr>
          <w:sz w:val="26"/>
          <w:szCs w:val="26"/>
        </w:rPr>
      </w:pPr>
      <w:r w:rsidRPr="004B6B24">
        <w:rPr>
          <w:sz w:val="26"/>
          <w:szCs w:val="26"/>
        </w:rPr>
        <w:t>профессиональное обучение в целях последующей организации предпринимательской деятельности.</w:t>
      </w:r>
    </w:p>
    <w:p w:rsidR="004B6B24" w:rsidRPr="004B6B24" w:rsidRDefault="004B6B24" w:rsidP="004B6B24">
      <w:pPr>
        <w:spacing w:after="0"/>
        <w:ind w:firstLine="720"/>
        <w:rPr>
          <w:sz w:val="26"/>
          <w:szCs w:val="26"/>
        </w:rPr>
      </w:pPr>
      <w:r w:rsidRPr="004B6B24">
        <w:rPr>
          <w:sz w:val="26"/>
          <w:szCs w:val="26"/>
        </w:rPr>
        <w:t>4. Финансирование расходов, связанных с обучением женщин, незанятых граждан, которым назначена пенсия по старости, осуществляется за счет средств областного бюджета.</w:t>
      </w:r>
    </w:p>
    <w:p w:rsidR="004B6B24" w:rsidRPr="004B6B24" w:rsidRDefault="004B6B24" w:rsidP="004B6B24">
      <w:pPr>
        <w:spacing w:after="0"/>
        <w:ind w:firstLine="720"/>
        <w:rPr>
          <w:sz w:val="26"/>
          <w:szCs w:val="26"/>
        </w:rPr>
      </w:pPr>
      <w:r w:rsidRPr="004B6B24">
        <w:rPr>
          <w:sz w:val="26"/>
          <w:szCs w:val="26"/>
        </w:rPr>
        <w:t>5. Обучение женщин и незанятых граждан, которым назначена пенсия по старости, носит интенсивный и краткосрочный характер и осуществляется по очной, очно-заочной (вечерней) и дистанционной формам обучения, может быть курсовым (групповым) или индивидуальным. Средний период обучения составляет 3 месяца.</w:t>
      </w:r>
    </w:p>
    <w:p w:rsidR="004B6B24" w:rsidRPr="004B6B24" w:rsidRDefault="004B6B24" w:rsidP="004B6B24">
      <w:pPr>
        <w:spacing w:after="0"/>
        <w:ind w:firstLine="720"/>
        <w:rPr>
          <w:sz w:val="26"/>
          <w:szCs w:val="26"/>
        </w:rPr>
      </w:pPr>
      <w:r w:rsidRPr="004B6B24">
        <w:rPr>
          <w:sz w:val="26"/>
          <w:szCs w:val="26"/>
        </w:rPr>
        <w:lastRenderedPageBreak/>
        <w:t>6. Достижение ребенком возраста трех лет не является основанием для прекращения обучения женщин, направленных на обучение в период нахождения в отпуске по уходу за ребенком до трех лет.</w:t>
      </w:r>
    </w:p>
    <w:p w:rsidR="004B6B24" w:rsidRPr="004B6B24" w:rsidRDefault="004B6B24" w:rsidP="004B6B24">
      <w:pPr>
        <w:spacing w:after="0"/>
        <w:rPr>
          <w:sz w:val="26"/>
          <w:szCs w:val="26"/>
        </w:rPr>
      </w:pPr>
    </w:p>
    <w:p w:rsidR="004B6B24" w:rsidRPr="004B6B24" w:rsidRDefault="007133C4" w:rsidP="004B6B24">
      <w:pPr>
        <w:spacing w:after="0"/>
        <w:jc w:val="center"/>
        <w:rPr>
          <w:sz w:val="26"/>
          <w:szCs w:val="26"/>
        </w:rPr>
      </w:pPr>
      <w:r>
        <w:rPr>
          <w:sz w:val="26"/>
          <w:szCs w:val="26"/>
        </w:rPr>
        <w:t>2</w:t>
      </w:r>
      <w:r w:rsidR="004B6B24" w:rsidRPr="004B6B24">
        <w:rPr>
          <w:sz w:val="26"/>
          <w:szCs w:val="26"/>
        </w:rPr>
        <w:t>. Организация работы по обучению женщин и незанятых граждан,</w:t>
      </w:r>
    </w:p>
    <w:p w:rsidR="004B6B24" w:rsidRPr="004B6B24" w:rsidRDefault="004B6B24" w:rsidP="004B6B24">
      <w:pPr>
        <w:spacing w:after="0"/>
        <w:jc w:val="center"/>
        <w:rPr>
          <w:sz w:val="26"/>
          <w:szCs w:val="26"/>
        </w:rPr>
      </w:pPr>
      <w:r w:rsidRPr="004B6B24">
        <w:rPr>
          <w:sz w:val="26"/>
          <w:szCs w:val="26"/>
        </w:rPr>
        <w:t>которым назначена пенсия по старости</w:t>
      </w:r>
    </w:p>
    <w:p w:rsidR="004B6B24" w:rsidRPr="004B6B24" w:rsidRDefault="004B6B24" w:rsidP="004B6B24">
      <w:pPr>
        <w:spacing w:after="0"/>
        <w:rPr>
          <w:sz w:val="26"/>
          <w:szCs w:val="26"/>
        </w:rPr>
      </w:pPr>
    </w:p>
    <w:p w:rsidR="004B6B24" w:rsidRPr="004B6B24" w:rsidRDefault="004B6B24" w:rsidP="004B6B24">
      <w:pPr>
        <w:spacing w:after="0"/>
        <w:ind w:firstLine="720"/>
        <w:rPr>
          <w:sz w:val="26"/>
          <w:szCs w:val="26"/>
        </w:rPr>
      </w:pPr>
      <w:r w:rsidRPr="004B6B24">
        <w:rPr>
          <w:sz w:val="26"/>
          <w:szCs w:val="26"/>
        </w:rPr>
        <w:t>7. Для направления на профессиональное обучение, дополнительное профессиональное образование женщины и незанятые граждане, которым назначена пенсия по старости обращаются в центры занятости по месту жительства с заявлением о прохождении обучения в произвольной форме (при направлении на обучение в другую местность по предложению центра занятости населения в заявлении указывается почтовый адрес заявителя, реквизиты счета, открытого в банковском учреждении) и документами, предусмотренными пунктом 1 статьи 23 Закона о занятости.</w:t>
      </w:r>
    </w:p>
    <w:p w:rsidR="004B6B24" w:rsidRPr="004B6B24" w:rsidRDefault="004B6B24" w:rsidP="004B6B24">
      <w:pPr>
        <w:spacing w:after="0"/>
        <w:ind w:firstLine="720"/>
        <w:rPr>
          <w:sz w:val="26"/>
          <w:szCs w:val="26"/>
        </w:rPr>
      </w:pPr>
      <w:r w:rsidRPr="004B6B24">
        <w:rPr>
          <w:sz w:val="26"/>
          <w:szCs w:val="26"/>
        </w:rPr>
        <w:t>8. Женщины и незанятые граждане, которым назначена пенсия по старости, вправе по собственной инициативе в дополнение к документам, определенным пунктом 1 статьи 23 Закона о занятости, предъявить документ об образовании и (или) квалификации.</w:t>
      </w:r>
    </w:p>
    <w:p w:rsidR="004B6B24" w:rsidRPr="004B6B24" w:rsidRDefault="004B6B24" w:rsidP="004B6B24">
      <w:pPr>
        <w:spacing w:after="0"/>
        <w:ind w:firstLine="720"/>
        <w:rPr>
          <w:sz w:val="26"/>
          <w:szCs w:val="26"/>
        </w:rPr>
      </w:pPr>
      <w:r w:rsidRPr="004B6B24">
        <w:rPr>
          <w:sz w:val="26"/>
          <w:szCs w:val="26"/>
        </w:rPr>
        <w:t>9. Перед направлением на обучение центры занятости населения:</w:t>
      </w:r>
    </w:p>
    <w:p w:rsidR="004B6B24" w:rsidRPr="004B6B24" w:rsidRDefault="007133C4" w:rsidP="004B6B24">
      <w:pPr>
        <w:spacing w:after="0"/>
        <w:ind w:firstLine="720"/>
        <w:rPr>
          <w:sz w:val="26"/>
          <w:szCs w:val="26"/>
        </w:rPr>
      </w:pPr>
      <w:r>
        <w:rPr>
          <w:sz w:val="26"/>
          <w:szCs w:val="26"/>
        </w:rPr>
        <w:t>п</w:t>
      </w:r>
      <w:r w:rsidR="004B6B24" w:rsidRPr="004B6B24">
        <w:rPr>
          <w:sz w:val="26"/>
          <w:szCs w:val="26"/>
        </w:rPr>
        <w:t>редоставляют женщинам и незанятым гражданам, которым назначена пенсия по старости, государственную услугу по профессиональной ориентации в соответствии с Административным регламентом предоставления государственной услуги по организации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образования, утвержденным приказом Департамента труда и занятости населения Томской области;</w:t>
      </w:r>
    </w:p>
    <w:p w:rsidR="004B6B24" w:rsidRPr="004B6B24" w:rsidRDefault="007133C4" w:rsidP="004B6B24">
      <w:pPr>
        <w:spacing w:after="0"/>
        <w:ind w:firstLine="720"/>
        <w:rPr>
          <w:sz w:val="26"/>
          <w:szCs w:val="26"/>
        </w:rPr>
      </w:pPr>
      <w:r>
        <w:rPr>
          <w:sz w:val="26"/>
          <w:szCs w:val="26"/>
        </w:rPr>
        <w:t>к</w:t>
      </w:r>
      <w:r w:rsidR="004B6B24" w:rsidRPr="004B6B24">
        <w:rPr>
          <w:sz w:val="26"/>
          <w:szCs w:val="26"/>
        </w:rPr>
        <w:t>онсультируют женщин и незанятых граждан, которым назначена пенсия по старости, о профессиях (специальностях, роде занятий), востребованных на рынке труда области, других субъектов Российской Федерации, об условиях и возможностях прохождения профессионального обучения, получения дополнительного профессионального образования и трудоустройства после его завершения;</w:t>
      </w:r>
    </w:p>
    <w:p w:rsidR="004B6B24" w:rsidRPr="004B6B24" w:rsidRDefault="007133C4" w:rsidP="004B6B24">
      <w:pPr>
        <w:spacing w:after="0"/>
        <w:ind w:firstLine="720"/>
        <w:rPr>
          <w:sz w:val="26"/>
          <w:szCs w:val="26"/>
        </w:rPr>
      </w:pPr>
      <w:r>
        <w:rPr>
          <w:sz w:val="26"/>
          <w:szCs w:val="26"/>
        </w:rPr>
        <w:t>н</w:t>
      </w:r>
      <w:r w:rsidR="004B6B24" w:rsidRPr="004B6B24">
        <w:rPr>
          <w:sz w:val="26"/>
          <w:szCs w:val="26"/>
        </w:rPr>
        <w:t>аправляют женщин и незанятых граждан, которым назначена пенсия по старости на обязательный предварительный медицинский осмотр (обследование) для получения заключения о допуске к работе в соответствии с постановлением Правительства Российской Федерации от 14.08.2013 № 697 «Об утверждении перечня специальностей и направлений подготовки, при приеме на обучение по которым поступающие проходят обязательные предварительные медицинские осмотры (обследования) в порядке, установленном при заключении трудового договора или служебного контракта по соответствующей должности или специальности».</w:t>
      </w:r>
    </w:p>
    <w:p w:rsidR="004B6B24" w:rsidRPr="004B6B24" w:rsidRDefault="004B6B24" w:rsidP="004B6B24">
      <w:pPr>
        <w:spacing w:after="0"/>
        <w:ind w:firstLine="720"/>
        <w:rPr>
          <w:sz w:val="26"/>
          <w:szCs w:val="26"/>
        </w:rPr>
      </w:pPr>
      <w:r w:rsidRPr="004B6B24">
        <w:rPr>
          <w:sz w:val="26"/>
          <w:szCs w:val="26"/>
        </w:rPr>
        <w:t xml:space="preserve">10. </w:t>
      </w:r>
      <w:r w:rsidR="007133C4">
        <w:rPr>
          <w:sz w:val="26"/>
          <w:szCs w:val="26"/>
        </w:rPr>
        <w:t>О</w:t>
      </w:r>
      <w:r w:rsidR="007133C4" w:rsidRPr="007133C4">
        <w:rPr>
          <w:sz w:val="26"/>
          <w:szCs w:val="26"/>
        </w:rPr>
        <w:t xml:space="preserve">бучение </w:t>
      </w:r>
      <w:r w:rsidRPr="004B6B24">
        <w:rPr>
          <w:sz w:val="26"/>
          <w:szCs w:val="26"/>
        </w:rPr>
        <w:t xml:space="preserve">женщин и незанятых граждан, которым назначена пенсия по старости, </w:t>
      </w:r>
      <w:r w:rsidR="007133C4">
        <w:rPr>
          <w:sz w:val="26"/>
          <w:szCs w:val="26"/>
        </w:rPr>
        <w:t>о</w:t>
      </w:r>
      <w:r w:rsidR="007133C4" w:rsidRPr="007133C4">
        <w:rPr>
          <w:sz w:val="26"/>
          <w:szCs w:val="26"/>
        </w:rPr>
        <w:t>рганизу</w:t>
      </w:r>
      <w:r w:rsidR="007133C4">
        <w:rPr>
          <w:sz w:val="26"/>
          <w:szCs w:val="26"/>
        </w:rPr>
        <w:t>е</w:t>
      </w:r>
      <w:r w:rsidR="007133C4" w:rsidRPr="007133C4">
        <w:rPr>
          <w:sz w:val="26"/>
          <w:szCs w:val="26"/>
        </w:rPr>
        <w:t>т</w:t>
      </w:r>
      <w:r w:rsidR="007133C4">
        <w:rPr>
          <w:sz w:val="26"/>
          <w:szCs w:val="26"/>
        </w:rPr>
        <w:t>ся</w:t>
      </w:r>
      <w:r w:rsidR="007133C4" w:rsidRPr="007133C4">
        <w:rPr>
          <w:sz w:val="26"/>
          <w:szCs w:val="26"/>
        </w:rPr>
        <w:t xml:space="preserve"> </w:t>
      </w:r>
      <w:r w:rsidRPr="004B6B24">
        <w:rPr>
          <w:sz w:val="26"/>
          <w:szCs w:val="26"/>
        </w:rPr>
        <w:t xml:space="preserve">путем заключения </w:t>
      </w:r>
      <w:r w:rsidR="007133C4">
        <w:rPr>
          <w:sz w:val="26"/>
          <w:szCs w:val="26"/>
        </w:rPr>
        <w:t xml:space="preserve">центрами занятости населения </w:t>
      </w:r>
      <w:r w:rsidRPr="004B6B24">
        <w:rPr>
          <w:sz w:val="26"/>
          <w:szCs w:val="26"/>
        </w:rPr>
        <w:t xml:space="preserve">договоров (государственных контрактов) с организациями, осуществляющими образовательную деятельность, и договоров с женщинами и незанятыми гражданами, которым назначена пенсия по старости, на прохождение профессионального обучения либо получение дополнительного профессионального образования. </w:t>
      </w:r>
    </w:p>
    <w:p w:rsidR="004B6B24" w:rsidRPr="004B6B24" w:rsidRDefault="004B6B24" w:rsidP="004B6B24">
      <w:pPr>
        <w:spacing w:after="0"/>
        <w:ind w:firstLine="720"/>
        <w:rPr>
          <w:sz w:val="26"/>
          <w:szCs w:val="26"/>
        </w:rPr>
      </w:pPr>
      <w:r w:rsidRPr="004B6B24">
        <w:rPr>
          <w:sz w:val="26"/>
          <w:szCs w:val="26"/>
        </w:rPr>
        <w:t>11. После заключения договора (государственного контракта) с организациями, осуществляющими образовательную деятельность:</w:t>
      </w:r>
    </w:p>
    <w:p w:rsidR="004B6B24" w:rsidRPr="004B6B24" w:rsidRDefault="007133C4" w:rsidP="004B6B24">
      <w:pPr>
        <w:spacing w:after="0"/>
        <w:ind w:firstLine="720"/>
        <w:rPr>
          <w:sz w:val="26"/>
          <w:szCs w:val="26"/>
        </w:rPr>
      </w:pPr>
      <w:r>
        <w:rPr>
          <w:sz w:val="26"/>
          <w:szCs w:val="26"/>
        </w:rPr>
        <w:t>1) ц</w:t>
      </w:r>
      <w:r w:rsidR="004B6B24" w:rsidRPr="004B6B24">
        <w:rPr>
          <w:sz w:val="26"/>
          <w:szCs w:val="26"/>
        </w:rPr>
        <w:t>ентр занятости населения:</w:t>
      </w:r>
    </w:p>
    <w:p w:rsidR="004B6B24" w:rsidRPr="004B6B24" w:rsidRDefault="004B6B24" w:rsidP="004B6B24">
      <w:pPr>
        <w:spacing w:after="0"/>
        <w:ind w:firstLine="720"/>
        <w:rPr>
          <w:sz w:val="26"/>
          <w:szCs w:val="26"/>
        </w:rPr>
      </w:pPr>
      <w:r w:rsidRPr="004B6B24">
        <w:rPr>
          <w:sz w:val="26"/>
          <w:szCs w:val="26"/>
        </w:rPr>
        <w:lastRenderedPageBreak/>
        <w:t>производит оплату услуг по обучению женщин и незанятых граждан, которым назначена пенсия по старости, в том числе в другой местности, в соответствии с заключенными договорами (государственными контрактами);</w:t>
      </w:r>
    </w:p>
    <w:p w:rsidR="004B6B24" w:rsidRPr="004B6B24" w:rsidRDefault="004B6B24" w:rsidP="004B6B24">
      <w:pPr>
        <w:spacing w:after="0"/>
        <w:ind w:firstLine="720"/>
        <w:rPr>
          <w:sz w:val="26"/>
          <w:szCs w:val="26"/>
        </w:rPr>
      </w:pPr>
      <w:r w:rsidRPr="004B6B24">
        <w:rPr>
          <w:sz w:val="26"/>
          <w:szCs w:val="26"/>
        </w:rPr>
        <w:t>осуществляет контроль посещаемости и успеваемости обучающихся женщин и незанятых граждан, которым назначена пенсия по старости.</w:t>
      </w:r>
    </w:p>
    <w:p w:rsidR="004B6B24" w:rsidRPr="004B6B24" w:rsidRDefault="007133C4" w:rsidP="004B6B24">
      <w:pPr>
        <w:spacing w:after="0"/>
        <w:ind w:firstLine="720"/>
        <w:rPr>
          <w:sz w:val="26"/>
          <w:szCs w:val="26"/>
        </w:rPr>
      </w:pPr>
      <w:r>
        <w:rPr>
          <w:sz w:val="26"/>
          <w:szCs w:val="26"/>
        </w:rPr>
        <w:t>2)</w:t>
      </w:r>
      <w:r w:rsidR="004B6B24" w:rsidRPr="004B6B24">
        <w:rPr>
          <w:sz w:val="26"/>
          <w:szCs w:val="26"/>
        </w:rPr>
        <w:t xml:space="preserve"> </w:t>
      </w:r>
      <w:r>
        <w:rPr>
          <w:sz w:val="26"/>
          <w:szCs w:val="26"/>
        </w:rPr>
        <w:t>о</w:t>
      </w:r>
      <w:r w:rsidR="004B6B24" w:rsidRPr="004B6B24">
        <w:rPr>
          <w:sz w:val="26"/>
          <w:szCs w:val="26"/>
        </w:rPr>
        <w:t>рганизация, осуществляющая образовательную деятельность:</w:t>
      </w:r>
    </w:p>
    <w:p w:rsidR="004B6B24" w:rsidRPr="004B6B24" w:rsidRDefault="004B6B24" w:rsidP="004B6B24">
      <w:pPr>
        <w:spacing w:after="0"/>
        <w:ind w:firstLine="720"/>
        <w:rPr>
          <w:sz w:val="26"/>
          <w:szCs w:val="26"/>
        </w:rPr>
      </w:pPr>
      <w:r w:rsidRPr="004B6B24">
        <w:rPr>
          <w:sz w:val="26"/>
          <w:szCs w:val="26"/>
        </w:rPr>
        <w:t>осуществляет мероприятия по обучению женщин и незанятых граждан, которым назначена пенсия по старости, в соответствии с договором (государственным контрактом);</w:t>
      </w:r>
    </w:p>
    <w:p w:rsidR="004B6B24" w:rsidRPr="004B6B24" w:rsidRDefault="004B6B24" w:rsidP="004B6B24">
      <w:pPr>
        <w:spacing w:after="0"/>
        <w:ind w:firstLine="720"/>
        <w:rPr>
          <w:sz w:val="26"/>
          <w:szCs w:val="26"/>
        </w:rPr>
      </w:pPr>
      <w:r w:rsidRPr="004B6B24">
        <w:rPr>
          <w:sz w:val="26"/>
          <w:szCs w:val="26"/>
        </w:rPr>
        <w:t>представляет в центр занятости населения копии приказов (выписки из приказов) о зачислении женщин и незанятых граждан, которым назначена пенсия по старости, на обучение, по окончании обучения - копии приказов (выписки из приказов) об окончании ими обучения;</w:t>
      </w:r>
    </w:p>
    <w:p w:rsidR="004B6B24" w:rsidRPr="004B6B24" w:rsidRDefault="004B6B24" w:rsidP="004B6B24">
      <w:pPr>
        <w:spacing w:after="0"/>
        <w:ind w:firstLine="720"/>
        <w:rPr>
          <w:sz w:val="26"/>
          <w:szCs w:val="26"/>
        </w:rPr>
      </w:pPr>
      <w:r w:rsidRPr="004B6B24">
        <w:rPr>
          <w:sz w:val="26"/>
          <w:szCs w:val="26"/>
        </w:rPr>
        <w:t>выдает женщинам и незанятым гражданам, которым назначена пенсия по старости, по завершении обучения документ о квалификации.</w:t>
      </w:r>
    </w:p>
    <w:p w:rsidR="004B6B24" w:rsidRPr="004B6B24" w:rsidRDefault="004B6B24" w:rsidP="004B6B24">
      <w:pPr>
        <w:spacing w:after="0"/>
        <w:ind w:firstLine="720"/>
        <w:rPr>
          <w:sz w:val="26"/>
          <w:szCs w:val="26"/>
        </w:rPr>
      </w:pPr>
      <w:r w:rsidRPr="004B6B24">
        <w:rPr>
          <w:sz w:val="26"/>
          <w:szCs w:val="26"/>
        </w:rPr>
        <w:t xml:space="preserve">12. Размеры финансовой поддержки женщинам и незанятым гражданам, которым назначена пенсия по старости, в период обучения в другой местности устанавливаются Администрацией Томской области. </w:t>
      </w:r>
    </w:p>
    <w:p w:rsidR="004B6B24" w:rsidRPr="004B6B24" w:rsidRDefault="004B6B24" w:rsidP="004B6B24">
      <w:pPr>
        <w:spacing w:after="0"/>
        <w:ind w:firstLine="720"/>
        <w:rPr>
          <w:sz w:val="26"/>
          <w:szCs w:val="26"/>
        </w:rPr>
      </w:pPr>
      <w:r w:rsidRPr="004B6B24">
        <w:rPr>
          <w:sz w:val="26"/>
          <w:szCs w:val="26"/>
        </w:rPr>
        <w:t>Порядок и условия предоставления финансовой поддержки женщинам и незанятым гражданам, которым назначена пенсия по старости, направленным на обучение в другую местность, утверждаются приказом Департамента труда и занятости населения Томской области.</w:t>
      </w:r>
    </w:p>
    <w:p w:rsidR="004B6B24" w:rsidRPr="004B6B24" w:rsidRDefault="004B6B24" w:rsidP="004B6B24">
      <w:pPr>
        <w:spacing w:after="0"/>
        <w:jc w:val="center"/>
        <w:rPr>
          <w:sz w:val="26"/>
          <w:szCs w:val="26"/>
        </w:rPr>
      </w:pPr>
    </w:p>
    <w:p w:rsidR="004B6B24" w:rsidRPr="004B6B24" w:rsidRDefault="007133C4" w:rsidP="004B6B24">
      <w:pPr>
        <w:spacing w:after="0"/>
        <w:jc w:val="center"/>
        <w:rPr>
          <w:sz w:val="26"/>
          <w:szCs w:val="26"/>
        </w:rPr>
      </w:pPr>
      <w:r>
        <w:rPr>
          <w:sz w:val="26"/>
          <w:szCs w:val="26"/>
        </w:rPr>
        <w:t>3</w:t>
      </w:r>
      <w:r w:rsidR="004B6B24" w:rsidRPr="004B6B24">
        <w:rPr>
          <w:sz w:val="26"/>
          <w:szCs w:val="26"/>
        </w:rPr>
        <w:t>. Заключительные положения</w:t>
      </w:r>
    </w:p>
    <w:p w:rsidR="004B6B24" w:rsidRPr="004B6B24" w:rsidRDefault="004B6B24" w:rsidP="004B6B24">
      <w:pPr>
        <w:spacing w:after="0"/>
        <w:rPr>
          <w:sz w:val="26"/>
          <w:szCs w:val="26"/>
        </w:rPr>
      </w:pPr>
    </w:p>
    <w:p w:rsidR="004B6B24" w:rsidRPr="004B6B24" w:rsidRDefault="004B6B24" w:rsidP="004B6B24">
      <w:pPr>
        <w:spacing w:after="0"/>
        <w:ind w:firstLine="720"/>
        <w:rPr>
          <w:sz w:val="26"/>
          <w:szCs w:val="26"/>
        </w:rPr>
      </w:pPr>
      <w:r w:rsidRPr="004B6B24">
        <w:rPr>
          <w:sz w:val="26"/>
          <w:szCs w:val="26"/>
        </w:rPr>
        <w:t>13. Центры занятости населения ежемесячно не позднее 5 числа месяца предоставляют в Департамент труда и занятости населения Томской области отчет по организации профессионального обучения, дополнительного профессионального образования женщин и незанятых граждан, которым назначена пенсия по старости, по установленной форме.</w:t>
      </w:r>
    </w:p>
    <w:p w:rsidR="004B6B24" w:rsidRPr="004B6B24" w:rsidRDefault="004B6B24" w:rsidP="004B6B24">
      <w:pPr>
        <w:spacing w:after="0"/>
        <w:ind w:firstLine="720"/>
        <w:rPr>
          <w:sz w:val="26"/>
          <w:szCs w:val="26"/>
        </w:rPr>
      </w:pPr>
      <w:r w:rsidRPr="004B6B24">
        <w:rPr>
          <w:sz w:val="26"/>
          <w:szCs w:val="26"/>
        </w:rPr>
        <w:t>14. Ответственность за обеспечение целевого и эффективного расходования средств областного бюджета, выделенных на обучение женщин и незанятых граждан, которым назначена пенсия по старости, возлагается на центры занятости населения.</w:t>
      </w:r>
    </w:p>
    <w:p w:rsidR="004B6B24" w:rsidRPr="004B6B24" w:rsidRDefault="004B6B24" w:rsidP="004B6B24">
      <w:pPr>
        <w:spacing w:after="0"/>
        <w:ind w:firstLine="720"/>
        <w:rPr>
          <w:sz w:val="26"/>
          <w:szCs w:val="26"/>
        </w:rPr>
      </w:pPr>
      <w:r w:rsidRPr="004B6B24">
        <w:rPr>
          <w:sz w:val="26"/>
          <w:szCs w:val="26"/>
        </w:rPr>
        <w:t>15. Контроль за целевым и эффективным использованием средств областного бюджета, выделенных центрам занятости населения на обучение женщин и незанятых граждан, которым назначена пенсия по старости, возлагается на Департамент труда и занятости населения Томской области.</w:t>
      </w:r>
    </w:p>
    <w:p w:rsidR="004B6B24" w:rsidRPr="004B6B24" w:rsidRDefault="004B6B24" w:rsidP="004B6B24">
      <w:pPr>
        <w:spacing w:after="0"/>
        <w:rPr>
          <w:sz w:val="26"/>
          <w:szCs w:val="26"/>
        </w:rPr>
      </w:pPr>
    </w:p>
    <w:p w:rsidR="004B6B24" w:rsidRPr="00DA7FC4" w:rsidRDefault="004B6B24" w:rsidP="005B08A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sectPr w:rsidR="004B6B24" w:rsidRPr="00DA7FC4" w:rsidSect="005F1BB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0ABA" w:rsidRDefault="003A0ABA" w:rsidP="006B6D1A">
      <w:pPr>
        <w:spacing w:after="0"/>
      </w:pPr>
      <w:r>
        <w:separator/>
      </w:r>
    </w:p>
  </w:endnote>
  <w:endnote w:type="continuationSeparator" w:id="0">
    <w:p w:rsidR="003A0ABA" w:rsidRDefault="003A0ABA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0ABA" w:rsidRDefault="003A0ABA" w:rsidP="006B6D1A">
      <w:pPr>
        <w:spacing w:after="0"/>
      </w:pPr>
      <w:r>
        <w:separator/>
      </w:r>
    </w:p>
  </w:footnote>
  <w:footnote w:type="continuationSeparator" w:id="0">
    <w:p w:rsidR="003A0ABA" w:rsidRDefault="003A0ABA" w:rsidP="006B6D1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614"/>
    <w:rsid w:val="00061D16"/>
    <w:rsid w:val="000643D3"/>
    <w:rsid w:val="00067453"/>
    <w:rsid w:val="00071445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0E76"/>
    <w:rsid w:val="0012450B"/>
    <w:rsid w:val="001249DC"/>
    <w:rsid w:val="00124F21"/>
    <w:rsid w:val="00125E5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3A6F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85165"/>
    <w:rsid w:val="00390692"/>
    <w:rsid w:val="00392170"/>
    <w:rsid w:val="00395F97"/>
    <w:rsid w:val="00397975"/>
    <w:rsid w:val="003A0ABA"/>
    <w:rsid w:val="003A17CD"/>
    <w:rsid w:val="003A18A2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6B24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6F7BD7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33C4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396C"/>
    <w:rsid w:val="008B52D6"/>
    <w:rsid w:val="008B52FB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AD1"/>
    <w:rsid w:val="008F738D"/>
    <w:rsid w:val="008F7487"/>
    <w:rsid w:val="00900F99"/>
    <w:rsid w:val="00901691"/>
    <w:rsid w:val="0090293E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0418D"/>
    <w:rsid w:val="00A11BAD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34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3C3B"/>
    <w:rsid w:val="00BC6322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2502"/>
    <w:rsid w:val="00CF3EC5"/>
    <w:rsid w:val="00CF4DAE"/>
    <w:rsid w:val="00CF51F7"/>
    <w:rsid w:val="00CF6B33"/>
    <w:rsid w:val="00CF7B66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A7FC4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2D79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74E6"/>
    <w:rsid w:val="00EB07D1"/>
    <w:rsid w:val="00EB0BED"/>
    <w:rsid w:val="00EB1CE5"/>
    <w:rsid w:val="00EB2661"/>
    <w:rsid w:val="00EB430B"/>
    <w:rsid w:val="00EB7307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6AA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5E4B9CF-B04E-45E6-A267-73FE28654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611C76" w:rsidRDefault="001F0D98" w:rsidP="001F0D98">
          <w:pPr>
            <w:pStyle w:val="DefaultPlaceholder1082065158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611C76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611C76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1F0D98"/>
    <w:rsid w:val="0030021A"/>
    <w:rsid w:val="00524F9A"/>
    <w:rsid w:val="005F747F"/>
    <w:rsid w:val="00611C76"/>
    <w:rsid w:val="00673A78"/>
    <w:rsid w:val="006B6DBE"/>
    <w:rsid w:val="00751916"/>
    <w:rsid w:val="008D0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F0D9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efaultPlaceholder1082065158">
    <w:name w:val="DefaultPlaceholder_1082065158"/>
    <w:rsid w:val="001F0D98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C03DB-A7A6-42F5-95E1-2B7A96635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1513</Words>
  <Characters>8625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10118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5</cp:revision>
  <cp:lastPrinted>2018-12-06T04:10:00Z</cp:lastPrinted>
  <dcterms:created xsi:type="dcterms:W3CDTF">2018-12-11T03:21:00Z</dcterms:created>
  <dcterms:modified xsi:type="dcterms:W3CDTF">2018-12-11T03:27:00Z</dcterms:modified>
</cp:coreProperties>
</file>